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AA3524" w14:textId="77777777" w:rsidR="006D0E7B" w:rsidRDefault="006D0E7B">
      <w:pPr>
        <w:pStyle w:val="aff8"/>
        <w:ind w:firstLineChars="0" w:firstLine="0"/>
      </w:pPr>
    </w:p>
    <w:p w14:paraId="2CC584F0" w14:textId="77777777" w:rsidR="006D0E7B" w:rsidRDefault="006D0E7B">
      <w:pPr>
        <w:pStyle w:val="aff8"/>
        <w:ind w:firstLineChars="0" w:firstLine="0"/>
      </w:pPr>
    </w:p>
    <w:p w14:paraId="3089C361" w14:textId="77777777" w:rsidR="006D0E7B" w:rsidRDefault="00000000">
      <w:pPr>
        <w:pStyle w:val="af1"/>
        <w:spacing w:before="156" w:afterLines="50" w:after="163"/>
        <w:ind w:firstLineChars="27" w:firstLine="141"/>
        <w:jc w:val="center"/>
        <w:rPr>
          <w:b/>
          <w:sz w:val="52"/>
          <w:szCs w:val="52"/>
        </w:rPr>
      </w:pPr>
      <w:r>
        <w:rPr>
          <w:b/>
          <w:sz w:val="52"/>
          <w:szCs w:val="52"/>
        </w:rPr>
        <w:t>九洲集团电子印章系统</w:t>
      </w:r>
      <w:r>
        <w:rPr>
          <w:rFonts w:hint="eastAsia"/>
          <w:b/>
          <w:sz w:val="52"/>
          <w:szCs w:val="52"/>
        </w:rPr>
        <w:t>建设项目</w:t>
      </w:r>
    </w:p>
    <w:p w14:paraId="30193210" w14:textId="77777777" w:rsidR="006D0E7B" w:rsidRDefault="006D0E7B">
      <w:pPr>
        <w:pStyle w:val="aff8"/>
        <w:ind w:firstLine="520"/>
        <w:rPr>
          <w:sz w:val="52"/>
          <w:szCs w:val="52"/>
        </w:rPr>
      </w:pPr>
    </w:p>
    <w:p w14:paraId="51A250C6" w14:textId="77777777" w:rsidR="006D0E7B" w:rsidRDefault="00000000">
      <w:pPr>
        <w:pStyle w:val="af1"/>
        <w:spacing w:before="156" w:afterLines="50" w:after="163"/>
        <w:ind w:firstLineChars="27" w:firstLine="141"/>
        <w:jc w:val="center"/>
        <w:rPr>
          <w:b/>
          <w:sz w:val="52"/>
          <w:szCs w:val="52"/>
        </w:rPr>
      </w:pPr>
      <w:r>
        <w:rPr>
          <w:rFonts w:hint="eastAsia"/>
          <w:b/>
          <w:sz w:val="52"/>
          <w:szCs w:val="52"/>
        </w:rPr>
        <w:t>比选文件</w:t>
      </w:r>
    </w:p>
    <w:p w14:paraId="5B01A846" w14:textId="77777777" w:rsidR="006D0E7B" w:rsidRDefault="006D0E7B">
      <w:pPr>
        <w:pStyle w:val="af1"/>
        <w:spacing w:before="156" w:afterLines="50" w:after="163"/>
        <w:ind w:firstLine="562"/>
        <w:jc w:val="center"/>
        <w:rPr>
          <w:rFonts w:ascii="仿宋" w:hAnsi="仿宋" w:cs="仿宋" w:hint="eastAsia"/>
          <w:b/>
          <w:color w:val="000000"/>
          <w:szCs w:val="36"/>
        </w:rPr>
      </w:pPr>
    </w:p>
    <w:p w14:paraId="69A1784B" w14:textId="77777777" w:rsidR="006D0E7B" w:rsidRDefault="006D0E7B">
      <w:pPr>
        <w:pStyle w:val="af1"/>
        <w:spacing w:before="156" w:afterLines="50" w:after="163"/>
        <w:ind w:firstLine="562"/>
        <w:jc w:val="center"/>
        <w:rPr>
          <w:rFonts w:ascii="仿宋" w:hAnsi="仿宋" w:cs="仿宋" w:hint="eastAsia"/>
          <w:b/>
          <w:color w:val="000000"/>
          <w:szCs w:val="36"/>
        </w:rPr>
      </w:pPr>
    </w:p>
    <w:p w14:paraId="7290C08A" w14:textId="77777777" w:rsidR="006D0E7B" w:rsidRDefault="006D0E7B">
      <w:pPr>
        <w:pStyle w:val="af1"/>
        <w:spacing w:before="156" w:afterLines="50" w:after="163"/>
        <w:ind w:firstLine="723"/>
        <w:jc w:val="center"/>
        <w:rPr>
          <w:rFonts w:ascii="仿宋" w:hAnsi="仿宋" w:cs="仿宋" w:hint="eastAsia"/>
          <w:b/>
          <w:bCs/>
          <w:color w:val="000000"/>
          <w:sz w:val="36"/>
          <w:szCs w:val="36"/>
        </w:rPr>
      </w:pPr>
    </w:p>
    <w:p w14:paraId="36377288" w14:textId="77777777" w:rsidR="006D0E7B" w:rsidRDefault="00000000">
      <w:pPr>
        <w:pStyle w:val="af1"/>
        <w:spacing w:before="156" w:afterLines="50" w:after="163"/>
        <w:ind w:firstLine="643"/>
        <w:jc w:val="center"/>
        <w:rPr>
          <w:rFonts w:ascii="仿宋" w:hAnsi="仿宋" w:cs="仿宋" w:hint="eastAsia"/>
          <w:b/>
          <w:bCs/>
          <w:color w:val="000000"/>
          <w:sz w:val="32"/>
          <w:szCs w:val="32"/>
        </w:rPr>
      </w:pPr>
      <w:r>
        <w:rPr>
          <w:rFonts w:ascii="仿宋" w:hAnsi="仿宋" w:cs="仿宋" w:hint="eastAsia"/>
          <w:b/>
          <w:bCs/>
          <w:color w:val="000000"/>
          <w:sz w:val="32"/>
          <w:szCs w:val="32"/>
        </w:rPr>
        <w:t>采购人：</w:t>
      </w:r>
      <w:r>
        <w:rPr>
          <w:rFonts w:ascii="仿宋" w:hAnsi="仿宋" w:cs="仿宋" w:hint="eastAsia"/>
          <w:b/>
          <w:bCs/>
          <w:sz w:val="32"/>
          <w:szCs w:val="32"/>
          <w:u w:val="single"/>
        </w:rPr>
        <w:t>四川九洲软件有限公司</w:t>
      </w:r>
    </w:p>
    <w:p w14:paraId="0831A3C0" w14:textId="77777777" w:rsidR="006D0E7B" w:rsidRDefault="006D0E7B">
      <w:pPr>
        <w:pStyle w:val="af1"/>
        <w:spacing w:before="156" w:afterLines="50" w:after="163"/>
        <w:ind w:firstLine="643"/>
        <w:jc w:val="center"/>
        <w:rPr>
          <w:rFonts w:ascii="仿宋" w:hAnsi="仿宋" w:cs="仿宋" w:hint="eastAsia"/>
          <w:b/>
          <w:bCs/>
          <w:color w:val="000000"/>
          <w:sz w:val="32"/>
          <w:szCs w:val="32"/>
        </w:rPr>
      </w:pPr>
    </w:p>
    <w:p w14:paraId="7363B624" w14:textId="77777777" w:rsidR="006D0E7B" w:rsidRDefault="00000000">
      <w:pPr>
        <w:pStyle w:val="af1"/>
        <w:spacing w:before="156" w:afterLines="50" w:after="163"/>
        <w:ind w:firstLine="643"/>
        <w:jc w:val="center"/>
        <w:rPr>
          <w:rFonts w:ascii="仿宋" w:hAnsi="仿宋" w:cs="仿宋" w:hint="eastAsia"/>
          <w:b/>
          <w:bCs/>
          <w:sz w:val="32"/>
          <w:szCs w:val="32"/>
        </w:rPr>
      </w:pPr>
      <w:r>
        <w:rPr>
          <w:rFonts w:ascii="仿宋" w:hAnsi="仿宋" w:cs="仿宋" w:hint="eastAsia"/>
          <w:b/>
          <w:bCs/>
          <w:sz w:val="32"/>
          <w:szCs w:val="32"/>
          <w:u w:val="single"/>
        </w:rPr>
        <w:t>2024</w:t>
      </w:r>
      <w:r>
        <w:rPr>
          <w:rFonts w:ascii="仿宋" w:hAnsi="仿宋" w:cs="仿宋" w:hint="eastAsia"/>
          <w:b/>
          <w:bCs/>
          <w:sz w:val="32"/>
          <w:szCs w:val="32"/>
        </w:rPr>
        <w:t>年</w:t>
      </w:r>
      <w:r>
        <w:rPr>
          <w:rFonts w:ascii="仿宋" w:hAnsi="仿宋" w:cs="仿宋" w:hint="eastAsia"/>
          <w:b/>
          <w:bCs/>
          <w:sz w:val="32"/>
          <w:szCs w:val="32"/>
          <w:u w:val="single"/>
        </w:rPr>
        <w:t xml:space="preserve"> 9 </w:t>
      </w:r>
      <w:r>
        <w:rPr>
          <w:rFonts w:ascii="仿宋" w:hAnsi="仿宋" w:cs="仿宋" w:hint="eastAsia"/>
          <w:b/>
          <w:bCs/>
          <w:sz w:val="32"/>
          <w:szCs w:val="32"/>
        </w:rPr>
        <w:t>月</w:t>
      </w:r>
    </w:p>
    <w:p w14:paraId="534F8886" w14:textId="77777777" w:rsidR="006D0E7B" w:rsidRDefault="006D0E7B">
      <w:pPr>
        <w:pStyle w:val="aff8"/>
        <w:ind w:firstLine="210"/>
        <w:rPr>
          <w:highlight w:val="yellow"/>
        </w:rPr>
      </w:pPr>
    </w:p>
    <w:p w14:paraId="2D3569DA" w14:textId="77777777" w:rsidR="006D0E7B" w:rsidRDefault="006D0E7B">
      <w:pPr>
        <w:pStyle w:val="aff8"/>
        <w:ind w:firstLine="210"/>
        <w:rPr>
          <w:highlight w:val="yellow"/>
        </w:rPr>
        <w:sectPr w:rsidR="006D0E7B">
          <w:headerReference w:type="even" r:id="rId9"/>
          <w:headerReference w:type="default" r:id="rId10"/>
          <w:footerReference w:type="even" r:id="rId11"/>
          <w:footerReference w:type="default" r:id="rId12"/>
          <w:headerReference w:type="first" r:id="rId13"/>
          <w:footerReference w:type="first" r:id="rId14"/>
          <w:pgSz w:w="11906" w:h="16838"/>
          <w:pgMar w:top="1247" w:right="1133" w:bottom="993" w:left="1418" w:header="851" w:footer="850" w:gutter="0"/>
          <w:pgNumType w:start="1"/>
          <w:cols w:space="425"/>
          <w:docGrid w:type="linesAndChars" w:linePitch="326"/>
        </w:sectPr>
      </w:pPr>
    </w:p>
    <w:sdt>
      <w:sdtPr>
        <w:rPr>
          <w:rFonts w:asciiTheme="minorHAnsi" w:eastAsiaTheme="minorEastAsia" w:hAnsiTheme="minorHAnsi" w:cstheme="minorBidi"/>
          <w:b w:val="0"/>
          <w:bCs w:val="0"/>
          <w:sz w:val="21"/>
          <w:szCs w:val="21"/>
          <w:lang w:val="zh-CN"/>
        </w:rPr>
        <w:id w:val="-1"/>
        <w:docPartObj>
          <w:docPartGallery w:val="Table of Contents"/>
          <w:docPartUnique/>
        </w:docPartObj>
      </w:sdtPr>
      <w:sdtEndPr>
        <w:rPr>
          <w:rFonts w:ascii="Times New Roman" w:eastAsia="仿宋" w:hAnsi="Times New Roman" w:cs="Times New Roman"/>
          <w:sz w:val="28"/>
          <w:szCs w:val="32"/>
        </w:rPr>
      </w:sdtEndPr>
      <w:sdtContent>
        <w:p w14:paraId="752A9C9F" w14:textId="77777777" w:rsidR="006D0E7B" w:rsidRDefault="00000000">
          <w:pPr>
            <w:pStyle w:val="TOC10"/>
            <w:spacing w:before="163" w:after="163"/>
            <w:rPr>
              <w:rFonts w:hint="eastAsia"/>
            </w:rPr>
          </w:pPr>
          <w:r>
            <w:rPr>
              <w:lang w:val="zh-CN"/>
            </w:rPr>
            <w:t>目录</w:t>
          </w:r>
        </w:p>
        <w:p w14:paraId="4DB9AA61" w14:textId="0643D301" w:rsidR="00E41475" w:rsidRDefault="00E41475" w:rsidP="00E41475">
          <w:pPr>
            <w:pStyle w:val="TOC1"/>
            <w:tabs>
              <w:tab w:val="right" w:leader="dot" w:pos="9345"/>
            </w:tabs>
            <w:spacing w:line="276" w:lineRule="auto"/>
            <w:ind w:leftChars="35" w:left="98" w:firstLineChars="83" w:firstLine="199"/>
            <w:rPr>
              <w:rFonts w:asciiTheme="minorHAnsi" w:eastAsiaTheme="minorEastAsia" w:hAnsiTheme="minorHAnsi" w:cstheme="minorBidi" w:hint="eastAsia"/>
              <w:noProof/>
              <w:sz w:val="21"/>
              <w:szCs w:val="22"/>
              <w14:ligatures w14:val="standardContextual"/>
            </w:rPr>
          </w:pPr>
          <w:r>
            <w:fldChar w:fldCharType="begin"/>
          </w:r>
          <w:r>
            <w:instrText xml:space="preserve"> TOC \o "1-3" \h \z \u </w:instrText>
          </w:r>
          <w:r>
            <w:fldChar w:fldCharType="separate"/>
          </w:r>
          <w:hyperlink w:anchor="_Toc177723153" w:history="1">
            <w:r w:rsidRPr="004B40F2">
              <w:rPr>
                <w:rStyle w:val="afff0"/>
                <w:rFonts w:hint="eastAsia"/>
                <w:noProof/>
              </w:rPr>
              <w:t>第一章</w:t>
            </w:r>
            <w:r w:rsidRPr="004B40F2">
              <w:rPr>
                <w:rStyle w:val="afff0"/>
                <w:rFonts w:hint="eastAsia"/>
                <w:noProof/>
              </w:rPr>
              <w:t xml:space="preserve"> </w:t>
            </w:r>
            <w:r w:rsidRPr="004B40F2">
              <w:rPr>
                <w:rStyle w:val="afff0"/>
                <w:rFonts w:hint="eastAsia"/>
                <w:noProof/>
              </w:rPr>
              <w:t>比选公告</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_Toc177723153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66CA3004" w14:textId="21E15BB8"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54" w:history="1">
            <w:r w:rsidR="00E41475" w:rsidRPr="004B40F2">
              <w:rPr>
                <w:rStyle w:val="afff0"/>
                <w:rFonts w:ascii="仿宋" w:hAnsi="仿宋" w:hint="eastAsia"/>
                <w:noProof/>
              </w:rPr>
              <w:t>一、 采购项目基本情况</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_Toc177723154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w:t>
            </w:r>
            <w:r w:rsidR="00E41475">
              <w:rPr>
                <w:rFonts w:hint="eastAsia"/>
                <w:noProof/>
                <w:webHidden/>
              </w:rPr>
              <w:fldChar w:fldCharType="end"/>
            </w:r>
          </w:hyperlink>
        </w:p>
        <w:p w14:paraId="75A0EF0E" w14:textId="072E8E61"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55" w:history="1">
            <w:r w:rsidR="00E41475" w:rsidRPr="004B40F2">
              <w:rPr>
                <w:rStyle w:val="afff0"/>
                <w:rFonts w:ascii="仿宋" w:hAnsi="仿宋" w:hint="eastAsia"/>
                <w:noProof/>
              </w:rPr>
              <w:t>二、 合格比选申请人应具备的资格条件</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_Toc177723155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w:t>
            </w:r>
            <w:r w:rsidR="00E41475">
              <w:rPr>
                <w:rFonts w:hint="eastAsia"/>
                <w:noProof/>
                <w:webHidden/>
              </w:rPr>
              <w:fldChar w:fldCharType="end"/>
            </w:r>
          </w:hyperlink>
        </w:p>
        <w:p w14:paraId="39FFD19D" w14:textId="00D3CF11"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56" w:history="1">
            <w:r w:rsidR="00E41475" w:rsidRPr="004B40F2">
              <w:rPr>
                <w:rStyle w:val="afff0"/>
                <w:rFonts w:ascii="仿宋" w:hAnsi="仿宋" w:hint="eastAsia"/>
                <w:noProof/>
              </w:rPr>
              <w:t>三、 比选文件获取时间、方式</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_Toc177723156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w:t>
            </w:r>
            <w:r w:rsidR="00E41475">
              <w:rPr>
                <w:rFonts w:hint="eastAsia"/>
                <w:noProof/>
                <w:webHidden/>
              </w:rPr>
              <w:fldChar w:fldCharType="end"/>
            </w:r>
          </w:hyperlink>
        </w:p>
        <w:p w14:paraId="261952AC" w14:textId="1316F8CC"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57" w:history="1">
            <w:r w:rsidR="00E41475" w:rsidRPr="004B40F2">
              <w:rPr>
                <w:rStyle w:val="afff0"/>
                <w:rFonts w:ascii="仿宋" w:hAnsi="仿宋" w:hint="eastAsia"/>
                <w:noProof/>
              </w:rPr>
              <w:t>四、 比选响应文件递交截止时间</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_Toc177723157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w:t>
            </w:r>
            <w:r w:rsidR="00E41475">
              <w:rPr>
                <w:rFonts w:hint="eastAsia"/>
                <w:noProof/>
                <w:webHidden/>
              </w:rPr>
              <w:fldChar w:fldCharType="end"/>
            </w:r>
          </w:hyperlink>
        </w:p>
        <w:p w14:paraId="348553C5" w14:textId="5DE9102F"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58" w:history="1">
            <w:r w:rsidR="00E41475" w:rsidRPr="004B40F2">
              <w:rPr>
                <w:rStyle w:val="afff0"/>
                <w:rFonts w:ascii="仿宋" w:hAnsi="仿宋" w:hint="eastAsia"/>
                <w:noProof/>
              </w:rPr>
              <w:t>五、 比选响应文件递交地点</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_Toc177723158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w:t>
            </w:r>
            <w:r w:rsidR="00E41475">
              <w:rPr>
                <w:rFonts w:hint="eastAsia"/>
                <w:noProof/>
                <w:webHidden/>
              </w:rPr>
              <w:fldChar w:fldCharType="end"/>
            </w:r>
          </w:hyperlink>
        </w:p>
        <w:p w14:paraId="79EB8AC0" w14:textId="5C3A4917"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59" w:history="1">
            <w:r w:rsidR="00E41475" w:rsidRPr="004B40F2">
              <w:rPr>
                <w:rStyle w:val="afff0"/>
                <w:rFonts w:ascii="仿宋" w:hAnsi="仿宋" w:hint="eastAsia"/>
                <w:noProof/>
              </w:rPr>
              <w:t>六、 比选开启时间和地点</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_Toc177723159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3</w:t>
            </w:r>
            <w:r w:rsidR="00E41475">
              <w:rPr>
                <w:rFonts w:hint="eastAsia"/>
                <w:noProof/>
                <w:webHidden/>
              </w:rPr>
              <w:fldChar w:fldCharType="end"/>
            </w:r>
          </w:hyperlink>
        </w:p>
        <w:p w14:paraId="5C36CDF3" w14:textId="32937A86"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60" w:history="1">
            <w:r w:rsidR="00E41475" w:rsidRPr="004B40F2">
              <w:rPr>
                <w:rStyle w:val="afff0"/>
                <w:rFonts w:ascii="仿宋" w:hAnsi="仿宋" w:hint="eastAsia"/>
                <w:noProof/>
              </w:rPr>
              <w:t>七、 联系方式</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_Toc177723160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3</w:t>
            </w:r>
            <w:r w:rsidR="00E41475">
              <w:rPr>
                <w:rFonts w:hint="eastAsia"/>
                <w:noProof/>
                <w:webHidden/>
              </w:rPr>
              <w:fldChar w:fldCharType="end"/>
            </w:r>
          </w:hyperlink>
        </w:p>
        <w:p w14:paraId="3D87DA30" w14:textId="0C5EFA20" w:rsidR="00E41475" w:rsidRDefault="00000000" w:rsidP="00E41475">
          <w:pPr>
            <w:pStyle w:val="TOC1"/>
            <w:tabs>
              <w:tab w:val="right" w:leader="dot" w:pos="9345"/>
            </w:tabs>
            <w:spacing w:line="276" w:lineRule="auto"/>
            <w:ind w:leftChars="35" w:left="98" w:firstLineChars="83" w:firstLine="199"/>
            <w:rPr>
              <w:rFonts w:asciiTheme="minorHAnsi" w:eastAsiaTheme="minorEastAsia" w:hAnsiTheme="minorHAnsi" w:cstheme="minorBidi" w:hint="eastAsia"/>
              <w:noProof/>
              <w:sz w:val="21"/>
              <w:szCs w:val="22"/>
              <w14:ligatures w14:val="standardContextual"/>
            </w:rPr>
          </w:pPr>
          <w:hyperlink w:anchor="_Toc177723161" w:history="1">
            <w:r w:rsidR="00E41475" w:rsidRPr="004B40F2">
              <w:rPr>
                <w:rStyle w:val="afff0"/>
                <w:rFonts w:hint="eastAsia"/>
                <w:noProof/>
              </w:rPr>
              <w:t>第二章</w:t>
            </w:r>
            <w:r w:rsidR="00E41475" w:rsidRPr="004B40F2">
              <w:rPr>
                <w:rStyle w:val="afff0"/>
                <w:rFonts w:hint="eastAsia"/>
                <w:noProof/>
              </w:rPr>
              <w:t xml:space="preserve"> </w:t>
            </w:r>
            <w:r w:rsidR="00E41475" w:rsidRPr="004B40F2">
              <w:rPr>
                <w:rStyle w:val="afff0"/>
                <w:rFonts w:hint="eastAsia"/>
                <w:noProof/>
              </w:rPr>
              <w:t>比选须知</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_Toc177723161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w:t>
            </w:r>
            <w:r w:rsidR="00E41475">
              <w:rPr>
                <w:rFonts w:hint="eastAsia"/>
                <w:noProof/>
                <w:webHidden/>
              </w:rPr>
              <w:fldChar w:fldCharType="end"/>
            </w:r>
          </w:hyperlink>
        </w:p>
        <w:p w14:paraId="1FCA4765" w14:textId="765F9629"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62" w:history="1">
            <w:r w:rsidR="00E41475" w:rsidRPr="004B40F2">
              <w:rPr>
                <w:rStyle w:val="afff0"/>
                <w:rFonts w:hint="eastAsia"/>
                <w:noProof/>
              </w:rPr>
              <w:t>一、</w:t>
            </w:r>
            <w:r w:rsidR="00E41475" w:rsidRPr="004B40F2">
              <w:rPr>
                <w:rStyle w:val="afff0"/>
                <w:rFonts w:hint="eastAsia"/>
                <w:noProof/>
              </w:rPr>
              <w:t xml:space="preserve"> </w:t>
            </w:r>
            <w:r w:rsidR="00E41475" w:rsidRPr="004B40F2">
              <w:rPr>
                <w:rStyle w:val="afff0"/>
                <w:rFonts w:hint="eastAsia"/>
                <w:noProof/>
              </w:rPr>
              <w:t>比选须知前附表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_Toc177723162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w:t>
            </w:r>
            <w:r w:rsidR="00E41475">
              <w:rPr>
                <w:rFonts w:hint="eastAsia"/>
                <w:noProof/>
                <w:webHidden/>
              </w:rPr>
              <w:fldChar w:fldCharType="end"/>
            </w:r>
          </w:hyperlink>
        </w:p>
        <w:p w14:paraId="2E21AD02" w14:textId="5C56C4D6"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63" w:history="1">
            <w:r w:rsidR="00E41475" w:rsidRPr="004B40F2">
              <w:rPr>
                <w:rStyle w:val="afff0"/>
                <w:rFonts w:hint="eastAsia"/>
                <w:noProof/>
              </w:rPr>
              <w:t>二、</w:t>
            </w:r>
            <w:r w:rsidR="00E41475" w:rsidRPr="004B40F2">
              <w:rPr>
                <w:rStyle w:val="afff0"/>
                <w:rFonts w:hint="eastAsia"/>
                <w:noProof/>
              </w:rPr>
              <w:t xml:space="preserve"> </w:t>
            </w:r>
            <w:r w:rsidR="00E41475" w:rsidRPr="004B40F2">
              <w:rPr>
                <w:rStyle w:val="afff0"/>
                <w:rFonts w:hint="eastAsia"/>
                <w:noProof/>
              </w:rPr>
              <w:t>比选文件的构成</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_Toc177723163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7</w:t>
            </w:r>
            <w:r w:rsidR="00E41475">
              <w:rPr>
                <w:rFonts w:hint="eastAsia"/>
                <w:noProof/>
                <w:webHidden/>
              </w:rPr>
              <w:fldChar w:fldCharType="end"/>
            </w:r>
          </w:hyperlink>
        </w:p>
        <w:p w14:paraId="5CF6EBDC" w14:textId="0E75FA75"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64" w:history="1">
            <w:r w:rsidR="00E41475" w:rsidRPr="004B40F2">
              <w:rPr>
                <w:rStyle w:val="afff0"/>
                <w:rFonts w:hint="eastAsia"/>
                <w:noProof/>
              </w:rPr>
              <w:t>三、</w:t>
            </w:r>
            <w:r w:rsidR="00E41475" w:rsidRPr="004B40F2">
              <w:rPr>
                <w:rStyle w:val="afff0"/>
                <w:rFonts w:hint="eastAsia"/>
                <w:noProof/>
              </w:rPr>
              <w:t xml:space="preserve"> </w:t>
            </w:r>
            <w:r w:rsidR="00E41475" w:rsidRPr="004B40F2">
              <w:rPr>
                <w:rStyle w:val="afff0"/>
                <w:rFonts w:hint="eastAsia"/>
                <w:noProof/>
              </w:rPr>
              <w:t>比选响应文件</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_Toc177723164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7</w:t>
            </w:r>
            <w:r w:rsidR="00E41475">
              <w:rPr>
                <w:rFonts w:hint="eastAsia"/>
                <w:noProof/>
                <w:webHidden/>
              </w:rPr>
              <w:fldChar w:fldCharType="end"/>
            </w:r>
          </w:hyperlink>
        </w:p>
        <w:p w14:paraId="07C3315D" w14:textId="5C720DC4"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65" w:history="1">
            <w:r w:rsidR="00E41475" w:rsidRPr="004B40F2">
              <w:rPr>
                <w:rStyle w:val="afff0"/>
                <w:rFonts w:hint="eastAsia"/>
                <w:noProof/>
              </w:rPr>
              <w:t>（一）</w:t>
            </w:r>
            <w:r w:rsidR="00E41475" w:rsidRPr="004B40F2">
              <w:rPr>
                <w:rStyle w:val="afff0"/>
                <w:rFonts w:hint="eastAsia"/>
                <w:noProof/>
              </w:rPr>
              <w:t xml:space="preserve"> </w:t>
            </w:r>
            <w:r w:rsidR="00E41475" w:rsidRPr="004B40F2">
              <w:rPr>
                <w:rStyle w:val="afff0"/>
                <w:rFonts w:hint="eastAsia"/>
                <w:noProof/>
              </w:rPr>
              <w:t>响应文件的语言</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_Toc177723165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7</w:t>
            </w:r>
            <w:r w:rsidR="00E41475">
              <w:rPr>
                <w:rFonts w:hint="eastAsia"/>
                <w:noProof/>
                <w:webHidden/>
              </w:rPr>
              <w:fldChar w:fldCharType="end"/>
            </w:r>
          </w:hyperlink>
        </w:p>
        <w:p w14:paraId="6649797A" w14:textId="1C0A526C"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66" w:history="1">
            <w:r w:rsidR="00E41475" w:rsidRPr="004B40F2">
              <w:rPr>
                <w:rStyle w:val="afff0"/>
                <w:rFonts w:hint="eastAsia"/>
                <w:noProof/>
              </w:rPr>
              <w:t>（二）</w:t>
            </w:r>
            <w:r w:rsidR="00E41475" w:rsidRPr="004B40F2">
              <w:rPr>
                <w:rStyle w:val="afff0"/>
                <w:rFonts w:hint="eastAsia"/>
                <w:noProof/>
              </w:rPr>
              <w:t xml:space="preserve"> </w:t>
            </w:r>
            <w:r w:rsidR="00E41475" w:rsidRPr="004B40F2">
              <w:rPr>
                <w:rStyle w:val="afff0"/>
                <w:rFonts w:hint="eastAsia"/>
                <w:noProof/>
              </w:rPr>
              <w:t>计量单位</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_Toc177723166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7</w:t>
            </w:r>
            <w:r w:rsidR="00E41475">
              <w:rPr>
                <w:rFonts w:hint="eastAsia"/>
                <w:noProof/>
                <w:webHidden/>
              </w:rPr>
              <w:fldChar w:fldCharType="end"/>
            </w:r>
          </w:hyperlink>
        </w:p>
        <w:p w14:paraId="2BC61C1B" w14:textId="76137443"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67" w:history="1">
            <w:r w:rsidR="00E41475" w:rsidRPr="004B40F2">
              <w:rPr>
                <w:rStyle w:val="afff0"/>
                <w:rFonts w:hint="eastAsia"/>
                <w:noProof/>
              </w:rPr>
              <w:t>（三）</w:t>
            </w:r>
            <w:r w:rsidR="00E41475" w:rsidRPr="004B40F2">
              <w:rPr>
                <w:rStyle w:val="afff0"/>
                <w:rFonts w:hint="eastAsia"/>
                <w:noProof/>
              </w:rPr>
              <w:t xml:space="preserve"> </w:t>
            </w:r>
            <w:r w:rsidR="00E41475" w:rsidRPr="004B40F2">
              <w:rPr>
                <w:rStyle w:val="afff0"/>
                <w:rFonts w:hint="eastAsia"/>
                <w:noProof/>
              </w:rPr>
              <w:t>比选货币</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_Toc177723167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7</w:t>
            </w:r>
            <w:r w:rsidR="00E41475">
              <w:rPr>
                <w:rFonts w:hint="eastAsia"/>
                <w:noProof/>
                <w:webHidden/>
              </w:rPr>
              <w:fldChar w:fldCharType="end"/>
            </w:r>
          </w:hyperlink>
        </w:p>
        <w:p w14:paraId="6A310907" w14:textId="02D29242"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68" w:history="1">
            <w:r w:rsidR="00E41475" w:rsidRPr="004B40F2">
              <w:rPr>
                <w:rStyle w:val="afff0"/>
                <w:rFonts w:hint="eastAsia"/>
                <w:noProof/>
              </w:rPr>
              <w:t>（四）</w:t>
            </w:r>
            <w:r w:rsidR="00E41475" w:rsidRPr="004B40F2">
              <w:rPr>
                <w:rStyle w:val="afff0"/>
                <w:rFonts w:hint="eastAsia"/>
                <w:noProof/>
              </w:rPr>
              <w:t xml:space="preserve"> </w:t>
            </w:r>
            <w:r w:rsidR="00E41475" w:rsidRPr="004B40F2">
              <w:rPr>
                <w:rStyle w:val="afff0"/>
                <w:rFonts w:hint="eastAsia"/>
                <w:noProof/>
              </w:rPr>
              <w:t>联合体</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_Toc177723168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8</w:t>
            </w:r>
            <w:r w:rsidR="00E41475">
              <w:rPr>
                <w:rFonts w:hint="eastAsia"/>
                <w:noProof/>
                <w:webHidden/>
              </w:rPr>
              <w:fldChar w:fldCharType="end"/>
            </w:r>
          </w:hyperlink>
        </w:p>
        <w:p w14:paraId="76344DD9" w14:textId="66B1B392"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69" w:history="1">
            <w:r w:rsidR="00E41475" w:rsidRPr="004B40F2">
              <w:rPr>
                <w:rStyle w:val="afff0"/>
                <w:rFonts w:hint="eastAsia"/>
                <w:noProof/>
              </w:rPr>
              <w:t>（五）</w:t>
            </w:r>
            <w:r w:rsidR="00E41475" w:rsidRPr="004B40F2">
              <w:rPr>
                <w:rStyle w:val="afff0"/>
                <w:rFonts w:hint="eastAsia"/>
                <w:noProof/>
              </w:rPr>
              <w:t xml:space="preserve"> </w:t>
            </w:r>
            <w:r w:rsidR="00E41475" w:rsidRPr="004B40F2">
              <w:rPr>
                <w:rStyle w:val="afff0"/>
                <w:rFonts w:hint="eastAsia"/>
                <w:noProof/>
              </w:rPr>
              <w:t>合同分包和转包</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_Toc177723169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8</w:t>
            </w:r>
            <w:r w:rsidR="00E41475">
              <w:rPr>
                <w:rFonts w:hint="eastAsia"/>
                <w:noProof/>
                <w:webHidden/>
              </w:rPr>
              <w:fldChar w:fldCharType="end"/>
            </w:r>
          </w:hyperlink>
        </w:p>
        <w:p w14:paraId="4F9B64C8" w14:textId="02C357DB"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70" w:history="1">
            <w:r w:rsidR="00E41475" w:rsidRPr="004B40F2">
              <w:rPr>
                <w:rStyle w:val="afff0"/>
                <w:rFonts w:hint="eastAsia"/>
                <w:noProof/>
              </w:rPr>
              <w:t>（六）</w:t>
            </w:r>
            <w:r w:rsidR="00E41475" w:rsidRPr="004B40F2">
              <w:rPr>
                <w:rStyle w:val="afff0"/>
                <w:rFonts w:hint="eastAsia"/>
                <w:noProof/>
              </w:rPr>
              <w:t xml:space="preserve"> </w:t>
            </w:r>
            <w:r w:rsidR="00E41475" w:rsidRPr="004B40F2">
              <w:rPr>
                <w:rStyle w:val="afff0"/>
                <w:rFonts w:hint="eastAsia"/>
                <w:noProof/>
              </w:rPr>
              <w:t>响应文件的组成</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_Toc177723170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8</w:t>
            </w:r>
            <w:r w:rsidR="00E41475">
              <w:rPr>
                <w:rFonts w:hint="eastAsia"/>
                <w:noProof/>
                <w:webHidden/>
              </w:rPr>
              <w:fldChar w:fldCharType="end"/>
            </w:r>
          </w:hyperlink>
        </w:p>
        <w:p w14:paraId="17763CAD" w14:textId="75872DA7"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71" w:history="1">
            <w:r w:rsidR="00E41475" w:rsidRPr="004B40F2">
              <w:rPr>
                <w:rStyle w:val="afff0"/>
                <w:rFonts w:hint="eastAsia"/>
                <w:noProof/>
              </w:rPr>
              <w:t>（七）</w:t>
            </w:r>
            <w:r w:rsidR="00E41475" w:rsidRPr="004B40F2">
              <w:rPr>
                <w:rStyle w:val="afff0"/>
                <w:rFonts w:hint="eastAsia"/>
                <w:noProof/>
              </w:rPr>
              <w:t xml:space="preserve"> </w:t>
            </w:r>
            <w:r w:rsidR="00E41475" w:rsidRPr="004B40F2">
              <w:rPr>
                <w:rStyle w:val="afff0"/>
                <w:rFonts w:hint="eastAsia"/>
                <w:noProof/>
              </w:rPr>
              <w:t>响应文件的印制和签署</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_Toc177723171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9</w:t>
            </w:r>
            <w:r w:rsidR="00E41475">
              <w:rPr>
                <w:rFonts w:hint="eastAsia"/>
                <w:noProof/>
                <w:webHidden/>
              </w:rPr>
              <w:fldChar w:fldCharType="end"/>
            </w:r>
          </w:hyperlink>
        </w:p>
        <w:p w14:paraId="2E028188" w14:textId="30DE360C"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72" w:history="1">
            <w:r w:rsidR="00E41475" w:rsidRPr="004B40F2">
              <w:rPr>
                <w:rStyle w:val="afff0"/>
                <w:rFonts w:hint="eastAsia"/>
                <w:noProof/>
              </w:rPr>
              <w:t>（八）</w:t>
            </w:r>
            <w:r w:rsidR="00E41475" w:rsidRPr="004B40F2">
              <w:rPr>
                <w:rStyle w:val="afff0"/>
                <w:rFonts w:hint="eastAsia"/>
                <w:noProof/>
              </w:rPr>
              <w:t xml:space="preserve"> </w:t>
            </w:r>
            <w:r w:rsidR="00E41475" w:rsidRPr="004B40F2">
              <w:rPr>
                <w:rStyle w:val="afff0"/>
                <w:rFonts w:hint="eastAsia"/>
                <w:noProof/>
              </w:rPr>
              <w:t>响应文件的密封和标注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_Toc177723172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9</w:t>
            </w:r>
            <w:r w:rsidR="00E41475">
              <w:rPr>
                <w:rFonts w:hint="eastAsia"/>
                <w:noProof/>
                <w:webHidden/>
              </w:rPr>
              <w:fldChar w:fldCharType="end"/>
            </w:r>
          </w:hyperlink>
        </w:p>
        <w:p w14:paraId="312FF93A" w14:textId="5573D041"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73" w:history="1">
            <w:r w:rsidR="00E41475" w:rsidRPr="004B40F2">
              <w:rPr>
                <w:rStyle w:val="afff0"/>
                <w:rFonts w:hint="eastAsia"/>
                <w:noProof/>
              </w:rPr>
              <w:t>（九）</w:t>
            </w:r>
            <w:r w:rsidR="00E41475" w:rsidRPr="004B40F2">
              <w:rPr>
                <w:rStyle w:val="afff0"/>
                <w:rFonts w:hint="eastAsia"/>
                <w:noProof/>
              </w:rPr>
              <w:t xml:space="preserve"> </w:t>
            </w:r>
            <w:r w:rsidR="00E41475" w:rsidRPr="004B40F2">
              <w:rPr>
                <w:rStyle w:val="afff0"/>
                <w:rFonts w:hint="eastAsia"/>
                <w:noProof/>
              </w:rPr>
              <w:t>响应文件的递交</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_Toc177723173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10</w:t>
            </w:r>
            <w:r w:rsidR="00E41475">
              <w:rPr>
                <w:rFonts w:hint="eastAsia"/>
                <w:noProof/>
                <w:webHidden/>
              </w:rPr>
              <w:fldChar w:fldCharType="end"/>
            </w:r>
          </w:hyperlink>
        </w:p>
        <w:p w14:paraId="1878F01A" w14:textId="5AE9EF9F"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74" w:history="1">
            <w:r w:rsidR="00E41475" w:rsidRPr="004B40F2">
              <w:rPr>
                <w:rStyle w:val="afff0"/>
                <w:rFonts w:hint="eastAsia"/>
                <w:noProof/>
              </w:rPr>
              <w:t>（十）</w:t>
            </w:r>
            <w:r w:rsidR="00E41475" w:rsidRPr="004B40F2">
              <w:rPr>
                <w:rStyle w:val="afff0"/>
                <w:rFonts w:hint="eastAsia"/>
                <w:noProof/>
              </w:rPr>
              <w:t xml:space="preserve"> </w:t>
            </w:r>
            <w:r w:rsidR="00E41475" w:rsidRPr="004B40F2">
              <w:rPr>
                <w:rStyle w:val="afff0"/>
                <w:rFonts w:hint="eastAsia"/>
                <w:noProof/>
              </w:rPr>
              <w:t>响应文件的修改和撤回</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_Toc177723174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10</w:t>
            </w:r>
            <w:r w:rsidR="00E41475">
              <w:rPr>
                <w:rFonts w:hint="eastAsia"/>
                <w:noProof/>
                <w:webHidden/>
              </w:rPr>
              <w:fldChar w:fldCharType="end"/>
            </w:r>
          </w:hyperlink>
        </w:p>
        <w:p w14:paraId="729FDA9A" w14:textId="2E48BA1B"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75" w:history="1">
            <w:r w:rsidR="00E41475" w:rsidRPr="004B40F2">
              <w:rPr>
                <w:rStyle w:val="afff0"/>
                <w:rFonts w:hint="eastAsia"/>
                <w:noProof/>
              </w:rPr>
              <w:t>四、</w:t>
            </w:r>
            <w:r w:rsidR="00E41475" w:rsidRPr="004B40F2">
              <w:rPr>
                <w:rStyle w:val="afff0"/>
                <w:rFonts w:hint="eastAsia"/>
                <w:noProof/>
              </w:rPr>
              <w:t xml:space="preserve"> </w:t>
            </w:r>
            <w:r w:rsidR="00E41475" w:rsidRPr="004B40F2">
              <w:rPr>
                <w:rStyle w:val="afff0"/>
                <w:rFonts w:hint="eastAsia"/>
                <w:noProof/>
              </w:rPr>
              <w:t>比选费用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_Toc177723175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10</w:t>
            </w:r>
            <w:r w:rsidR="00E41475">
              <w:rPr>
                <w:rFonts w:hint="eastAsia"/>
                <w:noProof/>
                <w:webHidden/>
              </w:rPr>
              <w:fldChar w:fldCharType="end"/>
            </w:r>
          </w:hyperlink>
        </w:p>
        <w:p w14:paraId="799238E2" w14:textId="5947B2B5"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76" w:history="1">
            <w:r w:rsidR="00E41475" w:rsidRPr="004B40F2">
              <w:rPr>
                <w:rStyle w:val="afff0"/>
                <w:rFonts w:hint="eastAsia"/>
                <w:noProof/>
              </w:rPr>
              <w:t>五、</w:t>
            </w:r>
            <w:r w:rsidR="00E41475" w:rsidRPr="004B40F2">
              <w:rPr>
                <w:rStyle w:val="afff0"/>
                <w:rFonts w:hint="eastAsia"/>
                <w:noProof/>
              </w:rPr>
              <w:t xml:space="preserve"> </w:t>
            </w:r>
            <w:r w:rsidR="00E41475" w:rsidRPr="004B40F2">
              <w:rPr>
                <w:rStyle w:val="afff0"/>
                <w:rFonts w:hint="eastAsia"/>
                <w:noProof/>
              </w:rPr>
              <w:t>比选流程</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_Toc177723176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10</w:t>
            </w:r>
            <w:r w:rsidR="00E41475">
              <w:rPr>
                <w:rFonts w:hint="eastAsia"/>
                <w:noProof/>
                <w:webHidden/>
              </w:rPr>
              <w:fldChar w:fldCharType="end"/>
            </w:r>
          </w:hyperlink>
        </w:p>
        <w:p w14:paraId="799D2884" w14:textId="352042C4"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77" w:history="1">
            <w:r w:rsidR="00E41475" w:rsidRPr="004B40F2">
              <w:rPr>
                <w:rStyle w:val="afff0"/>
                <w:rFonts w:hint="eastAsia"/>
                <w:noProof/>
              </w:rPr>
              <w:t>六、</w:t>
            </w:r>
            <w:r w:rsidR="00E41475" w:rsidRPr="004B40F2">
              <w:rPr>
                <w:rStyle w:val="afff0"/>
                <w:rFonts w:hint="eastAsia"/>
                <w:noProof/>
              </w:rPr>
              <w:t xml:space="preserve"> </w:t>
            </w:r>
            <w:r w:rsidR="00E41475" w:rsidRPr="004B40F2">
              <w:rPr>
                <w:rStyle w:val="afff0"/>
                <w:rFonts w:hint="eastAsia"/>
                <w:noProof/>
              </w:rPr>
              <w:t>比选纪律要求</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_Toc177723177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12</w:t>
            </w:r>
            <w:r w:rsidR="00E41475">
              <w:rPr>
                <w:rFonts w:hint="eastAsia"/>
                <w:noProof/>
                <w:webHidden/>
              </w:rPr>
              <w:fldChar w:fldCharType="end"/>
            </w:r>
          </w:hyperlink>
        </w:p>
        <w:p w14:paraId="1D2837E2" w14:textId="3066BC1C"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78" w:history="1">
            <w:r w:rsidR="00E41475" w:rsidRPr="004B40F2">
              <w:rPr>
                <w:rStyle w:val="afff0"/>
                <w:rFonts w:hint="eastAsia"/>
                <w:noProof/>
              </w:rPr>
              <w:t>七、</w:t>
            </w:r>
            <w:r w:rsidR="00E41475" w:rsidRPr="004B40F2">
              <w:rPr>
                <w:rStyle w:val="afff0"/>
                <w:rFonts w:hint="eastAsia"/>
                <w:noProof/>
              </w:rPr>
              <w:t xml:space="preserve"> </w:t>
            </w:r>
            <w:r w:rsidR="00E41475" w:rsidRPr="004B40F2">
              <w:rPr>
                <w:rStyle w:val="afff0"/>
                <w:rFonts w:hint="eastAsia"/>
                <w:noProof/>
              </w:rPr>
              <w:t>回避</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_Toc177723178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13</w:t>
            </w:r>
            <w:r w:rsidR="00E41475">
              <w:rPr>
                <w:rFonts w:hint="eastAsia"/>
                <w:noProof/>
                <w:webHidden/>
              </w:rPr>
              <w:fldChar w:fldCharType="end"/>
            </w:r>
          </w:hyperlink>
        </w:p>
        <w:p w14:paraId="2AF48A2E" w14:textId="7095085D" w:rsidR="00E41475" w:rsidRDefault="00000000" w:rsidP="00E41475">
          <w:pPr>
            <w:pStyle w:val="TOC1"/>
            <w:tabs>
              <w:tab w:val="right" w:leader="dot" w:pos="9345"/>
            </w:tabs>
            <w:spacing w:line="276" w:lineRule="auto"/>
            <w:ind w:leftChars="35" w:left="98" w:firstLineChars="83" w:firstLine="199"/>
            <w:rPr>
              <w:rFonts w:asciiTheme="minorHAnsi" w:eastAsiaTheme="minorEastAsia" w:hAnsiTheme="minorHAnsi" w:cstheme="minorBidi" w:hint="eastAsia"/>
              <w:noProof/>
              <w:sz w:val="21"/>
              <w:szCs w:val="22"/>
              <w14:ligatures w14:val="standardContextual"/>
            </w:rPr>
          </w:pPr>
          <w:hyperlink w:anchor="_Toc177723179" w:history="1">
            <w:r w:rsidR="00E41475" w:rsidRPr="004B40F2">
              <w:rPr>
                <w:rStyle w:val="afff0"/>
                <w:rFonts w:hint="eastAsia"/>
                <w:noProof/>
              </w:rPr>
              <w:t>第三章</w:t>
            </w:r>
            <w:r w:rsidR="00E41475" w:rsidRPr="004B40F2">
              <w:rPr>
                <w:rStyle w:val="afff0"/>
                <w:rFonts w:hint="eastAsia"/>
                <w:noProof/>
              </w:rPr>
              <w:t xml:space="preserve"> </w:t>
            </w:r>
            <w:r w:rsidR="00E41475" w:rsidRPr="004B40F2">
              <w:rPr>
                <w:rStyle w:val="afff0"/>
                <w:rFonts w:hint="eastAsia"/>
                <w:noProof/>
              </w:rPr>
              <w:t>项目技术服务、商务服务及其他要求</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_Toc177723179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14</w:t>
            </w:r>
            <w:r w:rsidR="00E41475">
              <w:rPr>
                <w:rFonts w:hint="eastAsia"/>
                <w:noProof/>
                <w:webHidden/>
              </w:rPr>
              <w:fldChar w:fldCharType="end"/>
            </w:r>
          </w:hyperlink>
        </w:p>
        <w:p w14:paraId="0265DF94" w14:textId="2A02A7DB"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80" w:history="1">
            <w:r w:rsidR="00E41475" w:rsidRPr="004B40F2">
              <w:rPr>
                <w:rStyle w:val="afff0"/>
                <w:rFonts w:hint="eastAsia"/>
                <w:noProof/>
              </w:rPr>
              <w:t>一、</w:t>
            </w:r>
            <w:r w:rsidR="00E41475" w:rsidRPr="004B40F2">
              <w:rPr>
                <w:rStyle w:val="afff0"/>
                <w:rFonts w:hint="eastAsia"/>
                <w:noProof/>
              </w:rPr>
              <w:t xml:space="preserve"> </w:t>
            </w:r>
            <w:r w:rsidR="00E41475" w:rsidRPr="004B40F2">
              <w:rPr>
                <w:rStyle w:val="afff0"/>
                <w:rFonts w:hint="eastAsia"/>
                <w:noProof/>
              </w:rPr>
              <w:t>技术服务内容</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_Toc177723180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14</w:t>
            </w:r>
            <w:r w:rsidR="00E41475">
              <w:rPr>
                <w:rFonts w:hint="eastAsia"/>
                <w:noProof/>
                <w:webHidden/>
              </w:rPr>
              <w:fldChar w:fldCharType="end"/>
            </w:r>
          </w:hyperlink>
        </w:p>
        <w:p w14:paraId="193EF494" w14:textId="0DCD22FF"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81" w:history="1">
            <w:r w:rsidR="00E41475" w:rsidRPr="004B40F2">
              <w:rPr>
                <w:rStyle w:val="afff0"/>
                <w:rFonts w:ascii="仿宋" w:hAnsi="仿宋" w:hint="eastAsia"/>
                <w:noProof/>
              </w:rPr>
              <w:t>二、 技术服务详细功能清单</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_Toc177723181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15</w:t>
            </w:r>
            <w:r w:rsidR="00E41475">
              <w:rPr>
                <w:rFonts w:hint="eastAsia"/>
                <w:noProof/>
                <w:webHidden/>
              </w:rPr>
              <w:fldChar w:fldCharType="end"/>
            </w:r>
          </w:hyperlink>
        </w:p>
        <w:p w14:paraId="1F399402" w14:textId="11F98DC1"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82" w:history="1">
            <w:r w:rsidR="00E41475" w:rsidRPr="004B40F2">
              <w:rPr>
                <w:rStyle w:val="afff0"/>
                <w:rFonts w:ascii="仿宋" w:hAnsi="仿宋" w:hint="eastAsia"/>
                <w:noProof/>
              </w:rPr>
              <w:t>（一） 九洲集团电子印章系统功能清单</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_Toc177723182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15</w:t>
            </w:r>
            <w:r w:rsidR="00E41475">
              <w:rPr>
                <w:rFonts w:hint="eastAsia"/>
                <w:noProof/>
                <w:webHidden/>
              </w:rPr>
              <w:fldChar w:fldCharType="end"/>
            </w:r>
          </w:hyperlink>
        </w:p>
        <w:p w14:paraId="7EEFCAB8" w14:textId="38D352EF"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83" w:history="1">
            <w:r w:rsidR="00E41475" w:rsidRPr="004B40F2">
              <w:rPr>
                <w:rStyle w:val="afff0"/>
                <w:rFonts w:ascii="仿宋" w:hAnsi="仿宋" w:hint="eastAsia"/>
                <w:noProof/>
              </w:rPr>
              <w:t>（二） 物理用印宝/智能章筒</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_Toc177723183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23</w:t>
            </w:r>
            <w:r w:rsidR="00E41475">
              <w:rPr>
                <w:rFonts w:hint="eastAsia"/>
                <w:noProof/>
                <w:webHidden/>
              </w:rPr>
              <w:fldChar w:fldCharType="end"/>
            </w:r>
          </w:hyperlink>
        </w:p>
        <w:p w14:paraId="5040E54F" w14:textId="3570B9CE"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84" w:history="1">
            <w:r w:rsidR="00E41475" w:rsidRPr="004B40F2">
              <w:rPr>
                <w:rStyle w:val="afff0"/>
                <w:rFonts w:ascii="仿宋" w:hAnsi="仿宋" w:hint="eastAsia"/>
                <w:noProof/>
              </w:rPr>
              <w:t>（三） 系统集成需求</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_Toc177723184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25</w:t>
            </w:r>
            <w:r w:rsidR="00E41475">
              <w:rPr>
                <w:rFonts w:hint="eastAsia"/>
                <w:noProof/>
                <w:webHidden/>
              </w:rPr>
              <w:fldChar w:fldCharType="end"/>
            </w:r>
          </w:hyperlink>
        </w:p>
        <w:p w14:paraId="64A9FA43" w14:textId="338D1CEC"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85" w:history="1">
            <w:r w:rsidR="00E41475" w:rsidRPr="004B40F2">
              <w:rPr>
                <w:rStyle w:val="afff0"/>
                <w:rFonts w:hint="eastAsia"/>
                <w:noProof/>
              </w:rPr>
              <w:t>（四）</w:t>
            </w:r>
            <w:r w:rsidR="00E41475" w:rsidRPr="004B40F2">
              <w:rPr>
                <w:rStyle w:val="afff0"/>
                <w:rFonts w:hint="eastAsia"/>
                <w:noProof/>
              </w:rPr>
              <w:t xml:space="preserve"> </w:t>
            </w:r>
            <w:r w:rsidR="00E41475" w:rsidRPr="004B40F2">
              <w:rPr>
                <w:rStyle w:val="afff0"/>
                <w:rFonts w:hint="eastAsia"/>
                <w:noProof/>
              </w:rPr>
              <w:t>系统性能要求</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_Toc177723185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25</w:t>
            </w:r>
            <w:r w:rsidR="00E41475">
              <w:rPr>
                <w:rFonts w:hint="eastAsia"/>
                <w:noProof/>
                <w:webHidden/>
              </w:rPr>
              <w:fldChar w:fldCharType="end"/>
            </w:r>
          </w:hyperlink>
        </w:p>
        <w:p w14:paraId="67F2D220" w14:textId="3A6F1054"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86" w:history="1">
            <w:r w:rsidR="00E41475" w:rsidRPr="004B40F2">
              <w:rPr>
                <w:rStyle w:val="afff0"/>
                <w:rFonts w:ascii="仿宋" w:hAnsi="仿宋" w:hint="eastAsia"/>
                <w:noProof/>
              </w:rPr>
              <w:t>1</w:t>
            </w:r>
            <w:r w:rsidR="00E41475" w:rsidRPr="004B40F2">
              <w:rPr>
                <w:rStyle w:val="afff0"/>
                <w:rFonts w:ascii="仿宋" w:hAnsi="仿宋" w:hint="eastAsia"/>
                <w:noProof/>
              </w:rPr>
              <w:t>．</w:t>
            </w:r>
            <w:r w:rsidR="00E41475" w:rsidRPr="004B40F2">
              <w:rPr>
                <w:rStyle w:val="afff0"/>
                <w:rFonts w:hint="eastAsia"/>
                <w:noProof/>
                <w:lang w:bidi="ar"/>
              </w:rPr>
              <w:t xml:space="preserve"> </w:t>
            </w:r>
            <w:r w:rsidR="00E41475" w:rsidRPr="004B40F2">
              <w:rPr>
                <w:rStyle w:val="afff0"/>
                <w:rFonts w:hint="eastAsia"/>
                <w:noProof/>
                <w:lang w:bidi="ar"/>
              </w:rPr>
              <w:t>基本性能指标</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_Toc177723186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25</w:t>
            </w:r>
            <w:r w:rsidR="00E41475">
              <w:rPr>
                <w:rFonts w:hint="eastAsia"/>
                <w:noProof/>
                <w:webHidden/>
              </w:rPr>
              <w:fldChar w:fldCharType="end"/>
            </w:r>
          </w:hyperlink>
        </w:p>
        <w:p w14:paraId="69740424" w14:textId="69368481"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87" w:history="1">
            <w:r w:rsidR="00E41475" w:rsidRPr="004B40F2">
              <w:rPr>
                <w:rStyle w:val="afff0"/>
                <w:rFonts w:ascii="仿宋" w:hAnsi="仿宋" w:hint="eastAsia"/>
                <w:noProof/>
                <w:lang w:bidi="ar"/>
              </w:rPr>
              <w:t>2</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技术要求</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_Toc177723187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25</w:t>
            </w:r>
            <w:r w:rsidR="00E41475">
              <w:rPr>
                <w:rFonts w:hint="eastAsia"/>
                <w:noProof/>
                <w:webHidden/>
              </w:rPr>
              <w:fldChar w:fldCharType="end"/>
            </w:r>
          </w:hyperlink>
        </w:p>
        <w:p w14:paraId="22CFD636" w14:textId="1B906930"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88" w:history="1">
            <w:r w:rsidR="00E41475" w:rsidRPr="004B40F2">
              <w:rPr>
                <w:rStyle w:val="afff0"/>
                <w:rFonts w:hint="eastAsia"/>
                <w:noProof/>
              </w:rPr>
              <w:t>（五）</w:t>
            </w:r>
            <w:r w:rsidR="00E41475" w:rsidRPr="004B40F2">
              <w:rPr>
                <w:rStyle w:val="afff0"/>
                <w:rFonts w:hint="eastAsia"/>
                <w:noProof/>
              </w:rPr>
              <w:t xml:space="preserve"> </w:t>
            </w:r>
            <w:r w:rsidR="00E41475" w:rsidRPr="004B40F2">
              <w:rPr>
                <w:rStyle w:val="afff0"/>
                <w:rFonts w:hint="eastAsia"/>
                <w:noProof/>
              </w:rPr>
              <w:t>实施运维范围</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_Toc177723188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27</w:t>
            </w:r>
            <w:r w:rsidR="00E41475">
              <w:rPr>
                <w:rFonts w:hint="eastAsia"/>
                <w:noProof/>
                <w:webHidden/>
              </w:rPr>
              <w:fldChar w:fldCharType="end"/>
            </w:r>
          </w:hyperlink>
        </w:p>
        <w:p w14:paraId="1A599622" w14:textId="3305EED7" w:rsidR="00E41475" w:rsidRDefault="00000000" w:rsidP="00E41475">
          <w:pPr>
            <w:pStyle w:val="TOC2"/>
            <w:tabs>
              <w:tab w:val="right" w:leader="dot" w:pos="9345"/>
            </w:tabs>
            <w:spacing w:line="276" w:lineRule="auto"/>
            <w:ind w:left="560" w:firstLine="480"/>
            <w:rPr>
              <w:rFonts w:asciiTheme="minorHAnsi" w:eastAsiaTheme="minorEastAsia" w:hAnsiTheme="minorHAnsi" w:cstheme="minorBidi" w:hint="eastAsia"/>
              <w:noProof/>
              <w:sz w:val="21"/>
              <w:szCs w:val="22"/>
              <w14:ligatures w14:val="standardContextual"/>
            </w:rPr>
          </w:pPr>
          <w:hyperlink w:anchor="_Toc177723189" w:history="1">
            <w:r w:rsidR="00E41475" w:rsidRPr="004B40F2">
              <w:rPr>
                <w:rStyle w:val="afff0"/>
                <w:rFonts w:hint="eastAsia"/>
                <w:noProof/>
              </w:rPr>
              <w:t>（六）</w:t>
            </w:r>
            <w:r w:rsidR="00E41475" w:rsidRPr="004B40F2">
              <w:rPr>
                <w:rStyle w:val="afff0"/>
                <w:rFonts w:hint="eastAsia"/>
                <w:noProof/>
              </w:rPr>
              <w:t xml:space="preserve"> </w:t>
            </w:r>
            <w:r w:rsidR="00E41475" w:rsidRPr="004B40F2">
              <w:rPr>
                <w:rStyle w:val="afff0"/>
                <w:rFonts w:hint="eastAsia"/>
                <w:noProof/>
              </w:rPr>
              <w:t>安全保密要求</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_Toc177723189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27</w:t>
            </w:r>
            <w:r w:rsidR="00E41475">
              <w:rPr>
                <w:rFonts w:hint="eastAsia"/>
                <w:noProof/>
                <w:webHidden/>
              </w:rPr>
              <w:fldChar w:fldCharType="end"/>
            </w:r>
          </w:hyperlink>
        </w:p>
        <w:p w14:paraId="79E158E2" w14:textId="4D464302"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90" w:history="1">
            <w:r w:rsidR="00E41475" w:rsidRPr="004B40F2">
              <w:rPr>
                <w:rStyle w:val="afff0"/>
                <w:rFonts w:ascii="仿宋" w:hAnsi="仿宋" w:hint="eastAsia"/>
                <w:noProof/>
                <w:lang w:bidi="ar"/>
              </w:rPr>
              <w:t>1</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总体要求</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_Toc177723190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27</w:t>
            </w:r>
            <w:r w:rsidR="00E41475">
              <w:rPr>
                <w:rFonts w:hint="eastAsia"/>
                <w:noProof/>
                <w:webHidden/>
              </w:rPr>
              <w:fldChar w:fldCharType="end"/>
            </w:r>
          </w:hyperlink>
        </w:p>
        <w:p w14:paraId="551BE1B1" w14:textId="79E59F4B"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91" w:history="1">
            <w:r w:rsidR="00E41475" w:rsidRPr="004B40F2">
              <w:rPr>
                <w:rStyle w:val="afff0"/>
                <w:rFonts w:ascii="仿宋" w:hAnsi="仿宋" w:hint="eastAsia"/>
                <w:noProof/>
                <w:lang w:bidi="ar"/>
              </w:rPr>
              <w:t>2</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安全产品适配</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_Toc177723191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27</w:t>
            </w:r>
            <w:r w:rsidR="00E41475">
              <w:rPr>
                <w:rFonts w:hint="eastAsia"/>
                <w:noProof/>
                <w:webHidden/>
              </w:rPr>
              <w:fldChar w:fldCharType="end"/>
            </w:r>
          </w:hyperlink>
        </w:p>
        <w:p w14:paraId="29AE2C6D" w14:textId="03C881F4"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92" w:history="1">
            <w:r w:rsidR="00E41475" w:rsidRPr="004B40F2">
              <w:rPr>
                <w:rStyle w:val="afff0"/>
                <w:rFonts w:ascii="仿宋" w:hAnsi="仿宋" w:hint="eastAsia"/>
                <w:noProof/>
                <w:lang w:bidi="ar"/>
              </w:rPr>
              <w:t>3</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权限设置</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_Toc177723192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28</w:t>
            </w:r>
            <w:r w:rsidR="00E41475">
              <w:rPr>
                <w:rFonts w:hint="eastAsia"/>
                <w:noProof/>
                <w:webHidden/>
              </w:rPr>
              <w:fldChar w:fldCharType="end"/>
            </w:r>
          </w:hyperlink>
        </w:p>
        <w:p w14:paraId="19EB255F" w14:textId="2D8C0170"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93" w:history="1">
            <w:r w:rsidR="00E41475" w:rsidRPr="004B40F2">
              <w:rPr>
                <w:rStyle w:val="afff0"/>
                <w:rFonts w:ascii="仿宋" w:hAnsi="仿宋" w:hint="eastAsia"/>
                <w:noProof/>
                <w:lang w:bidi="ar"/>
              </w:rPr>
              <w:t>4</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身份鉴别</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_Toc177723193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28</w:t>
            </w:r>
            <w:r w:rsidR="00E41475">
              <w:rPr>
                <w:rFonts w:hint="eastAsia"/>
                <w:noProof/>
                <w:webHidden/>
              </w:rPr>
              <w:fldChar w:fldCharType="end"/>
            </w:r>
          </w:hyperlink>
        </w:p>
        <w:p w14:paraId="6D0563D5" w14:textId="2DACD1E7"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94" w:history="1">
            <w:r w:rsidR="00E41475" w:rsidRPr="004B40F2">
              <w:rPr>
                <w:rStyle w:val="afff0"/>
                <w:rFonts w:ascii="仿宋" w:hAnsi="仿宋" w:hint="eastAsia"/>
                <w:noProof/>
                <w:lang w:bidi="ar"/>
              </w:rPr>
              <w:t>5</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访问控制</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_Toc177723194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28</w:t>
            </w:r>
            <w:r w:rsidR="00E41475">
              <w:rPr>
                <w:rFonts w:hint="eastAsia"/>
                <w:noProof/>
                <w:webHidden/>
              </w:rPr>
              <w:fldChar w:fldCharType="end"/>
            </w:r>
          </w:hyperlink>
        </w:p>
        <w:p w14:paraId="02D3D6AC" w14:textId="3004A34A"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95" w:history="1">
            <w:r w:rsidR="00E41475" w:rsidRPr="004B40F2">
              <w:rPr>
                <w:rStyle w:val="afff0"/>
                <w:rFonts w:ascii="仿宋" w:hAnsi="仿宋" w:hint="eastAsia"/>
                <w:noProof/>
                <w:lang w:bidi="ar"/>
              </w:rPr>
              <w:t>6</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安全审计</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_Toc177723195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29</w:t>
            </w:r>
            <w:r w:rsidR="00E41475">
              <w:rPr>
                <w:rFonts w:hint="eastAsia"/>
                <w:noProof/>
                <w:webHidden/>
              </w:rPr>
              <w:fldChar w:fldCharType="end"/>
            </w:r>
          </w:hyperlink>
        </w:p>
        <w:p w14:paraId="13DF345E" w14:textId="1F0215A1"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96" w:history="1">
            <w:r w:rsidR="00E41475" w:rsidRPr="004B40F2">
              <w:rPr>
                <w:rStyle w:val="afff0"/>
                <w:rFonts w:ascii="仿宋" w:hAnsi="仿宋" w:hint="eastAsia"/>
                <w:noProof/>
                <w:lang w:bidi="ar"/>
              </w:rPr>
              <w:t>7</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时间管理</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_Toc177723196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29</w:t>
            </w:r>
            <w:r w:rsidR="00E41475">
              <w:rPr>
                <w:rFonts w:hint="eastAsia"/>
                <w:noProof/>
                <w:webHidden/>
              </w:rPr>
              <w:fldChar w:fldCharType="end"/>
            </w:r>
          </w:hyperlink>
        </w:p>
        <w:p w14:paraId="74E8B03F" w14:textId="35273A45"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97" w:history="1">
            <w:r w:rsidR="00E41475" w:rsidRPr="004B40F2">
              <w:rPr>
                <w:rStyle w:val="afff0"/>
                <w:rFonts w:ascii="仿宋" w:hAnsi="仿宋" w:hint="eastAsia"/>
                <w:noProof/>
                <w:lang w:bidi="ar"/>
              </w:rPr>
              <w:t>8</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信息存储及备份</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_Toc177723197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29</w:t>
            </w:r>
            <w:r w:rsidR="00E41475">
              <w:rPr>
                <w:rFonts w:hint="eastAsia"/>
                <w:noProof/>
                <w:webHidden/>
              </w:rPr>
              <w:fldChar w:fldCharType="end"/>
            </w:r>
          </w:hyperlink>
        </w:p>
        <w:p w14:paraId="1DBE5747" w14:textId="0781F207" w:rsidR="00E41475" w:rsidRDefault="00000000" w:rsidP="00E41475">
          <w:pPr>
            <w:pStyle w:val="TOC3"/>
            <w:tabs>
              <w:tab w:val="right" w:leader="dot" w:pos="9345"/>
            </w:tabs>
            <w:spacing w:line="276" w:lineRule="auto"/>
            <w:ind w:left="700" w:firstLine="720"/>
            <w:rPr>
              <w:rFonts w:asciiTheme="minorHAnsi" w:eastAsiaTheme="minorEastAsia" w:hAnsiTheme="minorHAnsi" w:cstheme="minorBidi" w:hint="eastAsia"/>
              <w:noProof/>
              <w:sz w:val="21"/>
              <w:szCs w:val="22"/>
              <w14:ligatures w14:val="standardContextual"/>
            </w:rPr>
          </w:pPr>
          <w:hyperlink w:anchor="_Toc177723198" w:history="1">
            <w:r w:rsidR="00E41475" w:rsidRPr="004B40F2">
              <w:rPr>
                <w:rStyle w:val="afff0"/>
                <w:rFonts w:ascii="仿宋" w:hAnsi="仿宋" w:hint="eastAsia"/>
                <w:noProof/>
                <w:lang w:bidi="ar"/>
              </w:rPr>
              <w:t>9</w:t>
            </w:r>
            <w:r w:rsidR="00E41475" w:rsidRPr="004B40F2">
              <w:rPr>
                <w:rStyle w:val="afff0"/>
                <w:rFonts w:ascii="仿宋" w:hAnsi="仿宋" w:hint="eastAsia"/>
                <w:noProof/>
                <w:lang w:bidi="ar"/>
              </w:rPr>
              <w:t>．</w:t>
            </w:r>
            <w:r w:rsidR="00E41475" w:rsidRPr="004B40F2">
              <w:rPr>
                <w:rStyle w:val="afff0"/>
                <w:rFonts w:hint="eastAsia"/>
                <w:noProof/>
                <w:lang w:bidi="ar"/>
              </w:rPr>
              <w:t xml:space="preserve"> </w:t>
            </w:r>
            <w:r w:rsidR="00E41475" w:rsidRPr="004B40F2">
              <w:rPr>
                <w:rStyle w:val="afff0"/>
                <w:rFonts w:hint="eastAsia"/>
                <w:noProof/>
                <w:lang w:bidi="ar"/>
              </w:rPr>
              <w:t>自身安全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_Toc177723198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29</w:t>
            </w:r>
            <w:r w:rsidR="00E41475">
              <w:rPr>
                <w:rFonts w:hint="eastAsia"/>
                <w:noProof/>
                <w:webHidden/>
              </w:rPr>
              <w:fldChar w:fldCharType="end"/>
            </w:r>
          </w:hyperlink>
        </w:p>
        <w:p w14:paraId="2A26F1F8" w14:textId="04B117C1"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199" w:history="1">
            <w:r w:rsidR="00E41475" w:rsidRPr="004B40F2">
              <w:rPr>
                <w:rStyle w:val="afff0"/>
                <w:rFonts w:hint="eastAsia"/>
                <w:noProof/>
              </w:rPr>
              <w:t>三、</w:t>
            </w:r>
            <w:r w:rsidR="00E41475" w:rsidRPr="004B40F2">
              <w:rPr>
                <w:rStyle w:val="afff0"/>
                <w:rFonts w:hint="eastAsia"/>
                <w:noProof/>
              </w:rPr>
              <w:t xml:space="preserve"> </w:t>
            </w:r>
            <w:r w:rsidR="00E41475" w:rsidRPr="004B40F2">
              <w:rPr>
                <w:rStyle w:val="afff0"/>
                <w:rFonts w:hint="eastAsia"/>
                <w:noProof/>
              </w:rPr>
              <w:t>商务及其他要求</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_Toc177723199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30</w:t>
            </w:r>
            <w:r w:rsidR="00E41475">
              <w:rPr>
                <w:rFonts w:hint="eastAsia"/>
                <w:noProof/>
                <w:webHidden/>
              </w:rPr>
              <w:fldChar w:fldCharType="end"/>
            </w:r>
          </w:hyperlink>
        </w:p>
        <w:p w14:paraId="331D9342" w14:textId="18773F26" w:rsidR="00E41475" w:rsidRDefault="00000000" w:rsidP="00E41475">
          <w:pPr>
            <w:pStyle w:val="TOC1"/>
            <w:tabs>
              <w:tab w:val="right" w:leader="dot" w:pos="9345"/>
            </w:tabs>
            <w:spacing w:line="276" w:lineRule="auto"/>
            <w:ind w:leftChars="35" w:left="98" w:firstLineChars="83" w:firstLine="199"/>
            <w:rPr>
              <w:rFonts w:asciiTheme="minorHAnsi" w:eastAsiaTheme="minorEastAsia" w:hAnsiTheme="minorHAnsi" w:cstheme="minorBidi" w:hint="eastAsia"/>
              <w:noProof/>
              <w:sz w:val="21"/>
              <w:szCs w:val="22"/>
              <w14:ligatures w14:val="standardContextual"/>
            </w:rPr>
          </w:pPr>
          <w:hyperlink w:anchor="_Toc177723200" w:history="1">
            <w:r w:rsidR="00E41475" w:rsidRPr="004B40F2">
              <w:rPr>
                <w:rStyle w:val="afff0"/>
                <w:rFonts w:hint="eastAsia"/>
                <w:noProof/>
              </w:rPr>
              <w:t>第四章</w:t>
            </w:r>
            <w:r w:rsidR="00E41475" w:rsidRPr="004B40F2">
              <w:rPr>
                <w:rStyle w:val="afff0"/>
                <w:rFonts w:hint="eastAsia"/>
                <w:noProof/>
              </w:rPr>
              <w:t xml:space="preserve"> </w:t>
            </w:r>
            <w:r w:rsidR="00E41475" w:rsidRPr="004B40F2">
              <w:rPr>
                <w:rStyle w:val="afff0"/>
                <w:rFonts w:hint="eastAsia"/>
                <w:noProof/>
              </w:rPr>
              <w:t>评审方法和标准</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_Toc177723200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33</w:t>
            </w:r>
            <w:r w:rsidR="00E41475">
              <w:rPr>
                <w:rFonts w:hint="eastAsia"/>
                <w:noProof/>
                <w:webHidden/>
              </w:rPr>
              <w:fldChar w:fldCharType="end"/>
            </w:r>
          </w:hyperlink>
        </w:p>
        <w:p w14:paraId="10A70E7D" w14:textId="778F39F7"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01" w:history="1">
            <w:r w:rsidR="00E41475" w:rsidRPr="004B40F2">
              <w:rPr>
                <w:rStyle w:val="afff0"/>
                <w:rFonts w:hint="eastAsia"/>
                <w:noProof/>
              </w:rPr>
              <w:t>一、</w:t>
            </w:r>
            <w:r w:rsidR="00E41475" w:rsidRPr="004B40F2">
              <w:rPr>
                <w:rStyle w:val="afff0"/>
                <w:rFonts w:hint="eastAsia"/>
                <w:noProof/>
              </w:rPr>
              <w:t xml:space="preserve"> </w:t>
            </w:r>
            <w:r w:rsidR="00E41475" w:rsidRPr="004B40F2">
              <w:rPr>
                <w:rStyle w:val="afff0"/>
                <w:rFonts w:hint="eastAsia"/>
                <w:noProof/>
              </w:rPr>
              <w:t>评审方法</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_Toc177723201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33</w:t>
            </w:r>
            <w:r w:rsidR="00E41475">
              <w:rPr>
                <w:rFonts w:hint="eastAsia"/>
                <w:noProof/>
                <w:webHidden/>
              </w:rPr>
              <w:fldChar w:fldCharType="end"/>
            </w:r>
          </w:hyperlink>
        </w:p>
        <w:p w14:paraId="73E39E22" w14:textId="3FF1AD13"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02" w:history="1">
            <w:r w:rsidR="00E41475" w:rsidRPr="004B40F2">
              <w:rPr>
                <w:rStyle w:val="afff0"/>
                <w:rFonts w:hint="eastAsia"/>
                <w:noProof/>
              </w:rPr>
              <w:t>二、</w:t>
            </w:r>
            <w:r w:rsidR="00E41475" w:rsidRPr="004B40F2">
              <w:rPr>
                <w:rStyle w:val="afff0"/>
                <w:rFonts w:hint="eastAsia"/>
                <w:noProof/>
              </w:rPr>
              <w:t xml:space="preserve"> </w:t>
            </w:r>
            <w:r w:rsidR="00E41475" w:rsidRPr="004B40F2">
              <w:rPr>
                <w:rStyle w:val="afff0"/>
                <w:rFonts w:hint="eastAsia"/>
                <w:noProof/>
              </w:rPr>
              <w:t>评分标准</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_Toc177723202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33</w:t>
            </w:r>
            <w:r w:rsidR="00E41475">
              <w:rPr>
                <w:rFonts w:hint="eastAsia"/>
                <w:noProof/>
                <w:webHidden/>
              </w:rPr>
              <w:fldChar w:fldCharType="end"/>
            </w:r>
          </w:hyperlink>
        </w:p>
        <w:p w14:paraId="7E367E8D" w14:textId="34E40674" w:rsidR="00E41475" w:rsidRDefault="00000000" w:rsidP="00E41475">
          <w:pPr>
            <w:pStyle w:val="TOC1"/>
            <w:tabs>
              <w:tab w:val="right" w:leader="dot" w:pos="9345"/>
            </w:tabs>
            <w:spacing w:line="276" w:lineRule="auto"/>
            <w:ind w:leftChars="35" w:left="98" w:firstLineChars="83" w:firstLine="199"/>
            <w:rPr>
              <w:rFonts w:asciiTheme="minorHAnsi" w:eastAsiaTheme="minorEastAsia" w:hAnsiTheme="minorHAnsi" w:cstheme="minorBidi" w:hint="eastAsia"/>
              <w:noProof/>
              <w:sz w:val="21"/>
              <w:szCs w:val="22"/>
              <w14:ligatures w14:val="standardContextual"/>
            </w:rPr>
          </w:pPr>
          <w:hyperlink w:anchor="_Toc177723203" w:history="1">
            <w:r w:rsidR="00E41475" w:rsidRPr="004B40F2">
              <w:rPr>
                <w:rStyle w:val="afff0"/>
                <w:rFonts w:hint="eastAsia"/>
                <w:noProof/>
              </w:rPr>
              <w:t>第五章</w:t>
            </w:r>
            <w:r w:rsidR="00E41475" w:rsidRPr="004B40F2">
              <w:rPr>
                <w:rStyle w:val="afff0"/>
                <w:rFonts w:hint="eastAsia"/>
                <w:noProof/>
              </w:rPr>
              <w:t xml:space="preserve"> </w:t>
            </w:r>
            <w:r w:rsidR="00E41475" w:rsidRPr="004B40F2">
              <w:rPr>
                <w:rStyle w:val="afff0"/>
                <w:rFonts w:hint="eastAsia"/>
                <w:noProof/>
              </w:rPr>
              <w:t>响应文件格式</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_Toc177723203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36</w:t>
            </w:r>
            <w:r w:rsidR="00E41475">
              <w:rPr>
                <w:rFonts w:hint="eastAsia"/>
                <w:noProof/>
                <w:webHidden/>
              </w:rPr>
              <w:fldChar w:fldCharType="end"/>
            </w:r>
          </w:hyperlink>
        </w:p>
        <w:p w14:paraId="0BA1DF56" w14:textId="124057D2"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04" w:history="1">
            <w:r w:rsidR="00E41475" w:rsidRPr="004B40F2">
              <w:rPr>
                <w:rStyle w:val="afff0"/>
                <w:rFonts w:hint="eastAsia"/>
                <w:noProof/>
              </w:rPr>
              <w:t>一、</w:t>
            </w:r>
            <w:r w:rsidR="00E41475" w:rsidRPr="004B40F2">
              <w:rPr>
                <w:rStyle w:val="afff0"/>
                <w:rFonts w:hint="eastAsia"/>
                <w:noProof/>
              </w:rPr>
              <w:t xml:space="preserve"> </w:t>
            </w:r>
            <w:r w:rsidR="00E41475" w:rsidRPr="004B40F2">
              <w:rPr>
                <w:rStyle w:val="afff0"/>
                <w:rFonts w:hint="eastAsia"/>
                <w:noProof/>
              </w:rPr>
              <w:t>比选响应函</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_Toc177723204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38</w:t>
            </w:r>
            <w:r w:rsidR="00E41475">
              <w:rPr>
                <w:rFonts w:hint="eastAsia"/>
                <w:noProof/>
                <w:webHidden/>
              </w:rPr>
              <w:fldChar w:fldCharType="end"/>
            </w:r>
          </w:hyperlink>
        </w:p>
        <w:p w14:paraId="5C01A04F" w14:textId="29402117"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05" w:history="1">
            <w:r w:rsidR="00E41475" w:rsidRPr="004B40F2">
              <w:rPr>
                <w:rStyle w:val="afff0"/>
                <w:rFonts w:hint="eastAsia"/>
                <w:noProof/>
              </w:rPr>
              <w:t>二、</w:t>
            </w:r>
            <w:r w:rsidR="00E41475" w:rsidRPr="004B40F2">
              <w:rPr>
                <w:rStyle w:val="afff0"/>
                <w:rFonts w:hint="eastAsia"/>
                <w:noProof/>
              </w:rPr>
              <w:t xml:space="preserve"> </w:t>
            </w:r>
            <w:r w:rsidR="00E41475" w:rsidRPr="004B40F2">
              <w:rPr>
                <w:rStyle w:val="afff0"/>
                <w:rFonts w:hint="eastAsia"/>
                <w:noProof/>
              </w:rPr>
              <w:t>符合资格条件承诺函</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_Toc177723205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39</w:t>
            </w:r>
            <w:r w:rsidR="00E41475">
              <w:rPr>
                <w:rFonts w:hint="eastAsia"/>
                <w:noProof/>
                <w:webHidden/>
              </w:rPr>
              <w:fldChar w:fldCharType="end"/>
            </w:r>
          </w:hyperlink>
        </w:p>
        <w:p w14:paraId="456FEE23" w14:textId="2E40ABB7"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06" w:history="1">
            <w:r w:rsidR="00E41475" w:rsidRPr="004B40F2">
              <w:rPr>
                <w:rStyle w:val="afff0"/>
                <w:rFonts w:hint="eastAsia"/>
                <w:noProof/>
              </w:rPr>
              <w:t>三、</w:t>
            </w:r>
            <w:r w:rsidR="00E41475" w:rsidRPr="004B40F2">
              <w:rPr>
                <w:rStyle w:val="afff0"/>
                <w:rFonts w:hint="eastAsia"/>
                <w:noProof/>
              </w:rPr>
              <w:t xml:space="preserve"> </w:t>
            </w:r>
            <w:r w:rsidR="00E41475" w:rsidRPr="004B40F2">
              <w:rPr>
                <w:rStyle w:val="afff0"/>
                <w:rFonts w:hint="eastAsia"/>
                <w:noProof/>
              </w:rPr>
              <w:t>营业执照</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_Toc177723206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40</w:t>
            </w:r>
            <w:r w:rsidR="00E41475">
              <w:rPr>
                <w:rFonts w:hint="eastAsia"/>
                <w:noProof/>
                <w:webHidden/>
              </w:rPr>
              <w:fldChar w:fldCharType="end"/>
            </w:r>
          </w:hyperlink>
        </w:p>
        <w:p w14:paraId="720F7CB8" w14:textId="5F6C8E2D"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07" w:history="1">
            <w:r w:rsidR="00E41475" w:rsidRPr="004B40F2">
              <w:rPr>
                <w:rStyle w:val="afff0"/>
                <w:rFonts w:hint="eastAsia"/>
                <w:noProof/>
              </w:rPr>
              <w:t>四、</w:t>
            </w:r>
            <w:r w:rsidR="00E41475" w:rsidRPr="004B40F2">
              <w:rPr>
                <w:rStyle w:val="afff0"/>
                <w:rFonts w:hint="eastAsia"/>
                <w:noProof/>
              </w:rPr>
              <w:t xml:space="preserve"> </w:t>
            </w:r>
            <w:r w:rsidR="00E41475" w:rsidRPr="004B40F2">
              <w:rPr>
                <w:rStyle w:val="afff0"/>
                <w:rFonts w:hint="eastAsia"/>
                <w:noProof/>
              </w:rPr>
              <w:t>法定代表人身份证明</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_Toc177723207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41</w:t>
            </w:r>
            <w:r w:rsidR="00E41475">
              <w:rPr>
                <w:rFonts w:hint="eastAsia"/>
                <w:noProof/>
                <w:webHidden/>
              </w:rPr>
              <w:fldChar w:fldCharType="end"/>
            </w:r>
          </w:hyperlink>
        </w:p>
        <w:p w14:paraId="57308E09" w14:textId="042C798E"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08" w:history="1">
            <w:r w:rsidR="00E41475" w:rsidRPr="004B40F2">
              <w:rPr>
                <w:rStyle w:val="afff0"/>
                <w:rFonts w:hint="eastAsia"/>
                <w:noProof/>
              </w:rPr>
              <w:t>五、</w:t>
            </w:r>
            <w:r w:rsidR="00E41475" w:rsidRPr="004B40F2">
              <w:rPr>
                <w:rStyle w:val="afff0"/>
                <w:rFonts w:hint="eastAsia"/>
                <w:noProof/>
              </w:rPr>
              <w:t xml:space="preserve"> </w:t>
            </w:r>
            <w:r w:rsidR="00E41475" w:rsidRPr="004B40F2">
              <w:rPr>
                <w:rStyle w:val="afff0"/>
                <w:rFonts w:hint="eastAsia"/>
                <w:noProof/>
              </w:rPr>
              <w:t>法定代表人授权委托书</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_Toc177723208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42</w:t>
            </w:r>
            <w:r w:rsidR="00E41475">
              <w:rPr>
                <w:rFonts w:hint="eastAsia"/>
                <w:noProof/>
                <w:webHidden/>
              </w:rPr>
              <w:fldChar w:fldCharType="end"/>
            </w:r>
          </w:hyperlink>
        </w:p>
        <w:p w14:paraId="7CC5DE63" w14:textId="6566114E"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09" w:history="1">
            <w:r w:rsidR="00E41475" w:rsidRPr="004B40F2">
              <w:rPr>
                <w:rStyle w:val="afff0"/>
                <w:rFonts w:hint="eastAsia"/>
                <w:noProof/>
              </w:rPr>
              <w:t>六、</w:t>
            </w:r>
            <w:r w:rsidR="00E41475" w:rsidRPr="004B40F2">
              <w:rPr>
                <w:rStyle w:val="afff0"/>
                <w:rFonts w:hint="eastAsia"/>
                <w:noProof/>
              </w:rPr>
              <w:t xml:space="preserve"> </w:t>
            </w:r>
            <w:r w:rsidR="00E41475" w:rsidRPr="004B40F2">
              <w:rPr>
                <w:rStyle w:val="afff0"/>
                <w:rFonts w:hint="eastAsia"/>
                <w:noProof/>
              </w:rPr>
              <w:t>报价明细表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_Toc177723209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43</w:t>
            </w:r>
            <w:r w:rsidR="00E41475">
              <w:rPr>
                <w:rFonts w:hint="eastAsia"/>
                <w:noProof/>
                <w:webHidden/>
              </w:rPr>
              <w:fldChar w:fldCharType="end"/>
            </w:r>
          </w:hyperlink>
        </w:p>
        <w:p w14:paraId="4DF1641D" w14:textId="2FF6228E"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10" w:history="1">
            <w:r w:rsidR="00E41475" w:rsidRPr="004B40F2">
              <w:rPr>
                <w:rStyle w:val="afff0"/>
                <w:rFonts w:hint="eastAsia"/>
                <w:noProof/>
              </w:rPr>
              <w:t>七、</w:t>
            </w:r>
            <w:r w:rsidR="00E41475" w:rsidRPr="004B40F2">
              <w:rPr>
                <w:rStyle w:val="afff0"/>
                <w:rFonts w:hint="eastAsia"/>
                <w:noProof/>
              </w:rPr>
              <w:t xml:space="preserve"> </w:t>
            </w:r>
            <w:r w:rsidR="00E41475" w:rsidRPr="004B40F2">
              <w:rPr>
                <w:rStyle w:val="afff0"/>
                <w:rFonts w:hint="eastAsia"/>
                <w:noProof/>
              </w:rPr>
              <w:t>比选申请人基本情况表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_Toc177723210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44</w:t>
            </w:r>
            <w:r w:rsidR="00E41475">
              <w:rPr>
                <w:rFonts w:hint="eastAsia"/>
                <w:noProof/>
                <w:webHidden/>
              </w:rPr>
              <w:fldChar w:fldCharType="end"/>
            </w:r>
          </w:hyperlink>
        </w:p>
        <w:p w14:paraId="409A98F5" w14:textId="6D3D9D0A"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11" w:history="1">
            <w:r w:rsidR="00E41475" w:rsidRPr="004B40F2">
              <w:rPr>
                <w:rStyle w:val="afff0"/>
                <w:rFonts w:hint="eastAsia"/>
                <w:noProof/>
              </w:rPr>
              <w:t>八、</w:t>
            </w:r>
            <w:r w:rsidR="00E41475" w:rsidRPr="004B40F2">
              <w:rPr>
                <w:rStyle w:val="afff0"/>
                <w:rFonts w:hint="eastAsia"/>
                <w:noProof/>
              </w:rPr>
              <w:t xml:space="preserve"> </w:t>
            </w:r>
            <w:r w:rsidR="00E41475" w:rsidRPr="004B40F2">
              <w:rPr>
                <w:rStyle w:val="afff0"/>
                <w:rFonts w:hint="eastAsia"/>
                <w:noProof/>
              </w:rPr>
              <w:t>比选申请人类似业绩一览表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_Toc177723211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45</w:t>
            </w:r>
            <w:r w:rsidR="00E41475">
              <w:rPr>
                <w:rFonts w:hint="eastAsia"/>
                <w:noProof/>
                <w:webHidden/>
              </w:rPr>
              <w:fldChar w:fldCharType="end"/>
            </w:r>
          </w:hyperlink>
        </w:p>
        <w:p w14:paraId="05EAC27A" w14:textId="325D96A3"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12" w:history="1">
            <w:r w:rsidR="00E41475" w:rsidRPr="004B40F2">
              <w:rPr>
                <w:rStyle w:val="afff0"/>
                <w:rFonts w:hint="eastAsia"/>
                <w:noProof/>
              </w:rPr>
              <w:t>九、</w:t>
            </w:r>
            <w:r w:rsidR="00E41475" w:rsidRPr="004B40F2">
              <w:rPr>
                <w:rStyle w:val="afff0"/>
                <w:rFonts w:hint="eastAsia"/>
                <w:noProof/>
              </w:rPr>
              <w:t xml:space="preserve"> </w:t>
            </w:r>
            <w:r w:rsidR="00E41475" w:rsidRPr="004B40F2">
              <w:rPr>
                <w:rStyle w:val="afff0"/>
                <w:rFonts w:hint="eastAsia"/>
                <w:noProof/>
              </w:rPr>
              <w:t>比选申请人拟投入本项目的人员情况表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_Toc177723212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46</w:t>
            </w:r>
            <w:r w:rsidR="00E41475">
              <w:rPr>
                <w:rFonts w:hint="eastAsia"/>
                <w:noProof/>
                <w:webHidden/>
              </w:rPr>
              <w:fldChar w:fldCharType="end"/>
            </w:r>
          </w:hyperlink>
        </w:p>
        <w:p w14:paraId="1A338323" w14:textId="731D2B2C"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13" w:history="1">
            <w:r w:rsidR="00E41475" w:rsidRPr="004B40F2">
              <w:rPr>
                <w:rStyle w:val="afff0"/>
                <w:rFonts w:hint="eastAsia"/>
                <w:noProof/>
              </w:rPr>
              <w:t>十、</w:t>
            </w:r>
            <w:r w:rsidR="00E41475" w:rsidRPr="004B40F2">
              <w:rPr>
                <w:rStyle w:val="afff0"/>
                <w:rFonts w:hint="eastAsia"/>
                <w:noProof/>
              </w:rPr>
              <w:t xml:space="preserve"> </w:t>
            </w:r>
            <w:r w:rsidR="00E41475" w:rsidRPr="004B40F2">
              <w:rPr>
                <w:rStyle w:val="afff0"/>
                <w:rFonts w:hint="eastAsia"/>
                <w:noProof/>
              </w:rPr>
              <w:t>商务及其他要求应答表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_Toc177723213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47</w:t>
            </w:r>
            <w:r w:rsidR="00E41475">
              <w:rPr>
                <w:rFonts w:hint="eastAsia"/>
                <w:noProof/>
                <w:webHidden/>
              </w:rPr>
              <w:fldChar w:fldCharType="end"/>
            </w:r>
          </w:hyperlink>
        </w:p>
        <w:p w14:paraId="453A8DC3" w14:textId="1D38CE14"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14" w:history="1">
            <w:r w:rsidR="00E41475" w:rsidRPr="004B40F2">
              <w:rPr>
                <w:rStyle w:val="afff0"/>
                <w:rFonts w:hint="eastAsia"/>
                <w:noProof/>
              </w:rPr>
              <w:t>十一、</w:t>
            </w:r>
            <w:r w:rsidR="00E41475" w:rsidRPr="004B40F2">
              <w:rPr>
                <w:rStyle w:val="afff0"/>
                <w:rFonts w:hint="eastAsia"/>
                <w:noProof/>
              </w:rPr>
              <w:t xml:space="preserve"> </w:t>
            </w:r>
            <w:r w:rsidR="00E41475" w:rsidRPr="004B40F2">
              <w:rPr>
                <w:rStyle w:val="afff0"/>
                <w:rFonts w:hint="eastAsia"/>
                <w:noProof/>
              </w:rPr>
              <w:t>技术服务要求应答表</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_Toc177723214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48</w:t>
            </w:r>
            <w:r w:rsidR="00E41475">
              <w:rPr>
                <w:rFonts w:hint="eastAsia"/>
                <w:noProof/>
                <w:webHidden/>
              </w:rPr>
              <w:fldChar w:fldCharType="end"/>
            </w:r>
          </w:hyperlink>
        </w:p>
        <w:p w14:paraId="725D4695" w14:textId="397C4998"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15" w:history="1">
            <w:r w:rsidR="00E41475" w:rsidRPr="004B40F2">
              <w:rPr>
                <w:rStyle w:val="afff0"/>
                <w:rFonts w:hint="eastAsia"/>
                <w:noProof/>
              </w:rPr>
              <w:t>十二、</w:t>
            </w:r>
            <w:r w:rsidR="00E41475" w:rsidRPr="004B40F2">
              <w:rPr>
                <w:rStyle w:val="afff0"/>
                <w:rFonts w:hint="eastAsia"/>
                <w:noProof/>
              </w:rPr>
              <w:t xml:space="preserve"> </w:t>
            </w:r>
            <w:r w:rsidR="00E41475" w:rsidRPr="004B40F2">
              <w:rPr>
                <w:rStyle w:val="afff0"/>
                <w:rFonts w:hint="eastAsia"/>
                <w:noProof/>
              </w:rPr>
              <w:t>技术服务方案</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_Toc177723215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49</w:t>
            </w:r>
            <w:r w:rsidR="00E41475">
              <w:rPr>
                <w:rFonts w:hint="eastAsia"/>
                <w:noProof/>
                <w:webHidden/>
              </w:rPr>
              <w:fldChar w:fldCharType="end"/>
            </w:r>
          </w:hyperlink>
        </w:p>
        <w:p w14:paraId="7F69ACAC" w14:textId="25E35457"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16" w:history="1">
            <w:r w:rsidR="00E41475" w:rsidRPr="004B40F2">
              <w:rPr>
                <w:rStyle w:val="afff0"/>
                <w:rFonts w:hint="eastAsia"/>
                <w:noProof/>
              </w:rPr>
              <w:t>十三、</w:t>
            </w:r>
            <w:r w:rsidR="00E41475" w:rsidRPr="004B40F2">
              <w:rPr>
                <w:rStyle w:val="afff0"/>
                <w:rFonts w:hint="eastAsia"/>
                <w:noProof/>
              </w:rPr>
              <w:t xml:space="preserve"> </w:t>
            </w:r>
            <w:r w:rsidR="00E41475" w:rsidRPr="004B40F2">
              <w:rPr>
                <w:rStyle w:val="afff0"/>
                <w:rFonts w:hint="eastAsia"/>
                <w:noProof/>
              </w:rPr>
              <w:t>售后服务及培训方案</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_Toc177723216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49</w:t>
            </w:r>
            <w:r w:rsidR="00E41475">
              <w:rPr>
                <w:rFonts w:hint="eastAsia"/>
                <w:noProof/>
                <w:webHidden/>
              </w:rPr>
              <w:fldChar w:fldCharType="end"/>
            </w:r>
          </w:hyperlink>
        </w:p>
        <w:p w14:paraId="14124E14" w14:textId="3BF29F32" w:rsidR="00E41475" w:rsidRDefault="00000000" w:rsidP="00E41475">
          <w:pPr>
            <w:pStyle w:val="TOC1"/>
            <w:tabs>
              <w:tab w:val="right" w:leader="dot" w:pos="9345"/>
            </w:tabs>
            <w:spacing w:line="276" w:lineRule="auto"/>
            <w:ind w:left="280" w:firstLine="480"/>
            <w:rPr>
              <w:rFonts w:asciiTheme="minorHAnsi" w:eastAsiaTheme="minorEastAsia" w:hAnsiTheme="minorHAnsi" w:cstheme="minorBidi" w:hint="eastAsia"/>
              <w:noProof/>
              <w:sz w:val="21"/>
              <w:szCs w:val="22"/>
              <w14:ligatures w14:val="standardContextual"/>
            </w:rPr>
          </w:pPr>
          <w:hyperlink w:anchor="_Toc177723217" w:history="1">
            <w:r w:rsidR="00E41475" w:rsidRPr="004B40F2">
              <w:rPr>
                <w:rStyle w:val="afff0"/>
                <w:rFonts w:hint="eastAsia"/>
                <w:noProof/>
              </w:rPr>
              <w:t>十四、</w:t>
            </w:r>
            <w:r w:rsidR="00E41475" w:rsidRPr="004B40F2">
              <w:rPr>
                <w:rStyle w:val="afff0"/>
                <w:rFonts w:hint="eastAsia"/>
                <w:noProof/>
              </w:rPr>
              <w:t xml:space="preserve"> </w:t>
            </w:r>
            <w:r w:rsidR="00E41475" w:rsidRPr="004B40F2">
              <w:rPr>
                <w:rStyle w:val="afff0"/>
                <w:rFonts w:hint="eastAsia"/>
                <w:noProof/>
              </w:rPr>
              <w:t>其他资料</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_Toc177723217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49</w:t>
            </w:r>
            <w:r w:rsidR="00E41475">
              <w:rPr>
                <w:rFonts w:hint="eastAsia"/>
                <w:noProof/>
                <w:webHidden/>
              </w:rPr>
              <w:fldChar w:fldCharType="end"/>
            </w:r>
          </w:hyperlink>
        </w:p>
        <w:p w14:paraId="1D4A1807" w14:textId="0CEAEFC0" w:rsidR="00E41475" w:rsidRDefault="00000000" w:rsidP="00E41475">
          <w:pPr>
            <w:pStyle w:val="TOC1"/>
            <w:tabs>
              <w:tab w:val="right" w:leader="dot" w:pos="9345"/>
            </w:tabs>
            <w:spacing w:line="276" w:lineRule="auto"/>
            <w:ind w:leftChars="35" w:left="98" w:firstLineChars="83" w:firstLine="199"/>
            <w:rPr>
              <w:rFonts w:asciiTheme="minorHAnsi" w:eastAsiaTheme="minorEastAsia" w:hAnsiTheme="minorHAnsi" w:cstheme="minorBidi" w:hint="eastAsia"/>
              <w:noProof/>
              <w:sz w:val="21"/>
              <w:szCs w:val="22"/>
              <w14:ligatures w14:val="standardContextual"/>
            </w:rPr>
          </w:pPr>
          <w:hyperlink w:anchor="_Toc177723218" w:history="1">
            <w:r w:rsidR="00E41475" w:rsidRPr="004B40F2">
              <w:rPr>
                <w:rStyle w:val="afff0"/>
                <w:rFonts w:hint="eastAsia"/>
                <w:noProof/>
              </w:rPr>
              <w:t>第六章</w:t>
            </w:r>
            <w:r w:rsidR="00E41475" w:rsidRPr="004B40F2">
              <w:rPr>
                <w:rStyle w:val="afff0"/>
                <w:rFonts w:hint="eastAsia"/>
                <w:noProof/>
              </w:rPr>
              <w:t xml:space="preserve"> </w:t>
            </w:r>
            <w:r w:rsidR="00E41475" w:rsidRPr="004B40F2">
              <w:rPr>
                <w:rStyle w:val="afff0"/>
                <w:rFonts w:hint="eastAsia"/>
                <w:noProof/>
              </w:rPr>
              <w:t>合同文本内容</w:t>
            </w:r>
            <w:r w:rsidR="00E41475">
              <w:rPr>
                <w:rFonts w:hint="eastAsia"/>
                <w:noProof/>
                <w:webHidden/>
              </w:rPr>
              <w:tab/>
            </w:r>
            <w:r w:rsidR="00E41475">
              <w:rPr>
                <w:rFonts w:hint="eastAsia"/>
                <w:noProof/>
                <w:webHidden/>
              </w:rPr>
              <w:fldChar w:fldCharType="begin"/>
            </w:r>
            <w:r w:rsidR="00E41475">
              <w:rPr>
                <w:rFonts w:hint="eastAsia"/>
                <w:noProof/>
                <w:webHidden/>
              </w:rPr>
              <w:instrText xml:space="preserve"> </w:instrText>
            </w:r>
            <w:r w:rsidR="00E41475">
              <w:rPr>
                <w:noProof/>
                <w:webHidden/>
              </w:rPr>
              <w:instrText>PAGEREF _Toc177723218 \h</w:instrText>
            </w:r>
            <w:r w:rsidR="00E41475">
              <w:rPr>
                <w:rFonts w:hint="eastAsia"/>
                <w:noProof/>
                <w:webHidden/>
              </w:rPr>
              <w:instrText xml:space="preserve"> </w:instrText>
            </w:r>
            <w:r w:rsidR="00E41475">
              <w:rPr>
                <w:rFonts w:hint="eastAsia"/>
                <w:noProof/>
                <w:webHidden/>
              </w:rPr>
            </w:r>
            <w:r w:rsidR="00E41475">
              <w:rPr>
                <w:rFonts w:hint="eastAsia"/>
                <w:noProof/>
                <w:webHidden/>
              </w:rPr>
              <w:fldChar w:fldCharType="separate"/>
            </w:r>
            <w:r w:rsidR="00E41475">
              <w:rPr>
                <w:noProof/>
                <w:webHidden/>
              </w:rPr>
              <w:t>50</w:t>
            </w:r>
            <w:r w:rsidR="00E41475">
              <w:rPr>
                <w:rFonts w:hint="eastAsia"/>
                <w:noProof/>
                <w:webHidden/>
              </w:rPr>
              <w:fldChar w:fldCharType="end"/>
            </w:r>
          </w:hyperlink>
        </w:p>
        <w:p w14:paraId="74387F59" w14:textId="3E889850" w:rsidR="006D0E7B" w:rsidRDefault="00E41475" w:rsidP="00E41475">
          <w:pPr>
            <w:spacing w:line="276" w:lineRule="auto"/>
            <w:ind w:firstLine="480"/>
          </w:pPr>
          <w:r>
            <w:rPr>
              <w:sz w:val="24"/>
            </w:rPr>
            <w:fldChar w:fldCharType="end"/>
          </w:r>
        </w:p>
      </w:sdtContent>
    </w:sdt>
    <w:p w14:paraId="367A6647" w14:textId="77777777" w:rsidR="006D0E7B" w:rsidRDefault="006D0E7B">
      <w:pPr>
        <w:pStyle w:val="-Y"/>
        <w:ind w:firstLine="560"/>
      </w:pPr>
    </w:p>
    <w:p w14:paraId="10B28FD5" w14:textId="77777777" w:rsidR="006D0E7B" w:rsidRDefault="006D0E7B">
      <w:pPr>
        <w:pStyle w:val="-Y"/>
        <w:ind w:firstLine="560"/>
        <w:sectPr w:rsidR="006D0E7B">
          <w:footerReference w:type="default" r:id="rId15"/>
          <w:pgSz w:w="11906" w:h="16838"/>
          <w:pgMar w:top="1247" w:right="1133" w:bottom="993" w:left="1418" w:header="851" w:footer="850" w:gutter="0"/>
          <w:pgNumType w:start="1"/>
          <w:cols w:space="425"/>
          <w:docGrid w:type="linesAndChars" w:linePitch="326"/>
        </w:sectPr>
      </w:pPr>
    </w:p>
    <w:p w14:paraId="2D449048" w14:textId="77777777" w:rsidR="006D0E7B" w:rsidRDefault="00000000">
      <w:pPr>
        <w:pStyle w:val="1-Y"/>
        <w:rPr>
          <w:rFonts w:hint="eastAsia"/>
        </w:rPr>
      </w:pPr>
      <w:bookmarkStart w:id="0" w:name="_Toc177723153"/>
      <w:r>
        <w:rPr>
          <w:rFonts w:hint="eastAsia"/>
        </w:rPr>
        <w:lastRenderedPageBreak/>
        <w:t>比选公告</w:t>
      </w:r>
      <w:bookmarkEnd w:id="0"/>
    </w:p>
    <w:p w14:paraId="3A5FF2F2" w14:textId="77777777" w:rsidR="006D0E7B" w:rsidRDefault="00000000">
      <w:pPr>
        <w:pStyle w:val="-Y"/>
        <w:ind w:firstLine="560"/>
        <w:rPr>
          <w:rFonts w:ascii="仿宋" w:hAnsi="仿宋" w:hint="eastAsia"/>
          <w:szCs w:val="24"/>
        </w:rPr>
      </w:pPr>
      <w:r>
        <w:rPr>
          <w:rFonts w:ascii="仿宋" w:hAnsi="仿宋" w:hint="eastAsia"/>
          <w:szCs w:val="24"/>
        </w:rPr>
        <w:t>因公司业务需要，四川九洲软件有限公司对“</w:t>
      </w:r>
      <w:r>
        <w:rPr>
          <w:rFonts w:ascii="仿宋" w:hAnsi="仿宋"/>
          <w:szCs w:val="24"/>
        </w:rPr>
        <w:t>九洲集团电子印章系统</w:t>
      </w:r>
      <w:r>
        <w:rPr>
          <w:rFonts w:ascii="仿宋" w:hAnsi="仿宋" w:hint="eastAsia"/>
          <w:szCs w:val="24"/>
        </w:rPr>
        <w:t>建设项目”采用比选方式进行采购，现诚挚邀请</w:t>
      </w:r>
      <w:r>
        <w:rPr>
          <w:rFonts w:ascii="仿宋" w:hAnsi="仿宋" w:hint="eastAsia"/>
        </w:rPr>
        <w:t>合格</w:t>
      </w:r>
      <w:r>
        <w:rPr>
          <w:rFonts w:ascii="仿宋" w:hAnsi="仿宋"/>
        </w:rPr>
        <w:t>的</w:t>
      </w:r>
      <w:r>
        <w:rPr>
          <w:rFonts w:ascii="仿宋" w:hAnsi="仿宋" w:hint="eastAsia"/>
        </w:rPr>
        <w:t>申请人</w:t>
      </w:r>
      <w:r>
        <w:rPr>
          <w:rFonts w:ascii="仿宋" w:hAnsi="仿宋" w:hint="eastAsia"/>
          <w:szCs w:val="24"/>
        </w:rPr>
        <w:t>参加本次项目比选。</w:t>
      </w:r>
    </w:p>
    <w:p w14:paraId="0DF8111F" w14:textId="77777777" w:rsidR="006D0E7B" w:rsidRDefault="00000000">
      <w:pPr>
        <w:pStyle w:val="1"/>
        <w:spacing w:before="72" w:after="72"/>
        <w:rPr>
          <w:rFonts w:ascii="仿宋" w:hAnsi="仿宋" w:hint="eastAsia"/>
        </w:rPr>
      </w:pPr>
      <w:bookmarkStart w:id="1" w:name="_Toc177723154"/>
      <w:r>
        <w:rPr>
          <w:rFonts w:ascii="仿宋" w:hAnsi="仿宋" w:hint="eastAsia"/>
        </w:rPr>
        <w:t>采购项目基本情况</w:t>
      </w:r>
      <w:bookmarkEnd w:id="1"/>
    </w:p>
    <w:p w14:paraId="00B598A0" w14:textId="77777777" w:rsidR="006D0E7B" w:rsidRDefault="00000000">
      <w:pPr>
        <w:pStyle w:val="-Y"/>
        <w:ind w:firstLine="560"/>
        <w:rPr>
          <w:rFonts w:ascii="仿宋" w:hAnsi="仿宋" w:hint="eastAsia"/>
        </w:rPr>
      </w:pPr>
      <w:r>
        <w:rPr>
          <w:rFonts w:ascii="仿宋" w:hAnsi="仿宋" w:hint="eastAsia"/>
          <w:color w:val="171A1D"/>
          <w:shd w:val="clear" w:color="auto" w:fill="FFFFFF"/>
        </w:rPr>
        <w:t>1、项目名称：</w:t>
      </w:r>
      <w:r>
        <w:rPr>
          <w:rFonts w:ascii="仿宋" w:hAnsi="仿宋" w:hint="eastAsia"/>
        </w:rPr>
        <w:t>九洲集团电子印章系统建设项目</w:t>
      </w:r>
    </w:p>
    <w:p w14:paraId="51ACD4BE" w14:textId="77777777" w:rsidR="006D0E7B" w:rsidRDefault="00000000">
      <w:pPr>
        <w:pStyle w:val="-Y"/>
        <w:ind w:firstLine="560"/>
        <w:rPr>
          <w:rFonts w:ascii="仿宋" w:hAnsi="仿宋" w:hint="eastAsia"/>
        </w:rPr>
      </w:pPr>
      <w:r>
        <w:rPr>
          <w:rFonts w:ascii="仿宋" w:hAnsi="仿宋" w:hint="eastAsia"/>
        </w:rPr>
        <w:t>2、比选</w:t>
      </w:r>
      <w:r>
        <w:rPr>
          <w:rFonts w:ascii="仿宋" w:hAnsi="仿宋"/>
        </w:rPr>
        <w:t>编号：</w:t>
      </w:r>
      <w:bookmarkStart w:id="2" w:name="OLE_LINK29"/>
      <w:r>
        <w:rPr>
          <w:rFonts w:ascii="仿宋" w:hAnsi="仿宋"/>
        </w:rPr>
        <w:t>JZRJ-</w:t>
      </w:r>
      <w:r>
        <w:rPr>
          <w:rFonts w:ascii="仿宋" w:hAnsi="仿宋" w:hint="eastAsia"/>
        </w:rPr>
        <w:t>BX</w:t>
      </w:r>
      <w:r>
        <w:rPr>
          <w:rFonts w:ascii="仿宋" w:hAnsi="仿宋"/>
        </w:rPr>
        <w:t>-2409</w:t>
      </w:r>
      <w:bookmarkEnd w:id="2"/>
      <w:r>
        <w:rPr>
          <w:rFonts w:ascii="仿宋" w:hAnsi="仿宋"/>
        </w:rPr>
        <w:t>-01</w:t>
      </w:r>
    </w:p>
    <w:p w14:paraId="6E6A53B7" w14:textId="77777777" w:rsidR="006D0E7B" w:rsidRDefault="00000000">
      <w:pPr>
        <w:pStyle w:val="-Y"/>
        <w:ind w:firstLine="560"/>
        <w:rPr>
          <w:rFonts w:ascii="仿宋" w:hAnsi="仿宋" w:hint="eastAsia"/>
          <w:szCs w:val="24"/>
        </w:rPr>
      </w:pPr>
      <w:r>
        <w:rPr>
          <w:rFonts w:ascii="仿宋" w:hAnsi="仿宋" w:hint="eastAsia"/>
          <w:szCs w:val="24"/>
        </w:rPr>
        <w:t>3、资金来源</w:t>
      </w:r>
      <w:r>
        <w:rPr>
          <w:rFonts w:ascii="仿宋" w:hAnsi="仿宋" w:hint="eastAsia"/>
          <w:color w:val="171A1D"/>
          <w:szCs w:val="24"/>
          <w:shd w:val="clear" w:color="auto" w:fill="FFFFFF"/>
        </w:rPr>
        <w:t>：</w:t>
      </w:r>
      <w:r>
        <w:rPr>
          <w:rFonts w:ascii="仿宋" w:hAnsi="仿宋" w:hint="eastAsia"/>
          <w:szCs w:val="24"/>
        </w:rPr>
        <w:t>企业自筹资金</w:t>
      </w:r>
    </w:p>
    <w:p w14:paraId="001A7EDB" w14:textId="77777777" w:rsidR="006D0E7B" w:rsidRDefault="00000000">
      <w:pPr>
        <w:pStyle w:val="-Y"/>
        <w:ind w:firstLine="560"/>
        <w:rPr>
          <w:rFonts w:ascii="仿宋" w:hAnsi="仿宋" w:hint="eastAsia"/>
          <w:szCs w:val="24"/>
        </w:rPr>
      </w:pPr>
      <w:r>
        <w:rPr>
          <w:rFonts w:ascii="仿宋" w:hAnsi="仿宋" w:hint="eastAsia"/>
          <w:szCs w:val="24"/>
        </w:rPr>
        <w:t>4、预算金额：650000.00元</w:t>
      </w:r>
    </w:p>
    <w:p w14:paraId="13815647" w14:textId="77777777" w:rsidR="006D0E7B" w:rsidRDefault="00000000">
      <w:pPr>
        <w:pStyle w:val="-Y"/>
        <w:ind w:firstLine="560"/>
        <w:rPr>
          <w:rFonts w:ascii="仿宋" w:hAnsi="仿宋" w:hint="eastAsia"/>
        </w:rPr>
      </w:pPr>
      <w:r>
        <w:rPr>
          <w:rFonts w:ascii="仿宋" w:hAnsi="仿宋" w:hint="eastAsia"/>
        </w:rPr>
        <w:t>3、项目简介：四川</w:t>
      </w:r>
      <w:r>
        <w:rPr>
          <w:rFonts w:ascii="仿宋" w:hAnsi="仿宋" w:cs="仿宋_GB2312" w:hint="eastAsia"/>
          <w:color w:val="000000"/>
          <w:kern w:val="0"/>
        </w:rPr>
        <w:t>九洲软件有限公司因发展需要，需采购</w:t>
      </w:r>
      <w:r>
        <w:rPr>
          <w:rFonts w:ascii="仿宋" w:hAnsi="仿宋" w:cs="仿宋_GB2312"/>
          <w:color w:val="000000"/>
          <w:kern w:val="0"/>
        </w:rPr>
        <w:t>电子印章系统</w:t>
      </w:r>
      <w:r>
        <w:rPr>
          <w:rFonts w:ascii="仿宋" w:hAnsi="仿宋" w:cs="仿宋_GB2312" w:hint="eastAsia"/>
          <w:color w:val="000000"/>
          <w:kern w:val="0"/>
        </w:rPr>
        <w:t>，建设满足电子签章及物理印控要求，实现实名认证、文件签署等核心功能。</w:t>
      </w:r>
    </w:p>
    <w:p w14:paraId="63D7968B" w14:textId="77777777" w:rsidR="006D0E7B" w:rsidRDefault="00000000">
      <w:pPr>
        <w:pStyle w:val="1"/>
        <w:spacing w:before="72" w:after="72"/>
        <w:rPr>
          <w:rFonts w:ascii="仿宋" w:hAnsi="仿宋" w:hint="eastAsia"/>
        </w:rPr>
      </w:pPr>
      <w:bookmarkStart w:id="3" w:name="_Toc177723155"/>
      <w:r>
        <w:rPr>
          <w:rFonts w:ascii="仿宋" w:hAnsi="仿宋" w:hint="eastAsia"/>
        </w:rPr>
        <w:t>合格比选申请人应具备的资格条件</w:t>
      </w:r>
      <w:bookmarkEnd w:id="3"/>
    </w:p>
    <w:p w14:paraId="60B735E8" w14:textId="77777777" w:rsidR="006D0E7B" w:rsidRDefault="00000000">
      <w:pPr>
        <w:pStyle w:val="-Y"/>
        <w:ind w:firstLine="560"/>
        <w:rPr>
          <w:rFonts w:ascii="仿宋" w:hAnsi="仿宋" w:hint="eastAsia"/>
        </w:rPr>
      </w:pPr>
      <w:r>
        <w:rPr>
          <w:rFonts w:ascii="仿宋" w:hAnsi="仿宋" w:hint="eastAsia"/>
        </w:rPr>
        <w:t>1、比选申请人</w:t>
      </w:r>
      <w:r>
        <w:rPr>
          <w:rFonts w:ascii="仿宋" w:hAnsi="仿宋"/>
        </w:rPr>
        <w:t>应满足的基本资格要求：</w:t>
      </w:r>
    </w:p>
    <w:p w14:paraId="6F9BE869" w14:textId="77777777" w:rsidR="006D0E7B" w:rsidRDefault="00000000">
      <w:pPr>
        <w:pStyle w:val="-Y"/>
        <w:ind w:firstLine="560"/>
        <w:rPr>
          <w:rFonts w:ascii="仿宋" w:hAnsi="仿宋" w:hint="eastAsia"/>
        </w:rPr>
      </w:pPr>
      <w:r>
        <w:rPr>
          <w:rFonts w:ascii="仿宋" w:hAnsi="仿宋" w:hint="eastAsia"/>
        </w:rPr>
        <w:t>（1）</w:t>
      </w:r>
      <w:r>
        <w:rPr>
          <w:rFonts w:ascii="仿宋" w:hAnsi="仿宋"/>
        </w:rPr>
        <w:t>具有独立承担民事责任的能力；</w:t>
      </w:r>
    </w:p>
    <w:p w14:paraId="4B2FE9E6" w14:textId="77777777" w:rsidR="006D0E7B" w:rsidRDefault="00000000">
      <w:pPr>
        <w:pStyle w:val="-Y"/>
        <w:ind w:firstLine="560"/>
        <w:rPr>
          <w:rFonts w:ascii="仿宋" w:hAnsi="仿宋" w:hint="eastAsia"/>
        </w:rPr>
      </w:pPr>
      <w:r>
        <w:rPr>
          <w:rFonts w:ascii="仿宋" w:hAnsi="仿宋"/>
        </w:rPr>
        <w:t>（2）具有良好的商业信誉和健全的财务会计制度；</w:t>
      </w:r>
    </w:p>
    <w:p w14:paraId="082CE9CF" w14:textId="77777777" w:rsidR="006D0E7B" w:rsidRDefault="00000000">
      <w:pPr>
        <w:pStyle w:val="-Y"/>
        <w:ind w:firstLine="560"/>
        <w:rPr>
          <w:rFonts w:ascii="仿宋" w:hAnsi="仿宋" w:hint="eastAsia"/>
        </w:rPr>
      </w:pPr>
      <w:r>
        <w:rPr>
          <w:rFonts w:ascii="仿宋" w:hAnsi="仿宋"/>
        </w:rPr>
        <w:t>（3）具有履行合同所必须的设备和专业技术能力；</w:t>
      </w:r>
    </w:p>
    <w:p w14:paraId="3E126817" w14:textId="77777777" w:rsidR="006D0E7B" w:rsidRDefault="00000000">
      <w:pPr>
        <w:pStyle w:val="-Y"/>
        <w:ind w:firstLine="560"/>
        <w:rPr>
          <w:rFonts w:ascii="仿宋" w:hAnsi="仿宋" w:hint="eastAsia"/>
        </w:rPr>
      </w:pPr>
      <w:r>
        <w:rPr>
          <w:rFonts w:ascii="仿宋" w:hAnsi="仿宋"/>
        </w:rPr>
        <w:t>（4）具有依法缴纳税收和社会保障资金的良好记录；</w:t>
      </w:r>
    </w:p>
    <w:p w14:paraId="6330158B" w14:textId="77777777" w:rsidR="006D0E7B" w:rsidRDefault="00000000">
      <w:pPr>
        <w:pStyle w:val="-Y"/>
        <w:ind w:firstLine="560"/>
        <w:rPr>
          <w:rFonts w:ascii="仿宋" w:hAnsi="仿宋" w:hint="eastAsia"/>
        </w:rPr>
      </w:pPr>
      <w:r>
        <w:rPr>
          <w:rFonts w:ascii="仿宋" w:hAnsi="仿宋"/>
        </w:rPr>
        <w:t>（5）参加本次采购活动前三年内，在经营活动中没有重大违法记录；</w:t>
      </w:r>
    </w:p>
    <w:p w14:paraId="46B75182" w14:textId="456124DA" w:rsidR="006D0E7B" w:rsidRDefault="00000000">
      <w:pPr>
        <w:pStyle w:val="-Y"/>
        <w:ind w:firstLine="560"/>
        <w:rPr>
          <w:rFonts w:ascii="仿宋" w:hAnsi="仿宋" w:hint="eastAsia"/>
        </w:rPr>
      </w:pPr>
      <w:r>
        <w:rPr>
          <w:rFonts w:ascii="仿宋" w:hAnsi="仿宋"/>
        </w:rPr>
        <w:t>（6）本项目参加采购活动的</w:t>
      </w:r>
      <w:r w:rsidR="003339C7">
        <w:rPr>
          <w:rFonts w:ascii="仿宋" w:hAnsi="仿宋"/>
        </w:rPr>
        <w:t>比选申请人</w:t>
      </w:r>
      <w:r>
        <w:rPr>
          <w:rFonts w:ascii="仿宋" w:hAnsi="仿宋"/>
        </w:rPr>
        <w:t>法定代表人(非法人负责人、自然人本人)在前3年内不得具有行贿犯罪记录。</w:t>
      </w:r>
    </w:p>
    <w:p w14:paraId="01BEC42B" w14:textId="77777777" w:rsidR="006D0E7B" w:rsidRDefault="00000000">
      <w:pPr>
        <w:pStyle w:val="-Y"/>
        <w:ind w:firstLine="560"/>
        <w:rPr>
          <w:rFonts w:ascii="仿宋" w:hAnsi="仿宋" w:hint="eastAsia"/>
        </w:rPr>
      </w:pPr>
      <w:bookmarkStart w:id="4" w:name="OLE_LINK2"/>
      <w:r>
        <w:rPr>
          <w:rFonts w:ascii="仿宋" w:hAnsi="仿宋"/>
        </w:rPr>
        <w:t>2、本项目的特定资格要求：</w:t>
      </w:r>
    </w:p>
    <w:p w14:paraId="0E78543B" w14:textId="77777777" w:rsidR="006D0E7B" w:rsidRDefault="00000000">
      <w:pPr>
        <w:pStyle w:val="-Y"/>
        <w:ind w:firstLine="560"/>
        <w:rPr>
          <w:rFonts w:ascii="仿宋" w:hAnsi="仿宋" w:hint="eastAsia"/>
        </w:rPr>
      </w:pPr>
      <w:bookmarkStart w:id="5" w:name="_Hlk167350441"/>
      <w:bookmarkEnd w:id="4"/>
      <w:r>
        <w:rPr>
          <w:rFonts w:ascii="仿宋" w:hAnsi="仿宋"/>
        </w:rPr>
        <w:t>近3年具备</w:t>
      </w:r>
      <w:r>
        <w:rPr>
          <w:rFonts w:ascii="仿宋" w:hAnsi="仿宋" w:hint="eastAsia"/>
        </w:rPr>
        <w:t>50万及</w:t>
      </w:r>
      <w:r>
        <w:rPr>
          <w:rFonts w:ascii="仿宋" w:hAnsi="仿宋"/>
        </w:rPr>
        <w:t>以上</w:t>
      </w:r>
      <w:r>
        <w:rPr>
          <w:rFonts w:ascii="仿宋" w:hAnsi="仿宋" w:hint="eastAsia"/>
        </w:rPr>
        <w:t>电子印章系统</w:t>
      </w:r>
      <w:r>
        <w:rPr>
          <w:rFonts w:ascii="仿宋" w:hAnsi="仿宋"/>
        </w:rPr>
        <w:t>类似项目经验，提供合同复印件及验收报告证明材料</w:t>
      </w:r>
      <w:r>
        <w:rPr>
          <w:rFonts w:ascii="仿宋" w:hAnsi="仿宋" w:hint="eastAsia"/>
        </w:rPr>
        <w:t>。</w:t>
      </w:r>
    </w:p>
    <w:bookmarkEnd w:id="5"/>
    <w:p w14:paraId="39440E2A" w14:textId="77777777" w:rsidR="006D0E7B" w:rsidRDefault="00000000">
      <w:pPr>
        <w:pStyle w:val="-Y"/>
        <w:ind w:firstLine="560"/>
        <w:rPr>
          <w:rFonts w:ascii="仿宋" w:hAnsi="仿宋" w:hint="eastAsia"/>
        </w:rPr>
      </w:pPr>
      <w:r>
        <w:rPr>
          <w:rFonts w:ascii="仿宋" w:hAnsi="仿宋"/>
        </w:rPr>
        <w:lastRenderedPageBreak/>
        <w:t>3、本项目不接受联合体参与</w:t>
      </w:r>
      <w:r>
        <w:rPr>
          <w:rFonts w:ascii="仿宋" w:hAnsi="仿宋" w:hint="eastAsia"/>
        </w:rPr>
        <w:t>比选</w:t>
      </w:r>
      <w:r>
        <w:rPr>
          <w:rFonts w:ascii="仿宋" w:hAnsi="仿宋"/>
        </w:rPr>
        <w:t>。</w:t>
      </w:r>
    </w:p>
    <w:p w14:paraId="02E02A9E" w14:textId="77777777" w:rsidR="006D0E7B" w:rsidRDefault="00000000">
      <w:pPr>
        <w:pStyle w:val="-Y"/>
        <w:ind w:firstLine="560"/>
        <w:rPr>
          <w:rFonts w:ascii="仿宋" w:hAnsi="仿宋" w:hint="eastAsia"/>
        </w:rPr>
      </w:pPr>
      <w:r>
        <w:rPr>
          <w:rFonts w:ascii="仿宋" w:hAnsi="仿宋"/>
        </w:rPr>
        <w:t>4、</w:t>
      </w:r>
      <w:r>
        <w:rPr>
          <w:rFonts w:ascii="仿宋" w:hAnsi="仿宋" w:hint="eastAsia"/>
        </w:rPr>
        <w:t>比选申请人</w:t>
      </w:r>
      <w:r>
        <w:rPr>
          <w:rFonts w:ascii="仿宋" w:hAnsi="仿宋"/>
        </w:rPr>
        <w:t>在</w:t>
      </w:r>
      <w:r>
        <w:rPr>
          <w:rFonts w:ascii="仿宋" w:hAnsi="仿宋" w:hint="eastAsia"/>
        </w:rPr>
        <w:t>比选</w:t>
      </w:r>
      <w:r>
        <w:rPr>
          <w:rFonts w:ascii="仿宋" w:hAnsi="仿宋"/>
        </w:rPr>
        <w:t>截止时间前被“信用中国”网站（www.creditchina.gov.cn）列入失信被执行人名单的、经营异常名录的,“中国政府采购网”网站（www.ccgp.gov.cn）政府采购严重违法失信行为记录名单的，</w:t>
      </w:r>
      <w:r>
        <w:rPr>
          <w:rFonts w:ascii="仿宋" w:hAnsi="仿宋" w:hint="eastAsia"/>
        </w:rPr>
        <w:t>不得参与</w:t>
      </w:r>
      <w:r>
        <w:rPr>
          <w:rFonts w:ascii="仿宋" w:hAnsi="仿宋"/>
        </w:rPr>
        <w:t>本项目的采购活动。</w:t>
      </w:r>
    </w:p>
    <w:p w14:paraId="6CCF9C34" w14:textId="77777777" w:rsidR="006D0E7B" w:rsidRDefault="00000000">
      <w:pPr>
        <w:pStyle w:val="1"/>
        <w:spacing w:before="72" w:after="72"/>
        <w:rPr>
          <w:rFonts w:ascii="仿宋" w:hAnsi="仿宋" w:hint="eastAsia"/>
        </w:rPr>
      </w:pPr>
      <w:bookmarkStart w:id="6" w:name="_Toc177723156"/>
      <w:r>
        <w:rPr>
          <w:rFonts w:ascii="仿宋" w:hAnsi="仿宋" w:hint="eastAsia"/>
        </w:rPr>
        <w:t>比选文件获取时间、方式</w:t>
      </w:r>
      <w:bookmarkEnd w:id="6"/>
    </w:p>
    <w:p w14:paraId="73A8688E" w14:textId="21AA3A31" w:rsidR="006D0E7B" w:rsidRDefault="00000000">
      <w:pPr>
        <w:pStyle w:val="-Y"/>
        <w:ind w:firstLine="562"/>
        <w:rPr>
          <w:rFonts w:ascii="仿宋" w:hAnsi="仿宋" w:hint="eastAsia"/>
        </w:rPr>
      </w:pPr>
      <w:r>
        <w:rPr>
          <w:rFonts w:ascii="仿宋" w:hAnsi="仿宋" w:hint="eastAsia"/>
          <w:b/>
          <w:bCs/>
        </w:rPr>
        <w:t>1、比选文件获取时间：</w:t>
      </w:r>
      <w:r>
        <w:rPr>
          <w:rFonts w:ascii="仿宋" w:hAnsi="仿宋" w:hint="eastAsia"/>
        </w:rPr>
        <w:t>自</w:t>
      </w:r>
      <w:r>
        <w:rPr>
          <w:rFonts w:ascii="仿宋" w:hAnsi="仿宋" w:hint="eastAsia"/>
          <w:u w:val="single"/>
        </w:rPr>
        <w:t>2024</w:t>
      </w:r>
      <w:r>
        <w:rPr>
          <w:rFonts w:ascii="仿宋" w:hAnsi="仿宋" w:hint="eastAsia"/>
        </w:rPr>
        <w:t>年</w:t>
      </w:r>
      <w:r>
        <w:rPr>
          <w:rFonts w:ascii="仿宋" w:hAnsi="仿宋" w:hint="eastAsia"/>
          <w:u w:val="single"/>
        </w:rPr>
        <w:t>9</w:t>
      </w:r>
      <w:r>
        <w:rPr>
          <w:rFonts w:ascii="仿宋" w:hAnsi="仿宋" w:hint="eastAsia"/>
        </w:rPr>
        <w:t>月</w:t>
      </w:r>
      <w:r>
        <w:rPr>
          <w:rFonts w:ascii="仿宋" w:hAnsi="仿宋" w:hint="eastAsia"/>
          <w:u w:val="single"/>
        </w:rPr>
        <w:t>2</w:t>
      </w:r>
      <w:r w:rsidR="00754C8E">
        <w:rPr>
          <w:rFonts w:ascii="仿宋" w:hAnsi="仿宋" w:hint="eastAsia"/>
          <w:u w:val="single"/>
        </w:rPr>
        <w:t>2</w:t>
      </w:r>
      <w:r>
        <w:rPr>
          <w:rFonts w:ascii="仿宋" w:hAnsi="仿宋" w:hint="eastAsia"/>
        </w:rPr>
        <w:t>日至</w:t>
      </w:r>
      <w:r>
        <w:rPr>
          <w:rFonts w:ascii="仿宋" w:hAnsi="仿宋" w:hint="eastAsia"/>
          <w:u w:val="single"/>
        </w:rPr>
        <w:t>2024</w:t>
      </w:r>
      <w:r>
        <w:rPr>
          <w:rFonts w:ascii="仿宋" w:hAnsi="仿宋" w:hint="eastAsia"/>
        </w:rPr>
        <w:t>年</w:t>
      </w:r>
      <w:r>
        <w:rPr>
          <w:rFonts w:ascii="仿宋" w:hAnsi="仿宋" w:hint="eastAsia"/>
          <w:u w:val="single"/>
        </w:rPr>
        <w:t>9</w:t>
      </w:r>
      <w:r>
        <w:rPr>
          <w:rFonts w:ascii="仿宋" w:hAnsi="仿宋" w:hint="eastAsia"/>
        </w:rPr>
        <w:t>月</w:t>
      </w:r>
      <w:r>
        <w:rPr>
          <w:rFonts w:ascii="仿宋" w:hAnsi="仿宋" w:hint="eastAsia"/>
          <w:u w:val="single"/>
        </w:rPr>
        <w:t>2</w:t>
      </w:r>
      <w:r w:rsidR="00754C8E">
        <w:rPr>
          <w:rFonts w:ascii="仿宋" w:hAnsi="仿宋" w:hint="eastAsia"/>
          <w:u w:val="single"/>
        </w:rPr>
        <w:t>6</w:t>
      </w:r>
      <w:r>
        <w:rPr>
          <w:rFonts w:ascii="仿宋" w:hAnsi="仿宋" w:hint="eastAsia"/>
        </w:rPr>
        <w:t>日</w:t>
      </w:r>
      <w:r>
        <w:rPr>
          <w:rFonts w:ascii="仿宋" w:hAnsi="仿宋" w:hint="eastAsia"/>
          <w:u w:val="single"/>
        </w:rPr>
        <w:t>08:30-18:30</w:t>
      </w:r>
      <w:r>
        <w:rPr>
          <w:rFonts w:ascii="仿宋" w:hAnsi="仿宋" w:hint="eastAsia"/>
        </w:rPr>
        <w:t>（北京时间，法定节假日除外）。</w:t>
      </w:r>
    </w:p>
    <w:p w14:paraId="1EC0157C" w14:textId="77777777" w:rsidR="006D0E7B" w:rsidRDefault="00000000">
      <w:pPr>
        <w:pStyle w:val="-Y"/>
        <w:ind w:firstLine="562"/>
        <w:rPr>
          <w:rFonts w:ascii="仿宋" w:hAnsi="仿宋" w:hint="eastAsia"/>
        </w:rPr>
      </w:pPr>
      <w:r>
        <w:rPr>
          <w:rFonts w:ascii="仿宋" w:hAnsi="仿宋" w:hint="eastAsia"/>
          <w:b/>
          <w:bCs/>
        </w:rPr>
        <w:t>2、比选文件获取方式：</w:t>
      </w:r>
      <w:r>
        <w:rPr>
          <w:rFonts w:ascii="仿宋" w:hAnsi="仿宋" w:hint="eastAsia"/>
        </w:rPr>
        <w:t>网络获取。</w:t>
      </w:r>
    </w:p>
    <w:p w14:paraId="4A05004D" w14:textId="77777777" w:rsidR="006D0E7B" w:rsidRDefault="00000000">
      <w:pPr>
        <w:pStyle w:val="-Y"/>
        <w:ind w:firstLine="560"/>
        <w:rPr>
          <w:rFonts w:ascii="仿宋" w:hAnsi="仿宋" w:hint="eastAsia"/>
        </w:rPr>
      </w:pPr>
      <w:r>
        <w:rPr>
          <w:rFonts w:ascii="仿宋" w:hAnsi="仿宋" w:hint="eastAsia"/>
        </w:rPr>
        <w:t>比选申请人获取比选文件时须</w:t>
      </w:r>
      <w:r>
        <w:rPr>
          <w:rFonts w:ascii="仿宋" w:hAnsi="仿宋"/>
        </w:rPr>
        <w:t>提供：</w:t>
      </w:r>
    </w:p>
    <w:p w14:paraId="3CE96409" w14:textId="77777777" w:rsidR="006D0E7B" w:rsidRDefault="00000000">
      <w:pPr>
        <w:pStyle w:val="-Y"/>
        <w:ind w:firstLine="560"/>
        <w:rPr>
          <w:rFonts w:ascii="仿宋" w:hAnsi="仿宋" w:hint="eastAsia"/>
        </w:rPr>
      </w:pPr>
      <w:r>
        <w:rPr>
          <w:rFonts w:ascii="仿宋" w:hAnsi="仿宋"/>
        </w:rPr>
        <w:t>（1）有效的营业执照复印件</w:t>
      </w:r>
    </w:p>
    <w:p w14:paraId="60AF93D8" w14:textId="77777777" w:rsidR="006D0E7B" w:rsidRDefault="00000000">
      <w:pPr>
        <w:pStyle w:val="-Y"/>
        <w:ind w:firstLine="560"/>
        <w:rPr>
          <w:rFonts w:ascii="仿宋" w:hAnsi="仿宋" w:hint="eastAsia"/>
        </w:rPr>
      </w:pPr>
      <w:r>
        <w:rPr>
          <w:rFonts w:ascii="仿宋" w:hAnsi="仿宋"/>
        </w:rPr>
        <w:t>（2）单位介绍信</w:t>
      </w:r>
      <w:r>
        <w:rPr>
          <w:rFonts w:ascii="仿宋" w:hAnsi="仿宋" w:hint="eastAsia"/>
        </w:rPr>
        <w:t>或法人授权委托书</w:t>
      </w:r>
    </w:p>
    <w:p w14:paraId="4AC7B8DC" w14:textId="77777777" w:rsidR="006D0E7B" w:rsidRDefault="00000000">
      <w:pPr>
        <w:pStyle w:val="-Y"/>
        <w:ind w:firstLine="560"/>
        <w:rPr>
          <w:rFonts w:ascii="仿宋" w:hAnsi="仿宋" w:hint="eastAsia"/>
        </w:rPr>
      </w:pPr>
      <w:r>
        <w:rPr>
          <w:rFonts w:ascii="仿宋" w:hAnsi="仿宋" w:hint="eastAsia"/>
        </w:rPr>
        <w:t>比选申请人</w:t>
      </w:r>
      <w:r>
        <w:rPr>
          <w:rFonts w:ascii="仿宋" w:hAnsi="仿宋"/>
        </w:rPr>
        <w:t>须将上述材料盖</w:t>
      </w:r>
      <w:r>
        <w:rPr>
          <w:rFonts w:ascii="仿宋" w:hAnsi="仿宋" w:hint="eastAsia"/>
        </w:rPr>
        <w:t>公章且</w:t>
      </w:r>
      <w:r>
        <w:rPr>
          <w:rFonts w:ascii="仿宋" w:hAnsi="仿宋"/>
        </w:rPr>
        <w:t>扫描后的PDF版本发送至</w:t>
      </w:r>
      <w:r>
        <w:rPr>
          <w:rFonts w:ascii="仿宋" w:hAnsi="仿宋" w:hint="eastAsia"/>
        </w:rPr>
        <w:t>采购人</w:t>
      </w:r>
      <w:r>
        <w:rPr>
          <w:rFonts w:ascii="仿宋" w:hAnsi="仿宋"/>
        </w:rPr>
        <w:t>邮箱swlcb_cg@jezetek.cc</w:t>
      </w:r>
      <w:r>
        <w:rPr>
          <w:rFonts w:ascii="仿宋" w:hAnsi="仿宋" w:hint="eastAsia"/>
        </w:rPr>
        <w:t>，采购人审核通过后将比选</w:t>
      </w:r>
      <w:r>
        <w:rPr>
          <w:rFonts w:ascii="仿宋" w:hAnsi="仿宋"/>
        </w:rPr>
        <w:t>文件通过报名邮箱发送至</w:t>
      </w:r>
      <w:r>
        <w:rPr>
          <w:rFonts w:ascii="仿宋" w:hAnsi="仿宋" w:hint="eastAsia"/>
        </w:rPr>
        <w:t>比选申请人</w:t>
      </w:r>
      <w:r>
        <w:rPr>
          <w:rFonts w:ascii="仿宋" w:hAnsi="仿宋"/>
        </w:rPr>
        <w:t>。</w:t>
      </w:r>
    </w:p>
    <w:p w14:paraId="6B0B9F45" w14:textId="77777777" w:rsidR="006D0E7B" w:rsidRDefault="00000000">
      <w:pPr>
        <w:pStyle w:val="-Y"/>
        <w:ind w:firstLine="562"/>
        <w:rPr>
          <w:rFonts w:ascii="仿宋" w:hAnsi="仿宋" w:hint="eastAsia"/>
        </w:rPr>
      </w:pPr>
      <w:r>
        <w:rPr>
          <w:rFonts w:ascii="仿宋" w:hAnsi="仿宋" w:hint="eastAsia"/>
          <w:b/>
          <w:bCs/>
        </w:rPr>
        <w:t>3、比选文件获取费用：</w:t>
      </w:r>
      <w:r>
        <w:rPr>
          <w:rFonts w:ascii="仿宋" w:hAnsi="仿宋" w:hint="eastAsia"/>
        </w:rPr>
        <w:t>免费获取。</w:t>
      </w:r>
    </w:p>
    <w:p w14:paraId="37EA019E" w14:textId="77777777" w:rsidR="006D0E7B" w:rsidRDefault="00000000">
      <w:pPr>
        <w:pStyle w:val="1"/>
        <w:spacing w:before="72" w:after="72"/>
        <w:rPr>
          <w:rFonts w:ascii="仿宋" w:hAnsi="仿宋" w:hint="eastAsia"/>
        </w:rPr>
      </w:pPr>
      <w:bookmarkStart w:id="7" w:name="_Toc177723157"/>
      <w:r>
        <w:rPr>
          <w:rFonts w:ascii="仿宋" w:hAnsi="仿宋" w:hint="eastAsia"/>
        </w:rPr>
        <w:t>比选响应文件递交截止时间</w:t>
      </w:r>
      <w:bookmarkEnd w:id="7"/>
    </w:p>
    <w:p w14:paraId="274CE570" w14:textId="50DC0C07" w:rsidR="006D0E7B" w:rsidRDefault="00000000">
      <w:pPr>
        <w:pStyle w:val="-Y"/>
        <w:ind w:firstLine="560"/>
        <w:rPr>
          <w:rFonts w:ascii="仿宋" w:hAnsi="仿宋" w:hint="eastAsia"/>
        </w:rPr>
      </w:pPr>
      <w:r>
        <w:rPr>
          <w:rFonts w:ascii="仿宋" w:hAnsi="仿宋" w:hint="eastAsia"/>
        </w:rPr>
        <w:t>2024年9月2</w:t>
      </w:r>
      <w:r w:rsidR="00754C8E">
        <w:rPr>
          <w:rFonts w:ascii="仿宋" w:hAnsi="仿宋" w:hint="eastAsia"/>
        </w:rPr>
        <w:t>7</w:t>
      </w:r>
      <w:r>
        <w:rPr>
          <w:rFonts w:ascii="仿宋" w:hAnsi="仿宋" w:hint="eastAsia"/>
        </w:rPr>
        <w:t>日9:30（北京时间）。</w:t>
      </w:r>
    </w:p>
    <w:p w14:paraId="4C0AC7C3" w14:textId="77777777" w:rsidR="006D0E7B" w:rsidRDefault="00000000">
      <w:pPr>
        <w:pStyle w:val="1"/>
        <w:spacing w:before="72" w:after="72"/>
        <w:rPr>
          <w:rFonts w:ascii="仿宋" w:hAnsi="仿宋" w:hint="eastAsia"/>
        </w:rPr>
      </w:pPr>
      <w:bookmarkStart w:id="8" w:name="_Toc177723158"/>
      <w:r>
        <w:rPr>
          <w:rFonts w:ascii="仿宋" w:hAnsi="仿宋" w:hint="eastAsia"/>
        </w:rPr>
        <w:t>比选响应文件递交地点</w:t>
      </w:r>
      <w:bookmarkEnd w:id="8"/>
    </w:p>
    <w:p w14:paraId="549E6805" w14:textId="77777777" w:rsidR="006D0E7B" w:rsidRDefault="00000000">
      <w:pPr>
        <w:pStyle w:val="-Y"/>
        <w:ind w:firstLine="560"/>
        <w:rPr>
          <w:rFonts w:ascii="仿宋" w:hAnsi="仿宋" w:hint="eastAsia"/>
        </w:rPr>
      </w:pPr>
      <w:r>
        <w:rPr>
          <w:rFonts w:ascii="仿宋" w:hAnsi="仿宋" w:hint="eastAsia"/>
        </w:rPr>
        <w:t>1</w:t>
      </w:r>
      <w:r>
        <w:rPr>
          <w:rFonts w:ascii="仿宋" w:hAnsi="仿宋"/>
        </w:rPr>
        <w:t>、递交方式：现场递交。</w:t>
      </w:r>
    </w:p>
    <w:p w14:paraId="5C095C09" w14:textId="77777777" w:rsidR="006D0E7B" w:rsidRDefault="00000000">
      <w:pPr>
        <w:pStyle w:val="-Y"/>
        <w:ind w:firstLine="560"/>
        <w:rPr>
          <w:rFonts w:ascii="仿宋" w:hAnsi="仿宋" w:hint="eastAsia"/>
        </w:rPr>
      </w:pPr>
      <w:r>
        <w:rPr>
          <w:rFonts w:ascii="仿宋" w:hAnsi="仿宋" w:hint="eastAsia"/>
        </w:rPr>
        <w:t>2、</w:t>
      </w:r>
      <w:bookmarkStart w:id="9" w:name="OLE_LINK1"/>
      <w:r>
        <w:rPr>
          <w:rFonts w:ascii="仿宋" w:hAnsi="仿宋" w:hint="eastAsia"/>
        </w:rPr>
        <w:t>递交地点：绵阳市科技城新区九洲大道255号四川九洲软件有限公司第三会议室</w:t>
      </w:r>
      <w:bookmarkEnd w:id="9"/>
      <w:r>
        <w:rPr>
          <w:rFonts w:ascii="仿宋" w:hAnsi="仿宋" w:hint="eastAsia"/>
        </w:rPr>
        <w:t>。比选响应文件必须在递交截止时间前送达比选地点，逾期送达、密封和标注错误的比选响应文件，恕不接收。本次采购不接收邮寄的比选响应文件。</w:t>
      </w:r>
    </w:p>
    <w:p w14:paraId="6E1CA566" w14:textId="4E930939" w:rsidR="006D0E7B" w:rsidRDefault="00000000">
      <w:pPr>
        <w:pStyle w:val="1"/>
        <w:spacing w:before="72" w:after="72"/>
        <w:rPr>
          <w:rFonts w:ascii="仿宋" w:hAnsi="仿宋" w:hint="eastAsia"/>
        </w:rPr>
      </w:pPr>
      <w:bookmarkStart w:id="10" w:name="_Toc177723159"/>
      <w:r>
        <w:rPr>
          <w:rFonts w:ascii="仿宋" w:hAnsi="仿宋" w:hint="eastAsia"/>
        </w:rPr>
        <w:lastRenderedPageBreak/>
        <w:t>比选开启时间</w:t>
      </w:r>
      <w:r w:rsidR="00BD5916">
        <w:rPr>
          <w:rFonts w:ascii="仿宋" w:hAnsi="仿宋" w:hint="eastAsia"/>
        </w:rPr>
        <w:t>和地点</w:t>
      </w:r>
      <w:bookmarkEnd w:id="10"/>
    </w:p>
    <w:p w14:paraId="5C023BFB" w14:textId="65777510" w:rsidR="006D0E7B" w:rsidRDefault="00BD5916">
      <w:pPr>
        <w:pStyle w:val="-Y"/>
        <w:ind w:firstLine="560"/>
        <w:rPr>
          <w:rFonts w:ascii="仿宋" w:hAnsi="仿宋" w:hint="eastAsia"/>
        </w:rPr>
      </w:pPr>
      <w:r>
        <w:rPr>
          <w:rFonts w:ascii="仿宋" w:hAnsi="仿宋" w:hint="eastAsia"/>
        </w:rPr>
        <w:t>时间：2024年9月2</w:t>
      </w:r>
      <w:r w:rsidR="00754C8E">
        <w:rPr>
          <w:rFonts w:ascii="仿宋" w:hAnsi="仿宋" w:hint="eastAsia"/>
        </w:rPr>
        <w:t>7</w:t>
      </w:r>
      <w:r>
        <w:rPr>
          <w:rFonts w:ascii="仿宋" w:hAnsi="仿宋" w:hint="eastAsia"/>
        </w:rPr>
        <w:t>日9:30（北京时间）；</w:t>
      </w:r>
    </w:p>
    <w:p w14:paraId="7318A97C" w14:textId="0AD96C5B" w:rsidR="00BD5916" w:rsidRDefault="00BD5916">
      <w:pPr>
        <w:pStyle w:val="-Y"/>
        <w:ind w:firstLine="560"/>
        <w:rPr>
          <w:rFonts w:ascii="仿宋" w:hAnsi="仿宋" w:hint="eastAsia"/>
        </w:rPr>
      </w:pPr>
      <w:r>
        <w:rPr>
          <w:rFonts w:ascii="仿宋" w:hAnsi="仿宋" w:hint="eastAsia"/>
        </w:rPr>
        <w:t>地点：绵阳市科技城新区九洲大道255号四川九洲软件有限公司第三会议室。</w:t>
      </w:r>
    </w:p>
    <w:p w14:paraId="5CC3E4D3" w14:textId="77777777" w:rsidR="006D0E7B" w:rsidRDefault="00000000">
      <w:pPr>
        <w:pStyle w:val="1"/>
        <w:spacing w:before="72" w:after="72"/>
        <w:rPr>
          <w:rFonts w:ascii="仿宋" w:hAnsi="仿宋" w:hint="eastAsia"/>
        </w:rPr>
      </w:pPr>
      <w:bookmarkStart w:id="11" w:name="_Toc177723160"/>
      <w:r>
        <w:rPr>
          <w:rFonts w:ascii="仿宋" w:hAnsi="仿宋" w:hint="eastAsia"/>
        </w:rPr>
        <w:t>联系方式</w:t>
      </w:r>
      <w:bookmarkEnd w:id="11"/>
    </w:p>
    <w:p w14:paraId="622E47EB" w14:textId="77777777" w:rsidR="006D0E7B" w:rsidRDefault="00000000">
      <w:pPr>
        <w:pStyle w:val="-Y"/>
        <w:ind w:firstLine="560"/>
        <w:rPr>
          <w:rFonts w:ascii="仿宋" w:hAnsi="仿宋" w:hint="eastAsia"/>
        </w:rPr>
      </w:pPr>
      <w:r>
        <w:rPr>
          <w:rFonts w:ascii="仿宋" w:hAnsi="仿宋" w:hint="eastAsia"/>
        </w:rPr>
        <w:t>采购人：四川九洲软件有限公司</w:t>
      </w:r>
    </w:p>
    <w:p w14:paraId="2489F756" w14:textId="77777777" w:rsidR="006D0E7B" w:rsidRDefault="00000000">
      <w:pPr>
        <w:pStyle w:val="-Y"/>
        <w:ind w:firstLine="560"/>
        <w:rPr>
          <w:rFonts w:ascii="仿宋" w:hAnsi="仿宋" w:hint="eastAsia"/>
        </w:rPr>
      </w:pPr>
      <w:r>
        <w:rPr>
          <w:rFonts w:ascii="仿宋" w:hAnsi="仿宋" w:hint="eastAsia"/>
        </w:rPr>
        <w:t>联系人：赖雪梅/羊秋苹</w:t>
      </w:r>
    </w:p>
    <w:p w14:paraId="5BE26679" w14:textId="77777777" w:rsidR="006D0E7B" w:rsidRDefault="00000000">
      <w:pPr>
        <w:pStyle w:val="-Y"/>
        <w:ind w:firstLine="560"/>
        <w:rPr>
          <w:rFonts w:ascii="仿宋" w:hAnsi="仿宋" w:hint="eastAsia"/>
        </w:rPr>
      </w:pPr>
      <w:r>
        <w:rPr>
          <w:rFonts w:ascii="仿宋" w:hAnsi="仿宋" w:hint="eastAsia"/>
        </w:rPr>
        <w:t>联系电话：18608090720/15228710056/0816-2468187</w:t>
      </w:r>
    </w:p>
    <w:p w14:paraId="17820DB2" w14:textId="77777777" w:rsidR="006D0E7B" w:rsidRDefault="00000000">
      <w:pPr>
        <w:pStyle w:val="-Y"/>
        <w:ind w:firstLine="560"/>
        <w:rPr>
          <w:rFonts w:ascii="仿宋" w:hAnsi="仿宋" w:cs="仿宋" w:hint="eastAsia"/>
        </w:rPr>
      </w:pPr>
      <w:r>
        <w:rPr>
          <w:rFonts w:ascii="仿宋" w:hAnsi="仿宋" w:cs="仿宋" w:hint="eastAsia"/>
        </w:rPr>
        <w:t>联系邮箱：swlcb_cg@jezetek.cc</w:t>
      </w:r>
    </w:p>
    <w:p w14:paraId="7354220E" w14:textId="77777777" w:rsidR="006D0E7B" w:rsidRDefault="006D0E7B">
      <w:pPr>
        <w:pStyle w:val="aff8"/>
        <w:ind w:firstLine="210"/>
        <w:rPr>
          <w:rFonts w:ascii="仿宋" w:hAnsi="仿宋" w:hint="eastAsia"/>
          <w:highlight w:val="yellow"/>
        </w:rPr>
      </w:pPr>
    </w:p>
    <w:p w14:paraId="7DAB5C5B" w14:textId="77777777" w:rsidR="006D0E7B" w:rsidRDefault="006D0E7B">
      <w:pPr>
        <w:pStyle w:val="aff8"/>
        <w:ind w:firstLine="210"/>
        <w:rPr>
          <w:rFonts w:ascii="仿宋" w:hAnsi="仿宋" w:hint="eastAsia"/>
          <w:highlight w:val="yellow"/>
        </w:rPr>
      </w:pPr>
    </w:p>
    <w:p w14:paraId="32031734" w14:textId="77777777" w:rsidR="006D0E7B" w:rsidRDefault="00000000">
      <w:pPr>
        <w:pStyle w:val="-Y"/>
        <w:ind w:firstLine="560"/>
        <w:rPr>
          <w:rFonts w:ascii="仿宋" w:hAnsi="仿宋" w:hint="eastAsia"/>
        </w:rPr>
      </w:pPr>
      <w:r>
        <w:rPr>
          <w:rFonts w:ascii="仿宋" w:hAnsi="仿宋"/>
        </w:rPr>
        <w:t>本次</w:t>
      </w:r>
      <w:r>
        <w:rPr>
          <w:rFonts w:ascii="仿宋" w:hAnsi="仿宋" w:hint="eastAsia"/>
        </w:rPr>
        <w:t>比选邀请</w:t>
      </w:r>
      <w:r>
        <w:rPr>
          <w:rFonts w:ascii="仿宋" w:hAnsi="仿宋"/>
        </w:rPr>
        <w:t>公告仅在四川九洲投资控股集团有限公司官网（https://www.jiuzhou.com.cn/）发布。对于因其他网站转载并发布的非完整版或修改版公告，而导致误报名或无效报名的情形，</w:t>
      </w:r>
      <w:r>
        <w:rPr>
          <w:rFonts w:ascii="仿宋" w:hAnsi="仿宋" w:hint="eastAsia"/>
        </w:rPr>
        <w:t>采购人</w:t>
      </w:r>
      <w:r>
        <w:rPr>
          <w:rFonts w:ascii="仿宋" w:hAnsi="仿宋"/>
        </w:rPr>
        <w:t>不予承担责任。</w:t>
      </w:r>
    </w:p>
    <w:p w14:paraId="3B9E0161" w14:textId="77777777" w:rsidR="006D0E7B" w:rsidRDefault="006D0E7B">
      <w:pPr>
        <w:pStyle w:val="aff8"/>
        <w:ind w:firstLine="210"/>
        <w:rPr>
          <w:rFonts w:ascii="仿宋" w:hAnsi="仿宋" w:hint="eastAsia"/>
          <w:highlight w:val="yellow"/>
        </w:rPr>
      </w:pPr>
    </w:p>
    <w:p w14:paraId="37A7B7C3" w14:textId="77777777" w:rsidR="006D0E7B" w:rsidRDefault="00000000">
      <w:pPr>
        <w:ind w:firstLine="560"/>
      </w:pPr>
      <w:r>
        <w:br w:type="page"/>
      </w:r>
    </w:p>
    <w:p w14:paraId="38417F4B" w14:textId="77777777" w:rsidR="006D0E7B" w:rsidRDefault="00000000">
      <w:pPr>
        <w:pStyle w:val="1-Y"/>
        <w:rPr>
          <w:rFonts w:hint="eastAsia"/>
        </w:rPr>
      </w:pPr>
      <w:r>
        <w:rPr>
          <w:rFonts w:hint="eastAsia"/>
        </w:rPr>
        <w:lastRenderedPageBreak/>
        <w:t xml:space="preserve"> </w:t>
      </w:r>
      <w:bookmarkStart w:id="12" w:name="_Toc177723161"/>
      <w:r>
        <w:rPr>
          <w:rFonts w:hint="eastAsia"/>
        </w:rPr>
        <w:t>比选须知</w:t>
      </w:r>
      <w:bookmarkEnd w:id="12"/>
    </w:p>
    <w:p w14:paraId="43BD36B7" w14:textId="77777777" w:rsidR="006D0E7B" w:rsidRDefault="00000000">
      <w:pPr>
        <w:pStyle w:val="1"/>
        <w:numPr>
          <w:ilvl w:val="0"/>
          <w:numId w:val="13"/>
        </w:numPr>
        <w:spacing w:before="72" w:after="72"/>
      </w:pPr>
      <w:bookmarkStart w:id="13" w:name="_Toc177723162"/>
      <w:r>
        <w:rPr>
          <w:rFonts w:hint="eastAsia"/>
        </w:rPr>
        <w:t>比选须知前附表</w:t>
      </w:r>
      <w:bookmarkEnd w:id="13"/>
    </w:p>
    <w:tbl>
      <w:tblPr>
        <w:tblpPr w:leftFromText="180" w:rightFromText="180" w:vertAnchor="text" w:horzAnchor="page" w:tblpX="1438" w:tblpY="602"/>
        <w:tblOverlap w:val="neve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8"/>
        <w:gridCol w:w="1953"/>
        <w:gridCol w:w="6223"/>
      </w:tblGrid>
      <w:tr w:rsidR="006D0E7B" w14:paraId="43A9B90E" w14:textId="77777777">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4CE8D57C" w14:textId="77777777" w:rsidR="006D0E7B" w:rsidRDefault="00000000">
            <w:pPr>
              <w:pStyle w:val="affffb"/>
              <w:spacing w:before="120" w:after="120"/>
              <w:rPr>
                <w:rFonts w:hint="eastAsia"/>
                <w:b/>
                <w:bCs/>
                <w:sz w:val="24"/>
                <w:szCs w:val="24"/>
              </w:rPr>
            </w:pPr>
            <w:r>
              <w:rPr>
                <w:rFonts w:hint="eastAsia"/>
                <w:b/>
                <w:bCs/>
                <w:sz w:val="24"/>
                <w:szCs w:val="24"/>
              </w:rPr>
              <w:t>序号</w:t>
            </w:r>
          </w:p>
        </w:tc>
        <w:tc>
          <w:tcPr>
            <w:tcW w:w="1082" w:type="pct"/>
            <w:tcBorders>
              <w:top w:val="single" w:sz="4" w:space="0" w:color="auto"/>
              <w:left w:val="single" w:sz="4" w:space="0" w:color="auto"/>
              <w:bottom w:val="single" w:sz="4" w:space="0" w:color="auto"/>
              <w:right w:val="single" w:sz="4" w:space="0" w:color="auto"/>
            </w:tcBorders>
            <w:vAlign w:val="center"/>
          </w:tcPr>
          <w:p w14:paraId="1B52C912" w14:textId="77777777" w:rsidR="006D0E7B" w:rsidRDefault="00000000">
            <w:pPr>
              <w:pStyle w:val="affffb"/>
              <w:spacing w:before="120" w:after="120"/>
              <w:rPr>
                <w:rFonts w:hint="eastAsia"/>
                <w:b/>
                <w:bCs/>
                <w:sz w:val="24"/>
                <w:szCs w:val="24"/>
              </w:rPr>
            </w:pPr>
            <w:r>
              <w:rPr>
                <w:rFonts w:hint="eastAsia"/>
                <w:b/>
                <w:bCs/>
                <w:sz w:val="24"/>
                <w:szCs w:val="24"/>
              </w:rPr>
              <w:t>应知事项</w:t>
            </w:r>
          </w:p>
        </w:tc>
        <w:tc>
          <w:tcPr>
            <w:tcW w:w="3448" w:type="pct"/>
            <w:tcBorders>
              <w:top w:val="single" w:sz="4" w:space="0" w:color="auto"/>
              <w:left w:val="single" w:sz="4" w:space="0" w:color="auto"/>
              <w:bottom w:val="single" w:sz="4" w:space="0" w:color="auto"/>
              <w:right w:val="single" w:sz="4" w:space="0" w:color="auto"/>
            </w:tcBorders>
            <w:vAlign w:val="center"/>
          </w:tcPr>
          <w:p w14:paraId="51F874E8" w14:textId="77777777" w:rsidR="006D0E7B" w:rsidRDefault="00000000">
            <w:pPr>
              <w:pStyle w:val="affffb"/>
              <w:spacing w:before="120" w:after="120"/>
              <w:rPr>
                <w:rFonts w:hint="eastAsia"/>
                <w:b/>
                <w:bCs/>
                <w:sz w:val="24"/>
                <w:szCs w:val="24"/>
              </w:rPr>
            </w:pPr>
            <w:r>
              <w:rPr>
                <w:rFonts w:hint="eastAsia"/>
                <w:b/>
                <w:bCs/>
                <w:sz w:val="24"/>
                <w:szCs w:val="24"/>
              </w:rPr>
              <w:t>说明和要求</w:t>
            </w:r>
          </w:p>
        </w:tc>
      </w:tr>
      <w:tr w:rsidR="006D0E7B" w14:paraId="4460775C" w14:textId="77777777">
        <w:trPr>
          <w:trHeight w:val="613"/>
        </w:trPr>
        <w:tc>
          <w:tcPr>
            <w:tcW w:w="470" w:type="pct"/>
            <w:tcBorders>
              <w:top w:val="single" w:sz="4" w:space="0" w:color="auto"/>
              <w:left w:val="single" w:sz="4" w:space="0" w:color="auto"/>
              <w:bottom w:val="single" w:sz="4" w:space="0" w:color="auto"/>
              <w:right w:val="single" w:sz="4" w:space="0" w:color="auto"/>
            </w:tcBorders>
            <w:vAlign w:val="center"/>
          </w:tcPr>
          <w:p w14:paraId="612D2095" w14:textId="77777777" w:rsidR="006D0E7B" w:rsidRDefault="00000000">
            <w:pPr>
              <w:pStyle w:val="affffb"/>
              <w:spacing w:before="120" w:after="120"/>
              <w:rPr>
                <w:rFonts w:hint="eastAsia"/>
                <w:sz w:val="24"/>
                <w:szCs w:val="24"/>
              </w:rPr>
            </w:pPr>
            <w:r>
              <w:rPr>
                <w:rFonts w:hint="eastAsia"/>
                <w:sz w:val="24"/>
                <w:szCs w:val="24"/>
              </w:rPr>
              <w:t>1</w:t>
            </w:r>
          </w:p>
        </w:tc>
        <w:tc>
          <w:tcPr>
            <w:tcW w:w="1082" w:type="pct"/>
            <w:tcBorders>
              <w:top w:val="single" w:sz="4" w:space="0" w:color="auto"/>
              <w:left w:val="single" w:sz="4" w:space="0" w:color="auto"/>
              <w:bottom w:val="single" w:sz="4" w:space="0" w:color="auto"/>
              <w:right w:val="single" w:sz="4" w:space="0" w:color="auto"/>
            </w:tcBorders>
            <w:vAlign w:val="center"/>
          </w:tcPr>
          <w:p w14:paraId="1B47CD72" w14:textId="77777777" w:rsidR="006D0E7B" w:rsidRDefault="00000000">
            <w:pPr>
              <w:pStyle w:val="affffb"/>
              <w:spacing w:before="120" w:after="120"/>
              <w:rPr>
                <w:rFonts w:hint="eastAsia"/>
                <w:sz w:val="24"/>
                <w:szCs w:val="24"/>
              </w:rPr>
            </w:pPr>
            <w:r>
              <w:rPr>
                <w:rFonts w:hint="eastAsia"/>
                <w:sz w:val="24"/>
                <w:szCs w:val="24"/>
              </w:rPr>
              <w:t>采购人</w:t>
            </w:r>
          </w:p>
        </w:tc>
        <w:tc>
          <w:tcPr>
            <w:tcW w:w="3448" w:type="pct"/>
            <w:tcBorders>
              <w:top w:val="single" w:sz="4" w:space="0" w:color="auto"/>
              <w:left w:val="single" w:sz="4" w:space="0" w:color="auto"/>
              <w:bottom w:val="single" w:sz="4" w:space="0" w:color="auto"/>
              <w:right w:val="single" w:sz="4" w:space="0" w:color="auto"/>
            </w:tcBorders>
            <w:vAlign w:val="center"/>
          </w:tcPr>
          <w:p w14:paraId="2CA155AC" w14:textId="77777777" w:rsidR="006D0E7B" w:rsidRDefault="00000000">
            <w:pPr>
              <w:pStyle w:val="affffb"/>
              <w:spacing w:before="120" w:after="120"/>
              <w:rPr>
                <w:rFonts w:hint="eastAsia"/>
                <w:sz w:val="24"/>
                <w:szCs w:val="24"/>
              </w:rPr>
            </w:pPr>
            <w:r>
              <w:rPr>
                <w:rFonts w:hint="eastAsia"/>
                <w:sz w:val="24"/>
                <w:szCs w:val="24"/>
              </w:rPr>
              <w:t>四川九洲软件有限公司</w:t>
            </w:r>
          </w:p>
        </w:tc>
      </w:tr>
      <w:tr w:rsidR="006D0E7B" w14:paraId="71766461" w14:textId="77777777">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43CFD006" w14:textId="77777777" w:rsidR="006D0E7B" w:rsidRDefault="00000000">
            <w:pPr>
              <w:pStyle w:val="affffb"/>
              <w:spacing w:before="120" w:after="120"/>
              <w:rPr>
                <w:rFonts w:hint="eastAsia"/>
                <w:sz w:val="24"/>
                <w:szCs w:val="24"/>
              </w:rPr>
            </w:pPr>
            <w:r>
              <w:rPr>
                <w:rFonts w:hint="eastAsia"/>
                <w:sz w:val="24"/>
                <w:szCs w:val="24"/>
              </w:rPr>
              <w:t>2</w:t>
            </w:r>
          </w:p>
        </w:tc>
        <w:tc>
          <w:tcPr>
            <w:tcW w:w="1082" w:type="pct"/>
            <w:tcBorders>
              <w:top w:val="single" w:sz="4" w:space="0" w:color="auto"/>
              <w:left w:val="single" w:sz="4" w:space="0" w:color="auto"/>
              <w:bottom w:val="single" w:sz="4" w:space="0" w:color="auto"/>
              <w:right w:val="single" w:sz="4" w:space="0" w:color="auto"/>
            </w:tcBorders>
            <w:vAlign w:val="center"/>
          </w:tcPr>
          <w:p w14:paraId="166C5A96" w14:textId="77777777" w:rsidR="006D0E7B" w:rsidRDefault="00000000">
            <w:pPr>
              <w:pStyle w:val="affffb"/>
              <w:spacing w:before="120" w:after="120"/>
              <w:rPr>
                <w:rFonts w:hint="eastAsia"/>
                <w:sz w:val="24"/>
                <w:szCs w:val="24"/>
              </w:rPr>
            </w:pPr>
            <w:r>
              <w:rPr>
                <w:rFonts w:hint="eastAsia"/>
                <w:sz w:val="24"/>
                <w:szCs w:val="24"/>
              </w:rPr>
              <w:t>服务地点</w:t>
            </w:r>
          </w:p>
        </w:tc>
        <w:tc>
          <w:tcPr>
            <w:tcW w:w="3448" w:type="pct"/>
            <w:tcBorders>
              <w:top w:val="single" w:sz="4" w:space="0" w:color="auto"/>
              <w:left w:val="single" w:sz="4" w:space="0" w:color="auto"/>
              <w:bottom w:val="single" w:sz="4" w:space="0" w:color="auto"/>
              <w:right w:val="single" w:sz="4" w:space="0" w:color="auto"/>
            </w:tcBorders>
            <w:vAlign w:val="center"/>
          </w:tcPr>
          <w:p w14:paraId="55DBEF41" w14:textId="77777777" w:rsidR="006D0E7B" w:rsidRDefault="00000000">
            <w:pPr>
              <w:pStyle w:val="affffb"/>
              <w:spacing w:before="120" w:after="120"/>
              <w:rPr>
                <w:rFonts w:hint="eastAsia"/>
                <w:sz w:val="24"/>
                <w:szCs w:val="24"/>
              </w:rPr>
            </w:pPr>
            <w:r>
              <w:rPr>
                <w:rFonts w:hint="eastAsia"/>
                <w:sz w:val="24"/>
                <w:szCs w:val="24"/>
              </w:rPr>
              <w:t>采购人指定地点</w:t>
            </w:r>
          </w:p>
        </w:tc>
      </w:tr>
      <w:tr w:rsidR="006D0E7B" w14:paraId="24B82868" w14:textId="77777777">
        <w:trPr>
          <w:trHeight w:val="545"/>
        </w:trPr>
        <w:tc>
          <w:tcPr>
            <w:tcW w:w="470" w:type="pct"/>
            <w:tcBorders>
              <w:top w:val="single" w:sz="4" w:space="0" w:color="auto"/>
              <w:left w:val="single" w:sz="4" w:space="0" w:color="auto"/>
              <w:bottom w:val="single" w:sz="4" w:space="0" w:color="auto"/>
              <w:right w:val="single" w:sz="4" w:space="0" w:color="auto"/>
            </w:tcBorders>
            <w:vAlign w:val="center"/>
          </w:tcPr>
          <w:p w14:paraId="65F5E049" w14:textId="77777777" w:rsidR="006D0E7B" w:rsidRDefault="00000000">
            <w:pPr>
              <w:pStyle w:val="affffb"/>
              <w:spacing w:before="120" w:after="120"/>
              <w:rPr>
                <w:rFonts w:hint="eastAsia"/>
                <w:sz w:val="24"/>
                <w:szCs w:val="24"/>
              </w:rPr>
            </w:pPr>
            <w:r>
              <w:rPr>
                <w:rFonts w:hint="eastAsia"/>
                <w:sz w:val="24"/>
                <w:szCs w:val="24"/>
              </w:rPr>
              <w:t>3</w:t>
            </w:r>
          </w:p>
        </w:tc>
        <w:tc>
          <w:tcPr>
            <w:tcW w:w="1082" w:type="pct"/>
            <w:tcBorders>
              <w:top w:val="single" w:sz="4" w:space="0" w:color="auto"/>
              <w:left w:val="single" w:sz="4" w:space="0" w:color="auto"/>
              <w:bottom w:val="single" w:sz="4" w:space="0" w:color="auto"/>
              <w:right w:val="single" w:sz="4" w:space="0" w:color="auto"/>
            </w:tcBorders>
            <w:vAlign w:val="center"/>
          </w:tcPr>
          <w:p w14:paraId="24AA44E3" w14:textId="77777777" w:rsidR="006D0E7B" w:rsidRDefault="00000000">
            <w:pPr>
              <w:pStyle w:val="affffb"/>
              <w:spacing w:before="120" w:after="120"/>
              <w:rPr>
                <w:rFonts w:hint="eastAsia"/>
                <w:sz w:val="24"/>
                <w:szCs w:val="24"/>
              </w:rPr>
            </w:pPr>
            <w:r>
              <w:rPr>
                <w:rFonts w:hint="eastAsia"/>
                <w:sz w:val="24"/>
                <w:szCs w:val="24"/>
              </w:rPr>
              <w:t>分包、转包</w:t>
            </w:r>
          </w:p>
        </w:tc>
        <w:tc>
          <w:tcPr>
            <w:tcW w:w="3448" w:type="pct"/>
            <w:tcBorders>
              <w:top w:val="single" w:sz="4" w:space="0" w:color="auto"/>
              <w:left w:val="single" w:sz="4" w:space="0" w:color="auto"/>
              <w:bottom w:val="single" w:sz="4" w:space="0" w:color="auto"/>
              <w:right w:val="single" w:sz="4" w:space="0" w:color="auto"/>
            </w:tcBorders>
            <w:vAlign w:val="center"/>
          </w:tcPr>
          <w:p w14:paraId="33216F50" w14:textId="5A7DE1E1" w:rsidR="006D0E7B" w:rsidRDefault="00000000">
            <w:pPr>
              <w:pStyle w:val="affffb"/>
              <w:spacing w:before="120" w:after="120"/>
              <w:rPr>
                <w:rFonts w:hint="eastAsia"/>
                <w:sz w:val="24"/>
                <w:szCs w:val="24"/>
              </w:rPr>
            </w:pPr>
            <w:r>
              <w:rPr>
                <w:rFonts w:hint="eastAsia"/>
                <w:sz w:val="24"/>
                <w:szCs w:val="24"/>
              </w:rPr>
              <w:t>详见第三条比选响应文件说明</w:t>
            </w:r>
          </w:p>
        </w:tc>
      </w:tr>
      <w:tr w:rsidR="006D0E7B" w14:paraId="0759A1E9" w14:textId="77777777">
        <w:trPr>
          <w:trHeight w:val="672"/>
        </w:trPr>
        <w:tc>
          <w:tcPr>
            <w:tcW w:w="470" w:type="pct"/>
            <w:tcBorders>
              <w:top w:val="single" w:sz="4" w:space="0" w:color="auto"/>
              <w:left w:val="single" w:sz="4" w:space="0" w:color="auto"/>
              <w:bottom w:val="single" w:sz="4" w:space="0" w:color="auto"/>
              <w:right w:val="single" w:sz="4" w:space="0" w:color="auto"/>
            </w:tcBorders>
            <w:vAlign w:val="center"/>
          </w:tcPr>
          <w:p w14:paraId="47F2D72D" w14:textId="77777777" w:rsidR="006D0E7B" w:rsidRDefault="00000000">
            <w:pPr>
              <w:pStyle w:val="affffb"/>
              <w:spacing w:before="120" w:after="120"/>
              <w:rPr>
                <w:rFonts w:hint="eastAsia"/>
                <w:sz w:val="24"/>
                <w:szCs w:val="24"/>
              </w:rPr>
            </w:pPr>
            <w:r>
              <w:rPr>
                <w:rFonts w:hint="eastAsia"/>
                <w:sz w:val="24"/>
                <w:szCs w:val="24"/>
              </w:rPr>
              <w:t>4</w:t>
            </w:r>
          </w:p>
        </w:tc>
        <w:tc>
          <w:tcPr>
            <w:tcW w:w="1082" w:type="pct"/>
            <w:tcBorders>
              <w:top w:val="single" w:sz="4" w:space="0" w:color="auto"/>
              <w:left w:val="single" w:sz="4" w:space="0" w:color="auto"/>
              <w:bottom w:val="single" w:sz="4" w:space="0" w:color="auto"/>
              <w:right w:val="single" w:sz="4" w:space="0" w:color="auto"/>
            </w:tcBorders>
            <w:vAlign w:val="center"/>
          </w:tcPr>
          <w:p w14:paraId="4A35B86E" w14:textId="77777777" w:rsidR="006D0E7B" w:rsidRDefault="00000000">
            <w:pPr>
              <w:pStyle w:val="affffb"/>
              <w:spacing w:before="120" w:after="120"/>
              <w:rPr>
                <w:rFonts w:hint="eastAsia"/>
                <w:sz w:val="24"/>
                <w:szCs w:val="24"/>
              </w:rPr>
            </w:pPr>
            <w:r>
              <w:rPr>
                <w:rFonts w:hint="eastAsia"/>
                <w:sz w:val="24"/>
                <w:szCs w:val="24"/>
              </w:rPr>
              <w:t>最高限价</w:t>
            </w:r>
          </w:p>
        </w:tc>
        <w:tc>
          <w:tcPr>
            <w:tcW w:w="3448" w:type="pct"/>
            <w:tcBorders>
              <w:top w:val="single" w:sz="4" w:space="0" w:color="auto"/>
              <w:left w:val="single" w:sz="4" w:space="0" w:color="auto"/>
              <w:bottom w:val="single" w:sz="4" w:space="0" w:color="auto"/>
              <w:right w:val="single" w:sz="4" w:space="0" w:color="auto"/>
            </w:tcBorders>
            <w:vAlign w:val="center"/>
          </w:tcPr>
          <w:p w14:paraId="09F1410F" w14:textId="77777777" w:rsidR="006D0E7B" w:rsidRDefault="00000000">
            <w:pPr>
              <w:pStyle w:val="affffb"/>
              <w:spacing w:before="120" w:after="120"/>
              <w:rPr>
                <w:rFonts w:hint="eastAsia"/>
                <w:sz w:val="24"/>
                <w:szCs w:val="24"/>
              </w:rPr>
            </w:pPr>
            <w:r>
              <w:rPr>
                <w:rFonts w:hint="eastAsia"/>
                <w:sz w:val="24"/>
                <w:szCs w:val="24"/>
              </w:rPr>
              <w:t>650000元，比选申请人超过最高限价将做无效处理</w:t>
            </w:r>
          </w:p>
        </w:tc>
      </w:tr>
      <w:tr w:rsidR="006D0E7B" w14:paraId="0C4512C0" w14:textId="77777777">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14A529BC" w14:textId="77777777" w:rsidR="006D0E7B" w:rsidRDefault="00000000">
            <w:pPr>
              <w:pStyle w:val="affffb"/>
              <w:spacing w:before="120" w:after="120"/>
              <w:rPr>
                <w:rFonts w:hint="eastAsia"/>
                <w:sz w:val="24"/>
                <w:szCs w:val="24"/>
              </w:rPr>
            </w:pPr>
            <w:r>
              <w:rPr>
                <w:rFonts w:hint="eastAsia"/>
                <w:sz w:val="24"/>
                <w:szCs w:val="24"/>
              </w:rPr>
              <w:t>5</w:t>
            </w:r>
          </w:p>
        </w:tc>
        <w:tc>
          <w:tcPr>
            <w:tcW w:w="1082" w:type="pct"/>
            <w:tcBorders>
              <w:top w:val="single" w:sz="4" w:space="0" w:color="auto"/>
              <w:left w:val="single" w:sz="4" w:space="0" w:color="auto"/>
              <w:bottom w:val="single" w:sz="4" w:space="0" w:color="auto"/>
              <w:right w:val="single" w:sz="4" w:space="0" w:color="auto"/>
            </w:tcBorders>
            <w:vAlign w:val="center"/>
          </w:tcPr>
          <w:p w14:paraId="1F3ECCB8" w14:textId="77777777" w:rsidR="006D0E7B" w:rsidRDefault="00000000">
            <w:pPr>
              <w:pStyle w:val="affffb"/>
              <w:spacing w:before="120" w:after="120"/>
              <w:rPr>
                <w:rFonts w:hint="eastAsia"/>
                <w:sz w:val="24"/>
                <w:szCs w:val="24"/>
              </w:rPr>
            </w:pPr>
            <w:r>
              <w:rPr>
                <w:rFonts w:hint="eastAsia"/>
                <w:sz w:val="24"/>
                <w:szCs w:val="24"/>
              </w:rPr>
              <w:t>报价方式</w:t>
            </w:r>
          </w:p>
        </w:tc>
        <w:tc>
          <w:tcPr>
            <w:tcW w:w="3448" w:type="pct"/>
            <w:tcBorders>
              <w:top w:val="single" w:sz="4" w:space="0" w:color="auto"/>
              <w:left w:val="single" w:sz="4" w:space="0" w:color="auto"/>
              <w:bottom w:val="single" w:sz="4" w:space="0" w:color="auto"/>
              <w:right w:val="single" w:sz="4" w:space="0" w:color="auto"/>
            </w:tcBorders>
            <w:vAlign w:val="center"/>
          </w:tcPr>
          <w:p w14:paraId="474063E5" w14:textId="77777777" w:rsidR="006D0E7B" w:rsidRDefault="00000000">
            <w:pPr>
              <w:pStyle w:val="affffb"/>
              <w:spacing w:before="120" w:after="120"/>
              <w:rPr>
                <w:rFonts w:hint="eastAsia"/>
                <w:sz w:val="24"/>
                <w:szCs w:val="24"/>
              </w:rPr>
            </w:pPr>
            <w:r>
              <w:rPr>
                <w:rFonts w:hint="eastAsia"/>
                <w:sz w:val="24"/>
                <w:szCs w:val="24"/>
              </w:rPr>
              <w:t>多轮比选报价</w:t>
            </w:r>
          </w:p>
        </w:tc>
      </w:tr>
      <w:tr w:rsidR="006D0E7B" w14:paraId="324AAFF5" w14:textId="77777777">
        <w:trPr>
          <w:trHeight w:val="652"/>
        </w:trPr>
        <w:tc>
          <w:tcPr>
            <w:tcW w:w="470" w:type="pct"/>
            <w:tcBorders>
              <w:top w:val="single" w:sz="4" w:space="0" w:color="auto"/>
              <w:left w:val="single" w:sz="4" w:space="0" w:color="auto"/>
              <w:bottom w:val="single" w:sz="4" w:space="0" w:color="auto"/>
              <w:right w:val="single" w:sz="4" w:space="0" w:color="auto"/>
            </w:tcBorders>
            <w:vAlign w:val="center"/>
          </w:tcPr>
          <w:p w14:paraId="50ECF8F6" w14:textId="77777777" w:rsidR="006D0E7B" w:rsidRDefault="00000000">
            <w:pPr>
              <w:pStyle w:val="affffb"/>
              <w:spacing w:before="120" w:after="120"/>
              <w:rPr>
                <w:rFonts w:hint="eastAsia"/>
                <w:sz w:val="24"/>
                <w:szCs w:val="24"/>
              </w:rPr>
            </w:pPr>
            <w:r>
              <w:rPr>
                <w:rFonts w:hint="eastAsia"/>
                <w:sz w:val="24"/>
                <w:szCs w:val="24"/>
              </w:rPr>
              <w:t>6</w:t>
            </w:r>
          </w:p>
        </w:tc>
        <w:tc>
          <w:tcPr>
            <w:tcW w:w="1082" w:type="pct"/>
            <w:tcBorders>
              <w:top w:val="single" w:sz="4" w:space="0" w:color="auto"/>
              <w:left w:val="single" w:sz="4" w:space="0" w:color="auto"/>
              <w:bottom w:val="single" w:sz="4" w:space="0" w:color="auto"/>
              <w:right w:val="single" w:sz="4" w:space="0" w:color="auto"/>
            </w:tcBorders>
            <w:vAlign w:val="center"/>
          </w:tcPr>
          <w:p w14:paraId="2E17CB76" w14:textId="77777777" w:rsidR="006D0E7B" w:rsidRDefault="00000000">
            <w:pPr>
              <w:pStyle w:val="affffb"/>
              <w:spacing w:before="120" w:after="120"/>
              <w:rPr>
                <w:rFonts w:hint="eastAsia"/>
                <w:sz w:val="24"/>
                <w:szCs w:val="24"/>
              </w:rPr>
            </w:pPr>
            <w:r>
              <w:rPr>
                <w:rFonts w:hint="eastAsia"/>
                <w:sz w:val="24"/>
                <w:szCs w:val="24"/>
              </w:rPr>
              <w:t>评审方法</w:t>
            </w:r>
          </w:p>
        </w:tc>
        <w:tc>
          <w:tcPr>
            <w:tcW w:w="3448" w:type="pct"/>
            <w:tcBorders>
              <w:top w:val="single" w:sz="4" w:space="0" w:color="auto"/>
              <w:left w:val="single" w:sz="4" w:space="0" w:color="auto"/>
              <w:bottom w:val="single" w:sz="4" w:space="0" w:color="auto"/>
              <w:right w:val="single" w:sz="4" w:space="0" w:color="auto"/>
            </w:tcBorders>
            <w:vAlign w:val="center"/>
          </w:tcPr>
          <w:p w14:paraId="61E53C64" w14:textId="77777777" w:rsidR="006D0E7B" w:rsidRDefault="00000000">
            <w:pPr>
              <w:pStyle w:val="affffb"/>
              <w:spacing w:before="120" w:after="120"/>
              <w:rPr>
                <w:rFonts w:hint="eastAsia"/>
                <w:sz w:val="24"/>
                <w:szCs w:val="24"/>
              </w:rPr>
            </w:pPr>
            <w:r>
              <w:rPr>
                <w:rFonts w:hint="eastAsia"/>
                <w:sz w:val="24"/>
                <w:szCs w:val="24"/>
              </w:rPr>
              <w:t>综合评分</w:t>
            </w:r>
          </w:p>
        </w:tc>
      </w:tr>
      <w:tr w:rsidR="006D0E7B" w14:paraId="5CFFAC91" w14:textId="77777777">
        <w:trPr>
          <w:trHeight w:val="1875"/>
        </w:trPr>
        <w:tc>
          <w:tcPr>
            <w:tcW w:w="470" w:type="pct"/>
            <w:tcBorders>
              <w:top w:val="single" w:sz="4" w:space="0" w:color="auto"/>
              <w:left w:val="single" w:sz="4" w:space="0" w:color="auto"/>
              <w:bottom w:val="single" w:sz="4" w:space="0" w:color="auto"/>
              <w:right w:val="single" w:sz="4" w:space="0" w:color="auto"/>
            </w:tcBorders>
            <w:vAlign w:val="center"/>
          </w:tcPr>
          <w:p w14:paraId="764D057E" w14:textId="77777777" w:rsidR="006D0E7B" w:rsidRDefault="00000000">
            <w:pPr>
              <w:pStyle w:val="affffb"/>
              <w:spacing w:before="120" w:after="120"/>
              <w:rPr>
                <w:rFonts w:hint="eastAsia"/>
                <w:sz w:val="24"/>
                <w:szCs w:val="24"/>
              </w:rPr>
            </w:pPr>
            <w:r>
              <w:rPr>
                <w:rFonts w:hint="eastAsia"/>
                <w:sz w:val="24"/>
                <w:szCs w:val="24"/>
              </w:rPr>
              <w:t>7</w:t>
            </w:r>
          </w:p>
        </w:tc>
        <w:tc>
          <w:tcPr>
            <w:tcW w:w="1082" w:type="pct"/>
            <w:tcBorders>
              <w:top w:val="single" w:sz="4" w:space="0" w:color="auto"/>
              <w:left w:val="single" w:sz="4" w:space="0" w:color="auto"/>
              <w:bottom w:val="single" w:sz="4" w:space="0" w:color="auto"/>
              <w:right w:val="single" w:sz="4" w:space="0" w:color="auto"/>
            </w:tcBorders>
            <w:vAlign w:val="center"/>
          </w:tcPr>
          <w:p w14:paraId="03D8BB86" w14:textId="77777777" w:rsidR="006D0E7B" w:rsidRDefault="00000000">
            <w:pPr>
              <w:pStyle w:val="affffb"/>
              <w:spacing w:before="120" w:after="120"/>
              <w:rPr>
                <w:rFonts w:hint="eastAsia"/>
                <w:sz w:val="24"/>
                <w:szCs w:val="24"/>
              </w:rPr>
            </w:pPr>
            <w:r>
              <w:rPr>
                <w:rFonts w:hint="eastAsia"/>
                <w:sz w:val="24"/>
                <w:szCs w:val="24"/>
              </w:rPr>
              <w:t>签字或盖章要求</w:t>
            </w:r>
          </w:p>
        </w:tc>
        <w:tc>
          <w:tcPr>
            <w:tcW w:w="3448" w:type="pct"/>
            <w:tcBorders>
              <w:top w:val="single" w:sz="4" w:space="0" w:color="auto"/>
              <w:left w:val="single" w:sz="4" w:space="0" w:color="auto"/>
              <w:bottom w:val="single" w:sz="4" w:space="0" w:color="auto"/>
              <w:right w:val="single" w:sz="4" w:space="0" w:color="auto"/>
            </w:tcBorders>
            <w:vAlign w:val="center"/>
          </w:tcPr>
          <w:p w14:paraId="2C9EA3D3" w14:textId="77777777" w:rsidR="006D0E7B" w:rsidRDefault="00000000">
            <w:pPr>
              <w:pStyle w:val="affffb"/>
              <w:spacing w:before="120" w:after="120"/>
              <w:rPr>
                <w:rFonts w:hint="eastAsia"/>
                <w:sz w:val="24"/>
                <w:szCs w:val="24"/>
              </w:rPr>
            </w:pPr>
            <w:r>
              <w:rPr>
                <w:rFonts w:hint="eastAsia"/>
                <w:sz w:val="24"/>
                <w:szCs w:val="24"/>
              </w:rPr>
              <w:t>响应文件封面和其它需签字或盖章的部分均应由比选申请人的法定代表人或其委托代理人签字或盖章，需盖单位公章的部分均应加盖比选申请人单位公章。委托代理人签字的响应文件应附法定代表人签署的授权委托书（原件），授权委托书格式、签字、盖章及内容均应符合相关要求。</w:t>
            </w:r>
          </w:p>
        </w:tc>
      </w:tr>
      <w:tr w:rsidR="006D0E7B" w14:paraId="7901C34C" w14:textId="77777777">
        <w:trPr>
          <w:trHeight w:val="1846"/>
        </w:trPr>
        <w:tc>
          <w:tcPr>
            <w:tcW w:w="470" w:type="pct"/>
            <w:tcBorders>
              <w:top w:val="single" w:sz="4" w:space="0" w:color="auto"/>
              <w:left w:val="single" w:sz="4" w:space="0" w:color="auto"/>
              <w:bottom w:val="single" w:sz="4" w:space="0" w:color="auto"/>
              <w:right w:val="single" w:sz="4" w:space="0" w:color="auto"/>
            </w:tcBorders>
            <w:vAlign w:val="center"/>
          </w:tcPr>
          <w:p w14:paraId="578C2B7D" w14:textId="77777777" w:rsidR="006D0E7B" w:rsidRDefault="00000000">
            <w:pPr>
              <w:pStyle w:val="affffb"/>
              <w:spacing w:before="120" w:after="120"/>
              <w:rPr>
                <w:rFonts w:hint="eastAsia"/>
                <w:sz w:val="24"/>
                <w:szCs w:val="24"/>
              </w:rPr>
            </w:pPr>
            <w:r>
              <w:rPr>
                <w:rFonts w:hint="eastAsia"/>
                <w:sz w:val="24"/>
                <w:szCs w:val="24"/>
              </w:rPr>
              <w:t>8</w:t>
            </w:r>
          </w:p>
        </w:tc>
        <w:tc>
          <w:tcPr>
            <w:tcW w:w="1082" w:type="pct"/>
            <w:tcBorders>
              <w:top w:val="single" w:sz="4" w:space="0" w:color="auto"/>
              <w:left w:val="single" w:sz="4" w:space="0" w:color="auto"/>
              <w:bottom w:val="single" w:sz="4" w:space="0" w:color="auto"/>
              <w:right w:val="single" w:sz="4" w:space="0" w:color="auto"/>
            </w:tcBorders>
            <w:vAlign w:val="center"/>
          </w:tcPr>
          <w:p w14:paraId="376D3B12" w14:textId="77777777" w:rsidR="006D0E7B" w:rsidRDefault="00000000">
            <w:pPr>
              <w:pStyle w:val="affffb"/>
              <w:spacing w:before="120" w:after="120"/>
              <w:rPr>
                <w:rFonts w:hint="eastAsia"/>
                <w:sz w:val="24"/>
                <w:szCs w:val="24"/>
              </w:rPr>
            </w:pPr>
            <w:r>
              <w:rPr>
                <w:rFonts w:hint="eastAsia"/>
                <w:sz w:val="24"/>
                <w:szCs w:val="24"/>
              </w:rPr>
              <w:t>响应文件的真实性要求</w:t>
            </w:r>
          </w:p>
        </w:tc>
        <w:tc>
          <w:tcPr>
            <w:tcW w:w="3448" w:type="pct"/>
            <w:tcBorders>
              <w:top w:val="single" w:sz="4" w:space="0" w:color="auto"/>
              <w:left w:val="single" w:sz="4" w:space="0" w:color="auto"/>
              <w:bottom w:val="single" w:sz="4" w:space="0" w:color="auto"/>
              <w:right w:val="single" w:sz="4" w:space="0" w:color="auto"/>
            </w:tcBorders>
            <w:vAlign w:val="center"/>
          </w:tcPr>
          <w:p w14:paraId="747FE126" w14:textId="77777777" w:rsidR="006D0E7B" w:rsidRDefault="00000000">
            <w:pPr>
              <w:pStyle w:val="affffb"/>
              <w:spacing w:before="120" w:after="120"/>
              <w:rPr>
                <w:rFonts w:hint="eastAsia"/>
                <w:sz w:val="24"/>
                <w:szCs w:val="24"/>
              </w:rPr>
            </w:pPr>
            <w:r>
              <w:rPr>
                <w:rFonts w:hint="eastAsia"/>
                <w:sz w:val="24"/>
                <w:szCs w:val="24"/>
              </w:rPr>
              <w:t>1.比选申请人所递交的响应文件（包括有关资料、澄清）应真实可信，不存在虚假（包括隐瞒）。</w:t>
            </w:r>
          </w:p>
          <w:p w14:paraId="68ED772C" w14:textId="77777777" w:rsidR="006D0E7B" w:rsidRDefault="00000000">
            <w:pPr>
              <w:pStyle w:val="affffb"/>
              <w:spacing w:before="120" w:after="120"/>
              <w:rPr>
                <w:rFonts w:hint="eastAsia"/>
                <w:sz w:val="24"/>
                <w:szCs w:val="24"/>
              </w:rPr>
            </w:pPr>
            <w:r>
              <w:rPr>
                <w:rFonts w:hint="eastAsia"/>
                <w:sz w:val="24"/>
                <w:szCs w:val="24"/>
              </w:rPr>
              <w:t>2.如响应文件存在虚假，在评审阶段，评审小组将该响应文件作无效处理；中选候选人确定后发现的，采购人可以取消中选候选人或中选资格。</w:t>
            </w:r>
          </w:p>
        </w:tc>
      </w:tr>
      <w:tr w:rsidR="006D0E7B" w14:paraId="04248272" w14:textId="77777777">
        <w:trPr>
          <w:trHeight w:val="839"/>
        </w:trPr>
        <w:tc>
          <w:tcPr>
            <w:tcW w:w="470" w:type="pct"/>
            <w:tcBorders>
              <w:top w:val="single" w:sz="4" w:space="0" w:color="auto"/>
              <w:left w:val="single" w:sz="4" w:space="0" w:color="auto"/>
              <w:bottom w:val="single" w:sz="4" w:space="0" w:color="auto"/>
              <w:right w:val="single" w:sz="4" w:space="0" w:color="auto"/>
            </w:tcBorders>
            <w:vAlign w:val="center"/>
          </w:tcPr>
          <w:p w14:paraId="53AE4587" w14:textId="77777777" w:rsidR="006D0E7B" w:rsidRDefault="00000000">
            <w:pPr>
              <w:pStyle w:val="affffb"/>
              <w:spacing w:before="120" w:after="120"/>
              <w:rPr>
                <w:rFonts w:hint="eastAsia"/>
                <w:sz w:val="24"/>
                <w:szCs w:val="24"/>
              </w:rPr>
            </w:pPr>
            <w:r>
              <w:rPr>
                <w:rFonts w:hint="eastAsia"/>
                <w:sz w:val="24"/>
                <w:szCs w:val="24"/>
              </w:rPr>
              <w:t>9</w:t>
            </w:r>
          </w:p>
        </w:tc>
        <w:tc>
          <w:tcPr>
            <w:tcW w:w="1082" w:type="pct"/>
            <w:tcBorders>
              <w:top w:val="single" w:sz="4" w:space="0" w:color="auto"/>
              <w:left w:val="single" w:sz="4" w:space="0" w:color="auto"/>
              <w:bottom w:val="single" w:sz="4" w:space="0" w:color="auto"/>
              <w:right w:val="single" w:sz="4" w:space="0" w:color="auto"/>
            </w:tcBorders>
            <w:vAlign w:val="center"/>
          </w:tcPr>
          <w:p w14:paraId="5FAE1CE4" w14:textId="77777777" w:rsidR="006D0E7B" w:rsidRDefault="00000000">
            <w:pPr>
              <w:pStyle w:val="affffb"/>
              <w:spacing w:before="120" w:after="120"/>
              <w:rPr>
                <w:rFonts w:hint="eastAsia"/>
                <w:sz w:val="24"/>
                <w:szCs w:val="24"/>
              </w:rPr>
            </w:pPr>
            <w:r>
              <w:rPr>
                <w:rFonts w:hint="eastAsia"/>
                <w:sz w:val="24"/>
                <w:szCs w:val="24"/>
              </w:rPr>
              <w:t>响应文件的密封及封套要求</w:t>
            </w:r>
          </w:p>
        </w:tc>
        <w:tc>
          <w:tcPr>
            <w:tcW w:w="3448" w:type="pct"/>
            <w:tcBorders>
              <w:top w:val="single" w:sz="4" w:space="0" w:color="auto"/>
              <w:left w:val="single" w:sz="4" w:space="0" w:color="auto"/>
              <w:bottom w:val="single" w:sz="4" w:space="0" w:color="auto"/>
              <w:right w:val="single" w:sz="4" w:space="0" w:color="auto"/>
            </w:tcBorders>
            <w:vAlign w:val="center"/>
          </w:tcPr>
          <w:p w14:paraId="3597304B" w14:textId="77777777" w:rsidR="006D0E7B" w:rsidRDefault="00000000">
            <w:pPr>
              <w:pStyle w:val="affffb"/>
              <w:spacing w:before="120" w:after="120"/>
              <w:rPr>
                <w:rFonts w:hint="eastAsia"/>
                <w:sz w:val="24"/>
                <w:szCs w:val="24"/>
              </w:rPr>
            </w:pPr>
            <w:r>
              <w:rPr>
                <w:rFonts w:hint="eastAsia"/>
                <w:sz w:val="24"/>
                <w:szCs w:val="24"/>
              </w:rPr>
              <w:t>响应文件的外包装应经过密封处理，封套的封口处应加贴封条并加盖比选申请人公章。</w:t>
            </w:r>
          </w:p>
        </w:tc>
      </w:tr>
      <w:tr w:rsidR="006D0E7B" w14:paraId="174C48C9" w14:textId="77777777">
        <w:trPr>
          <w:trHeight w:val="416"/>
        </w:trPr>
        <w:tc>
          <w:tcPr>
            <w:tcW w:w="470" w:type="pct"/>
            <w:tcBorders>
              <w:top w:val="single" w:sz="4" w:space="0" w:color="auto"/>
              <w:left w:val="single" w:sz="4" w:space="0" w:color="auto"/>
              <w:bottom w:val="single" w:sz="4" w:space="0" w:color="auto"/>
              <w:right w:val="single" w:sz="4" w:space="0" w:color="auto"/>
            </w:tcBorders>
            <w:vAlign w:val="center"/>
          </w:tcPr>
          <w:p w14:paraId="07ACF0B0" w14:textId="77777777" w:rsidR="006D0E7B" w:rsidRDefault="00000000">
            <w:pPr>
              <w:pStyle w:val="affffb"/>
              <w:spacing w:before="120" w:after="120"/>
              <w:rPr>
                <w:rFonts w:hint="eastAsia"/>
                <w:sz w:val="24"/>
                <w:szCs w:val="24"/>
              </w:rPr>
            </w:pPr>
            <w:r>
              <w:rPr>
                <w:rFonts w:hint="eastAsia"/>
                <w:sz w:val="24"/>
                <w:szCs w:val="24"/>
              </w:rPr>
              <w:lastRenderedPageBreak/>
              <w:t>10</w:t>
            </w:r>
          </w:p>
        </w:tc>
        <w:tc>
          <w:tcPr>
            <w:tcW w:w="1082" w:type="pct"/>
            <w:tcBorders>
              <w:top w:val="single" w:sz="4" w:space="0" w:color="auto"/>
              <w:left w:val="single" w:sz="4" w:space="0" w:color="auto"/>
              <w:bottom w:val="single" w:sz="4" w:space="0" w:color="auto"/>
              <w:right w:val="single" w:sz="4" w:space="0" w:color="auto"/>
            </w:tcBorders>
            <w:vAlign w:val="center"/>
          </w:tcPr>
          <w:p w14:paraId="109A35EE" w14:textId="77777777" w:rsidR="006D0E7B" w:rsidRDefault="00000000">
            <w:pPr>
              <w:pStyle w:val="affffb"/>
              <w:spacing w:before="120" w:after="120"/>
              <w:rPr>
                <w:rFonts w:hint="eastAsia"/>
                <w:sz w:val="24"/>
                <w:szCs w:val="24"/>
              </w:rPr>
            </w:pPr>
            <w:r>
              <w:rPr>
                <w:rFonts w:hint="eastAsia"/>
                <w:sz w:val="24"/>
                <w:szCs w:val="24"/>
              </w:rPr>
              <w:t>比选响应文件的份数</w:t>
            </w:r>
          </w:p>
        </w:tc>
        <w:tc>
          <w:tcPr>
            <w:tcW w:w="3448" w:type="pct"/>
            <w:tcBorders>
              <w:top w:val="single" w:sz="4" w:space="0" w:color="auto"/>
              <w:left w:val="single" w:sz="4" w:space="0" w:color="auto"/>
              <w:bottom w:val="single" w:sz="4" w:space="0" w:color="auto"/>
              <w:right w:val="single" w:sz="4" w:space="0" w:color="auto"/>
            </w:tcBorders>
            <w:vAlign w:val="center"/>
          </w:tcPr>
          <w:p w14:paraId="0713A276" w14:textId="77777777" w:rsidR="006D0E7B" w:rsidRDefault="00000000">
            <w:pPr>
              <w:pStyle w:val="affffb"/>
              <w:spacing w:before="120" w:after="120"/>
              <w:rPr>
                <w:rFonts w:hint="eastAsia"/>
                <w:sz w:val="24"/>
                <w:szCs w:val="24"/>
                <w:lang w:eastAsia="zh-Hans"/>
              </w:rPr>
            </w:pPr>
            <w:r>
              <w:rPr>
                <w:rFonts w:hint="eastAsia"/>
                <w:sz w:val="24"/>
                <w:szCs w:val="24"/>
              </w:rPr>
              <w:t>正本1份,副本</w:t>
            </w:r>
            <w:r>
              <w:rPr>
                <w:sz w:val="24"/>
                <w:szCs w:val="24"/>
              </w:rPr>
              <w:t>4</w:t>
            </w:r>
            <w:r>
              <w:rPr>
                <w:rFonts w:hint="eastAsia"/>
                <w:sz w:val="24"/>
                <w:szCs w:val="24"/>
              </w:rPr>
              <w:t>份。</w:t>
            </w:r>
            <w:r>
              <w:rPr>
                <w:rFonts w:hAnsi="宋体" w:hint="eastAsia"/>
                <w:sz w:val="24"/>
                <w:szCs w:val="24"/>
              </w:rPr>
              <w:t>电子文档1份（单独密封）。</w:t>
            </w:r>
          </w:p>
        </w:tc>
      </w:tr>
      <w:tr w:rsidR="006D0E7B" w14:paraId="2C79067B" w14:textId="77777777">
        <w:trPr>
          <w:trHeight w:val="567"/>
        </w:trPr>
        <w:tc>
          <w:tcPr>
            <w:tcW w:w="470" w:type="pct"/>
            <w:tcBorders>
              <w:top w:val="single" w:sz="4" w:space="0" w:color="auto"/>
              <w:left w:val="single" w:sz="4" w:space="0" w:color="auto"/>
              <w:bottom w:val="single" w:sz="4" w:space="0" w:color="auto"/>
              <w:right w:val="single" w:sz="4" w:space="0" w:color="auto"/>
            </w:tcBorders>
            <w:vAlign w:val="center"/>
          </w:tcPr>
          <w:p w14:paraId="6490F82C" w14:textId="77777777" w:rsidR="006D0E7B" w:rsidRDefault="00000000">
            <w:pPr>
              <w:pStyle w:val="affffb"/>
              <w:spacing w:before="120" w:after="120"/>
              <w:rPr>
                <w:rFonts w:hint="eastAsia"/>
                <w:sz w:val="24"/>
                <w:szCs w:val="24"/>
              </w:rPr>
            </w:pPr>
            <w:r>
              <w:rPr>
                <w:rFonts w:hint="eastAsia"/>
                <w:sz w:val="24"/>
                <w:szCs w:val="24"/>
              </w:rPr>
              <w:t>11</w:t>
            </w:r>
          </w:p>
        </w:tc>
        <w:tc>
          <w:tcPr>
            <w:tcW w:w="1082" w:type="pct"/>
            <w:tcBorders>
              <w:top w:val="single" w:sz="4" w:space="0" w:color="auto"/>
              <w:left w:val="single" w:sz="4" w:space="0" w:color="auto"/>
              <w:bottom w:val="single" w:sz="4" w:space="0" w:color="auto"/>
              <w:right w:val="single" w:sz="4" w:space="0" w:color="auto"/>
            </w:tcBorders>
            <w:vAlign w:val="center"/>
          </w:tcPr>
          <w:p w14:paraId="288D8FD2" w14:textId="77777777" w:rsidR="006D0E7B" w:rsidRDefault="00000000">
            <w:pPr>
              <w:pStyle w:val="affffb"/>
              <w:spacing w:before="120" w:after="120"/>
              <w:rPr>
                <w:rFonts w:hint="eastAsia"/>
                <w:sz w:val="24"/>
                <w:szCs w:val="24"/>
              </w:rPr>
            </w:pPr>
            <w:r>
              <w:rPr>
                <w:rFonts w:hint="eastAsia"/>
                <w:sz w:val="24"/>
                <w:szCs w:val="24"/>
              </w:rPr>
              <w:t>知识产权</w:t>
            </w:r>
          </w:p>
        </w:tc>
        <w:tc>
          <w:tcPr>
            <w:tcW w:w="3448" w:type="pct"/>
            <w:tcBorders>
              <w:top w:val="single" w:sz="4" w:space="0" w:color="auto"/>
              <w:left w:val="single" w:sz="4" w:space="0" w:color="auto"/>
              <w:bottom w:val="single" w:sz="4" w:space="0" w:color="auto"/>
              <w:right w:val="single" w:sz="4" w:space="0" w:color="auto"/>
            </w:tcBorders>
            <w:vAlign w:val="center"/>
          </w:tcPr>
          <w:p w14:paraId="59D32AFA" w14:textId="77777777" w:rsidR="006D0E7B" w:rsidRDefault="00000000">
            <w:pPr>
              <w:pStyle w:val="affffb"/>
              <w:spacing w:before="120" w:after="120"/>
              <w:rPr>
                <w:rFonts w:hint="eastAsia"/>
                <w:sz w:val="24"/>
                <w:szCs w:val="24"/>
              </w:rPr>
            </w:pPr>
            <w:r>
              <w:rPr>
                <w:rFonts w:hint="eastAsia"/>
                <w:sz w:val="24"/>
                <w:szCs w:val="24"/>
              </w:rPr>
              <w:t>1.比选申请人应保证在本项目中使用（包括部分使用）的任何产品和服务，不会产生因第三方提出侵犯知识产权而引起的法律和经济纠纷，如因知识产权而引起法律和经济纠纷，由比选申请人承担所有责任。</w:t>
            </w:r>
          </w:p>
          <w:p w14:paraId="1524A1CC" w14:textId="77777777" w:rsidR="006D0E7B" w:rsidRDefault="00000000">
            <w:pPr>
              <w:pStyle w:val="affffb"/>
              <w:spacing w:before="120" w:after="120"/>
              <w:rPr>
                <w:rFonts w:hint="eastAsia"/>
                <w:sz w:val="24"/>
                <w:szCs w:val="24"/>
              </w:rPr>
            </w:pPr>
            <w:r>
              <w:rPr>
                <w:sz w:val="24"/>
                <w:szCs w:val="24"/>
              </w:rPr>
              <w:t>2</w:t>
            </w:r>
            <w:r>
              <w:rPr>
                <w:rFonts w:hint="eastAsia"/>
                <w:sz w:val="24"/>
                <w:szCs w:val="24"/>
              </w:rPr>
              <w:t>.比选申请人将在项目实施过程中采用自有或者第三方知识成果的，应当在响应文件中载明，并提供相关知识产权证明文件。</w:t>
            </w:r>
          </w:p>
          <w:p w14:paraId="395FD4F1" w14:textId="77777777" w:rsidR="006D0E7B" w:rsidRDefault="00000000">
            <w:pPr>
              <w:pStyle w:val="affffb"/>
              <w:spacing w:before="120" w:after="120"/>
              <w:rPr>
                <w:rFonts w:hint="eastAsia"/>
                <w:sz w:val="24"/>
                <w:szCs w:val="24"/>
              </w:rPr>
            </w:pPr>
            <w:r>
              <w:rPr>
                <w:sz w:val="24"/>
                <w:szCs w:val="24"/>
              </w:rPr>
              <w:t>3</w:t>
            </w:r>
            <w:r>
              <w:rPr>
                <w:rFonts w:hint="eastAsia"/>
                <w:sz w:val="24"/>
                <w:szCs w:val="24"/>
              </w:rPr>
              <w:t>.如采用比选申请人所不拥有的知识产权，则在报价中必须包括合法获取该知识产权的相关费用。</w:t>
            </w:r>
          </w:p>
        </w:tc>
      </w:tr>
      <w:tr w:rsidR="006D0E7B" w14:paraId="6FBB49F2" w14:textId="77777777">
        <w:trPr>
          <w:trHeight w:val="841"/>
        </w:trPr>
        <w:tc>
          <w:tcPr>
            <w:tcW w:w="470" w:type="pct"/>
            <w:tcBorders>
              <w:top w:val="single" w:sz="4" w:space="0" w:color="auto"/>
              <w:left w:val="single" w:sz="4" w:space="0" w:color="auto"/>
              <w:bottom w:val="single" w:sz="4" w:space="0" w:color="auto"/>
              <w:right w:val="single" w:sz="4" w:space="0" w:color="auto"/>
            </w:tcBorders>
            <w:vAlign w:val="center"/>
          </w:tcPr>
          <w:p w14:paraId="39FA69DC" w14:textId="77777777" w:rsidR="006D0E7B" w:rsidRDefault="00000000">
            <w:pPr>
              <w:pStyle w:val="affffb"/>
              <w:spacing w:before="120" w:after="120"/>
              <w:rPr>
                <w:rFonts w:hint="eastAsia"/>
                <w:sz w:val="24"/>
                <w:szCs w:val="24"/>
              </w:rPr>
            </w:pPr>
            <w:r>
              <w:rPr>
                <w:rFonts w:hint="eastAsia"/>
                <w:sz w:val="24"/>
                <w:szCs w:val="24"/>
              </w:rPr>
              <w:t>12</w:t>
            </w:r>
          </w:p>
        </w:tc>
        <w:tc>
          <w:tcPr>
            <w:tcW w:w="1082" w:type="pct"/>
            <w:tcBorders>
              <w:top w:val="single" w:sz="4" w:space="0" w:color="auto"/>
              <w:left w:val="single" w:sz="4" w:space="0" w:color="auto"/>
              <w:bottom w:val="single" w:sz="4" w:space="0" w:color="auto"/>
              <w:right w:val="single" w:sz="4" w:space="0" w:color="auto"/>
            </w:tcBorders>
            <w:vAlign w:val="center"/>
          </w:tcPr>
          <w:p w14:paraId="56BBFA35" w14:textId="77777777" w:rsidR="006D0E7B" w:rsidRDefault="00000000">
            <w:pPr>
              <w:pStyle w:val="affffb"/>
              <w:spacing w:before="120" w:after="120"/>
              <w:rPr>
                <w:rFonts w:hint="eastAsia"/>
                <w:sz w:val="24"/>
                <w:szCs w:val="24"/>
              </w:rPr>
            </w:pPr>
            <w:r>
              <w:rPr>
                <w:rFonts w:hint="eastAsia"/>
                <w:sz w:val="24"/>
                <w:szCs w:val="24"/>
              </w:rPr>
              <w:t>响应文件有效期</w:t>
            </w:r>
          </w:p>
        </w:tc>
        <w:tc>
          <w:tcPr>
            <w:tcW w:w="3448" w:type="pct"/>
            <w:tcBorders>
              <w:top w:val="single" w:sz="4" w:space="0" w:color="auto"/>
              <w:left w:val="single" w:sz="4" w:space="0" w:color="auto"/>
              <w:bottom w:val="single" w:sz="4" w:space="0" w:color="auto"/>
              <w:right w:val="single" w:sz="4" w:space="0" w:color="auto"/>
            </w:tcBorders>
            <w:vAlign w:val="center"/>
          </w:tcPr>
          <w:p w14:paraId="047AA291" w14:textId="77777777" w:rsidR="006D0E7B" w:rsidRDefault="00000000">
            <w:pPr>
              <w:pStyle w:val="affffb"/>
              <w:spacing w:before="120" w:after="120"/>
              <w:rPr>
                <w:rFonts w:hint="eastAsia"/>
                <w:sz w:val="24"/>
                <w:szCs w:val="24"/>
              </w:rPr>
            </w:pPr>
            <w:r>
              <w:rPr>
                <w:rFonts w:hint="eastAsia"/>
                <w:sz w:val="24"/>
                <w:szCs w:val="24"/>
              </w:rPr>
              <w:t>响应文件有效期为递交响应文件截止之日起</w:t>
            </w:r>
            <w:r>
              <w:rPr>
                <w:sz w:val="24"/>
                <w:szCs w:val="24"/>
              </w:rPr>
              <w:t>9</w:t>
            </w:r>
            <w:r>
              <w:rPr>
                <w:rFonts w:hint="eastAsia"/>
                <w:sz w:val="24"/>
                <w:szCs w:val="24"/>
              </w:rPr>
              <w:t>0天。</w:t>
            </w:r>
          </w:p>
        </w:tc>
      </w:tr>
      <w:tr w:rsidR="006D0E7B" w14:paraId="6E45CC0B" w14:textId="77777777">
        <w:trPr>
          <w:trHeight w:val="836"/>
        </w:trPr>
        <w:tc>
          <w:tcPr>
            <w:tcW w:w="470" w:type="pct"/>
            <w:tcBorders>
              <w:top w:val="single" w:sz="4" w:space="0" w:color="auto"/>
              <w:left w:val="single" w:sz="4" w:space="0" w:color="auto"/>
              <w:bottom w:val="single" w:sz="4" w:space="0" w:color="auto"/>
              <w:right w:val="single" w:sz="4" w:space="0" w:color="auto"/>
            </w:tcBorders>
            <w:vAlign w:val="center"/>
          </w:tcPr>
          <w:p w14:paraId="7F10CEBC" w14:textId="77777777" w:rsidR="006D0E7B" w:rsidRDefault="00000000">
            <w:pPr>
              <w:pStyle w:val="affffb"/>
              <w:spacing w:before="120" w:after="120"/>
              <w:rPr>
                <w:rFonts w:hint="eastAsia"/>
                <w:sz w:val="24"/>
                <w:szCs w:val="24"/>
              </w:rPr>
            </w:pPr>
            <w:r>
              <w:rPr>
                <w:rFonts w:hint="eastAsia"/>
                <w:sz w:val="24"/>
                <w:szCs w:val="24"/>
              </w:rPr>
              <w:t>13</w:t>
            </w:r>
          </w:p>
        </w:tc>
        <w:tc>
          <w:tcPr>
            <w:tcW w:w="1082" w:type="pct"/>
            <w:tcBorders>
              <w:top w:val="single" w:sz="4" w:space="0" w:color="auto"/>
              <w:left w:val="single" w:sz="4" w:space="0" w:color="auto"/>
              <w:bottom w:val="single" w:sz="4" w:space="0" w:color="auto"/>
              <w:right w:val="single" w:sz="4" w:space="0" w:color="auto"/>
            </w:tcBorders>
            <w:vAlign w:val="center"/>
          </w:tcPr>
          <w:p w14:paraId="42D7EC05" w14:textId="77777777" w:rsidR="006D0E7B" w:rsidRDefault="00000000">
            <w:pPr>
              <w:pStyle w:val="affffb"/>
              <w:spacing w:before="120" w:after="120"/>
              <w:rPr>
                <w:rFonts w:hint="eastAsia"/>
                <w:sz w:val="24"/>
                <w:szCs w:val="24"/>
              </w:rPr>
            </w:pPr>
            <w:r>
              <w:rPr>
                <w:rFonts w:hint="eastAsia"/>
                <w:sz w:val="24"/>
                <w:szCs w:val="24"/>
              </w:rPr>
              <w:t>比选保证金</w:t>
            </w:r>
          </w:p>
        </w:tc>
        <w:tc>
          <w:tcPr>
            <w:tcW w:w="3448" w:type="pct"/>
            <w:tcBorders>
              <w:top w:val="single" w:sz="4" w:space="0" w:color="auto"/>
              <w:left w:val="single" w:sz="4" w:space="0" w:color="auto"/>
              <w:bottom w:val="single" w:sz="4" w:space="0" w:color="auto"/>
              <w:right w:val="single" w:sz="4" w:space="0" w:color="auto"/>
            </w:tcBorders>
            <w:vAlign w:val="center"/>
          </w:tcPr>
          <w:p w14:paraId="7086610B" w14:textId="77777777" w:rsidR="006D0E7B" w:rsidRDefault="00000000">
            <w:pPr>
              <w:pStyle w:val="affffb"/>
              <w:spacing w:before="120" w:after="120"/>
              <w:rPr>
                <w:rFonts w:hint="eastAsia"/>
                <w:sz w:val="24"/>
                <w:szCs w:val="24"/>
              </w:rPr>
            </w:pPr>
            <w:r>
              <w:rPr>
                <w:rFonts w:hint="eastAsia"/>
                <w:sz w:val="24"/>
                <w:szCs w:val="24"/>
              </w:rPr>
              <w:t>本项目不收取比选保证金。</w:t>
            </w:r>
          </w:p>
        </w:tc>
      </w:tr>
      <w:tr w:rsidR="006D0E7B" w14:paraId="0267659D" w14:textId="77777777">
        <w:trPr>
          <w:trHeight w:val="836"/>
        </w:trPr>
        <w:tc>
          <w:tcPr>
            <w:tcW w:w="470" w:type="pct"/>
            <w:tcBorders>
              <w:top w:val="single" w:sz="4" w:space="0" w:color="auto"/>
              <w:left w:val="single" w:sz="4" w:space="0" w:color="auto"/>
              <w:bottom w:val="single" w:sz="4" w:space="0" w:color="auto"/>
              <w:right w:val="single" w:sz="4" w:space="0" w:color="auto"/>
            </w:tcBorders>
            <w:vAlign w:val="center"/>
          </w:tcPr>
          <w:p w14:paraId="06B1B551" w14:textId="77777777" w:rsidR="006D0E7B" w:rsidRDefault="00000000">
            <w:pPr>
              <w:pStyle w:val="affffb"/>
              <w:spacing w:before="120" w:after="120"/>
              <w:rPr>
                <w:rFonts w:hint="eastAsia"/>
                <w:sz w:val="24"/>
                <w:szCs w:val="24"/>
              </w:rPr>
            </w:pPr>
            <w:r>
              <w:rPr>
                <w:rFonts w:hint="eastAsia"/>
                <w:sz w:val="24"/>
                <w:szCs w:val="24"/>
              </w:rPr>
              <w:t>14</w:t>
            </w:r>
          </w:p>
        </w:tc>
        <w:tc>
          <w:tcPr>
            <w:tcW w:w="1082" w:type="pct"/>
            <w:tcBorders>
              <w:top w:val="single" w:sz="4" w:space="0" w:color="auto"/>
              <w:left w:val="single" w:sz="4" w:space="0" w:color="auto"/>
              <w:bottom w:val="single" w:sz="4" w:space="0" w:color="auto"/>
              <w:right w:val="single" w:sz="4" w:space="0" w:color="auto"/>
            </w:tcBorders>
            <w:vAlign w:val="center"/>
          </w:tcPr>
          <w:p w14:paraId="6A858684" w14:textId="77777777" w:rsidR="006D0E7B" w:rsidRDefault="00000000">
            <w:pPr>
              <w:pStyle w:val="affffb"/>
              <w:spacing w:before="120" w:after="120"/>
              <w:rPr>
                <w:rFonts w:hint="eastAsia"/>
                <w:sz w:val="24"/>
                <w:szCs w:val="24"/>
              </w:rPr>
            </w:pPr>
            <w:r>
              <w:rPr>
                <w:rFonts w:hint="eastAsia"/>
                <w:sz w:val="24"/>
                <w:szCs w:val="24"/>
              </w:rPr>
              <w:t>履约保证金</w:t>
            </w:r>
          </w:p>
        </w:tc>
        <w:tc>
          <w:tcPr>
            <w:tcW w:w="3448" w:type="pct"/>
            <w:tcBorders>
              <w:top w:val="single" w:sz="4" w:space="0" w:color="auto"/>
              <w:left w:val="single" w:sz="4" w:space="0" w:color="auto"/>
              <w:bottom w:val="single" w:sz="4" w:space="0" w:color="auto"/>
              <w:right w:val="single" w:sz="4" w:space="0" w:color="auto"/>
            </w:tcBorders>
            <w:vAlign w:val="center"/>
          </w:tcPr>
          <w:p w14:paraId="1F866899" w14:textId="77777777" w:rsidR="006D0E7B" w:rsidRDefault="00000000">
            <w:pPr>
              <w:pStyle w:val="affffb"/>
              <w:spacing w:before="120" w:after="120"/>
              <w:rPr>
                <w:rFonts w:hint="eastAsia"/>
                <w:sz w:val="24"/>
                <w:szCs w:val="24"/>
              </w:rPr>
            </w:pPr>
            <w:r>
              <w:rPr>
                <w:rFonts w:hint="eastAsia"/>
                <w:sz w:val="24"/>
                <w:szCs w:val="24"/>
              </w:rPr>
              <w:t>本项目不收取履约保证金。</w:t>
            </w:r>
          </w:p>
        </w:tc>
      </w:tr>
      <w:tr w:rsidR="006D0E7B" w14:paraId="15F1E258" w14:textId="77777777">
        <w:trPr>
          <w:trHeight w:val="836"/>
        </w:trPr>
        <w:tc>
          <w:tcPr>
            <w:tcW w:w="470" w:type="pct"/>
            <w:tcBorders>
              <w:top w:val="single" w:sz="4" w:space="0" w:color="auto"/>
              <w:left w:val="single" w:sz="4" w:space="0" w:color="auto"/>
              <w:bottom w:val="single" w:sz="4" w:space="0" w:color="auto"/>
              <w:right w:val="single" w:sz="4" w:space="0" w:color="auto"/>
            </w:tcBorders>
            <w:vAlign w:val="center"/>
          </w:tcPr>
          <w:p w14:paraId="53B1FC12" w14:textId="77777777" w:rsidR="006D0E7B" w:rsidRDefault="00000000">
            <w:pPr>
              <w:pStyle w:val="affffb"/>
              <w:spacing w:before="120" w:after="120"/>
              <w:rPr>
                <w:rFonts w:hint="eastAsia"/>
                <w:sz w:val="24"/>
                <w:szCs w:val="24"/>
              </w:rPr>
            </w:pPr>
            <w:r>
              <w:rPr>
                <w:rFonts w:hint="eastAsia"/>
                <w:sz w:val="24"/>
                <w:szCs w:val="24"/>
              </w:rPr>
              <w:t>1</w:t>
            </w:r>
            <w:r>
              <w:rPr>
                <w:sz w:val="24"/>
                <w:szCs w:val="24"/>
              </w:rPr>
              <w:t>5</w:t>
            </w:r>
          </w:p>
        </w:tc>
        <w:tc>
          <w:tcPr>
            <w:tcW w:w="1082" w:type="pct"/>
            <w:tcBorders>
              <w:top w:val="single" w:sz="4" w:space="0" w:color="auto"/>
              <w:left w:val="single" w:sz="4" w:space="0" w:color="auto"/>
              <w:bottom w:val="single" w:sz="4" w:space="0" w:color="auto"/>
              <w:right w:val="single" w:sz="4" w:space="0" w:color="auto"/>
            </w:tcBorders>
            <w:vAlign w:val="center"/>
          </w:tcPr>
          <w:p w14:paraId="6E2015AE" w14:textId="77777777" w:rsidR="006D0E7B" w:rsidRDefault="00000000">
            <w:pPr>
              <w:pStyle w:val="affffb"/>
              <w:spacing w:before="120" w:after="120"/>
              <w:rPr>
                <w:rFonts w:hint="eastAsia"/>
                <w:sz w:val="24"/>
                <w:szCs w:val="24"/>
              </w:rPr>
            </w:pPr>
            <w:r>
              <w:rPr>
                <w:rFonts w:hint="eastAsia"/>
                <w:sz w:val="24"/>
                <w:szCs w:val="24"/>
              </w:rPr>
              <w:t>参与比选申请费用</w:t>
            </w:r>
          </w:p>
        </w:tc>
        <w:tc>
          <w:tcPr>
            <w:tcW w:w="3448" w:type="pct"/>
            <w:tcBorders>
              <w:top w:val="single" w:sz="4" w:space="0" w:color="auto"/>
              <w:left w:val="single" w:sz="4" w:space="0" w:color="auto"/>
              <w:bottom w:val="single" w:sz="4" w:space="0" w:color="auto"/>
              <w:right w:val="single" w:sz="4" w:space="0" w:color="auto"/>
            </w:tcBorders>
            <w:vAlign w:val="center"/>
          </w:tcPr>
          <w:p w14:paraId="5FECAE91" w14:textId="77777777" w:rsidR="006D0E7B" w:rsidRDefault="00000000">
            <w:pPr>
              <w:pStyle w:val="affffb"/>
              <w:spacing w:before="120" w:after="120"/>
              <w:rPr>
                <w:rFonts w:hint="eastAsia"/>
                <w:sz w:val="24"/>
                <w:szCs w:val="24"/>
              </w:rPr>
            </w:pPr>
            <w:r>
              <w:rPr>
                <w:rFonts w:hint="eastAsia"/>
                <w:sz w:val="24"/>
                <w:szCs w:val="24"/>
              </w:rPr>
              <w:t>无论比选的结果如何，比选申请人自行承担所有参与比选有关的全部费用。</w:t>
            </w:r>
          </w:p>
        </w:tc>
      </w:tr>
      <w:tr w:rsidR="006D0E7B" w14:paraId="45F2E759" w14:textId="77777777">
        <w:trPr>
          <w:trHeight w:val="993"/>
        </w:trPr>
        <w:tc>
          <w:tcPr>
            <w:tcW w:w="470" w:type="pct"/>
            <w:tcBorders>
              <w:top w:val="single" w:sz="4" w:space="0" w:color="auto"/>
              <w:left w:val="single" w:sz="4" w:space="0" w:color="auto"/>
              <w:bottom w:val="single" w:sz="4" w:space="0" w:color="auto"/>
              <w:right w:val="single" w:sz="4" w:space="0" w:color="auto"/>
            </w:tcBorders>
            <w:vAlign w:val="center"/>
          </w:tcPr>
          <w:p w14:paraId="7B85127F" w14:textId="77777777" w:rsidR="006D0E7B" w:rsidRDefault="00000000">
            <w:pPr>
              <w:pStyle w:val="affffb"/>
              <w:spacing w:before="120" w:after="120"/>
              <w:rPr>
                <w:rFonts w:hint="eastAsia"/>
                <w:sz w:val="24"/>
                <w:szCs w:val="24"/>
              </w:rPr>
            </w:pPr>
            <w:r>
              <w:rPr>
                <w:rFonts w:hint="eastAsia"/>
                <w:sz w:val="24"/>
                <w:szCs w:val="24"/>
              </w:rPr>
              <w:t>1</w:t>
            </w:r>
            <w:r>
              <w:rPr>
                <w:sz w:val="24"/>
                <w:szCs w:val="24"/>
              </w:rPr>
              <w:t>6</w:t>
            </w:r>
          </w:p>
        </w:tc>
        <w:tc>
          <w:tcPr>
            <w:tcW w:w="1082" w:type="pct"/>
            <w:tcBorders>
              <w:top w:val="single" w:sz="4" w:space="0" w:color="auto"/>
              <w:left w:val="single" w:sz="4" w:space="0" w:color="auto"/>
              <w:bottom w:val="single" w:sz="4" w:space="0" w:color="auto"/>
              <w:right w:val="single" w:sz="4" w:space="0" w:color="auto"/>
            </w:tcBorders>
            <w:vAlign w:val="center"/>
          </w:tcPr>
          <w:p w14:paraId="3B238BBF" w14:textId="77777777" w:rsidR="006D0E7B" w:rsidRDefault="00000000">
            <w:pPr>
              <w:pStyle w:val="affffb"/>
              <w:spacing w:before="120" w:after="120"/>
              <w:rPr>
                <w:rFonts w:hint="eastAsia"/>
                <w:sz w:val="24"/>
                <w:szCs w:val="24"/>
              </w:rPr>
            </w:pPr>
            <w:r>
              <w:rPr>
                <w:rFonts w:hint="eastAsia"/>
                <w:sz w:val="24"/>
                <w:szCs w:val="24"/>
              </w:rPr>
              <w:t>公平竞争保障</w:t>
            </w:r>
          </w:p>
        </w:tc>
        <w:tc>
          <w:tcPr>
            <w:tcW w:w="3448" w:type="pct"/>
            <w:tcBorders>
              <w:top w:val="single" w:sz="4" w:space="0" w:color="auto"/>
              <w:left w:val="single" w:sz="4" w:space="0" w:color="auto"/>
              <w:bottom w:val="single" w:sz="4" w:space="0" w:color="auto"/>
              <w:right w:val="single" w:sz="4" w:space="0" w:color="auto"/>
            </w:tcBorders>
            <w:vAlign w:val="center"/>
          </w:tcPr>
          <w:p w14:paraId="5DB4F0BB" w14:textId="77777777" w:rsidR="006D0E7B" w:rsidRDefault="00000000">
            <w:pPr>
              <w:pStyle w:val="affffb"/>
              <w:spacing w:before="120" w:after="120"/>
              <w:rPr>
                <w:rFonts w:hint="eastAsia"/>
                <w:sz w:val="24"/>
                <w:szCs w:val="24"/>
              </w:rPr>
            </w:pPr>
            <w:r>
              <w:rPr>
                <w:rFonts w:hint="eastAsia"/>
                <w:sz w:val="24"/>
                <w:szCs w:val="24"/>
              </w:rPr>
              <w:t>1.利害关系比选申请人处理。单位负责人为同一人或者存在直接控股、管理关系的不同比选申请人不得参加此次比选，否则，其响应文件作为无效处理。</w:t>
            </w:r>
          </w:p>
          <w:p w14:paraId="018427AE" w14:textId="77777777" w:rsidR="006D0E7B" w:rsidRDefault="00000000">
            <w:pPr>
              <w:pStyle w:val="affffb"/>
              <w:spacing w:before="120" w:after="120"/>
              <w:rPr>
                <w:rFonts w:hint="eastAsia"/>
                <w:sz w:val="24"/>
                <w:szCs w:val="24"/>
              </w:rPr>
            </w:pPr>
            <w:r>
              <w:rPr>
                <w:rFonts w:hint="eastAsia"/>
                <w:sz w:val="24"/>
                <w:szCs w:val="24"/>
              </w:rPr>
              <w:t>2.利害关系授权代表处理。两家以上的比选申请人不得在同一合同项下的采购项目中，委托同一个自然人、同一家庭的人员、同一单位的人员作为其授权代表，否则，其响应文件作为无效处理。</w:t>
            </w:r>
          </w:p>
        </w:tc>
      </w:tr>
      <w:tr w:rsidR="006D0E7B" w14:paraId="31E7F2E2" w14:textId="77777777">
        <w:trPr>
          <w:trHeight w:val="993"/>
        </w:trPr>
        <w:tc>
          <w:tcPr>
            <w:tcW w:w="470" w:type="pct"/>
            <w:tcBorders>
              <w:top w:val="single" w:sz="4" w:space="0" w:color="auto"/>
              <w:left w:val="single" w:sz="4" w:space="0" w:color="auto"/>
              <w:bottom w:val="single" w:sz="4" w:space="0" w:color="auto"/>
              <w:right w:val="single" w:sz="4" w:space="0" w:color="auto"/>
            </w:tcBorders>
            <w:vAlign w:val="center"/>
          </w:tcPr>
          <w:p w14:paraId="12A21076" w14:textId="77777777" w:rsidR="006D0E7B" w:rsidRDefault="00000000">
            <w:pPr>
              <w:pStyle w:val="affffb"/>
              <w:spacing w:before="120" w:after="120"/>
              <w:rPr>
                <w:rFonts w:hint="eastAsia"/>
                <w:sz w:val="24"/>
                <w:szCs w:val="24"/>
              </w:rPr>
            </w:pPr>
            <w:r>
              <w:rPr>
                <w:rFonts w:hint="eastAsia"/>
                <w:sz w:val="24"/>
                <w:szCs w:val="24"/>
              </w:rPr>
              <w:lastRenderedPageBreak/>
              <w:t>17</w:t>
            </w:r>
          </w:p>
        </w:tc>
        <w:tc>
          <w:tcPr>
            <w:tcW w:w="1082" w:type="pct"/>
            <w:tcBorders>
              <w:top w:val="single" w:sz="4" w:space="0" w:color="auto"/>
              <w:left w:val="single" w:sz="4" w:space="0" w:color="auto"/>
              <w:bottom w:val="single" w:sz="4" w:space="0" w:color="auto"/>
              <w:right w:val="single" w:sz="4" w:space="0" w:color="auto"/>
            </w:tcBorders>
            <w:vAlign w:val="center"/>
          </w:tcPr>
          <w:p w14:paraId="6E5E369D" w14:textId="77777777" w:rsidR="006D0E7B" w:rsidRDefault="00000000">
            <w:pPr>
              <w:pStyle w:val="affffb"/>
              <w:spacing w:before="120" w:after="120"/>
              <w:rPr>
                <w:rFonts w:hint="eastAsia"/>
                <w:sz w:val="24"/>
                <w:szCs w:val="24"/>
              </w:rPr>
            </w:pPr>
            <w:r>
              <w:rPr>
                <w:rFonts w:hint="eastAsia"/>
                <w:sz w:val="24"/>
                <w:szCs w:val="24"/>
              </w:rPr>
              <w:t>低于成本价不正当</w:t>
            </w:r>
          </w:p>
          <w:p w14:paraId="2F620445" w14:textId="77777777" w:rsidR="006D0E7B" w:rsidRDefault="00000000">
            <w:pPr>
              <w:pStyle w:val="affffb"/>
              <w:spacing w:before="120" w:after="120"/>
              <w:rPr>
                <w:rFonts w:hint="eastAsia"/>
                <w:b/>
                <w:sz w:val="24"/>
                <w:szCs w:val="24"/>
              </w:rPr>
            </w:pPr>
            <w:r>
              <w:rPr>
                <w:rFonts w:hint="eastAsia"/>
                <w:sz w:val="24"/>
                <w:szCs w:val="24"/>
              </w:rPr>
              <w:t>竞争预防措施</w:t>
            </w:r>
          </w:p>
        </w:tc>
        <w:tc>
          <w:tcPr>
            <w:tcW w:w="3448" w:type="pct"/>
            <w:tcBorders>
              <w:top w:val="single" w:sz="4" w:space="0" w:color="auto"/>
              <w:left w:val="single" w:sz="4" w:space="0" w:color="auto"/>
              <w:bottom w:val="single" w:sz="4" w:space="0" w:color="auto"/>
              <w:right w:val="single" w:sz="4" w:space="0" w:color="auto"/>
            </w:tcBorders>
            <w:vAlign w:val="center"/>
          </w:tcPr>
          <w:p w14:paraId="1615343C" w14:textId="0614C43C" w:rsidR="003339C7" w:rsidRDefault="003339C7" w:rsidP="003339C7">
            <w:pPr>
              <w:pStyle w:val="afffff"/>
              <w:ind w:leftChars="20" w:left="56" w:firstLineChars="0" w:firstLine="0"/>
              <w:rPr>
                <w:rFonts w:ascii="仿宋" w:hAnsi="仿宋" w:hint="eastAsia"/>
                <w:sz w:val="24"/>
                <w:szCs w:val="24"/>
              </w:rPr>
            </w:pPr>
            <w:r>
              <w:rPr>
                <w:rFonts w:ascii="仿宋" w:hAnsi="仿宋"/>
                <w:sz w:val="24"/>
                <w:szCs w:val="24"/>
              </w:rPr>
              <w:t>1.在评审过程中，比选申请人报价低于限价的</w:t>
            </w:r>
            <w:r>
              <w:rPr>
                <w:rFonts w:ascii="仿宋" w:hAnsi="仿宋" w:hint="eastAsia"/>
                <w:sz w:val="24"/>
                <w:szCs w:val="24"/>
              </w:rPr>
              <w:t>6</w:t>
            </w:r>
            <w:r>
              <w:rPr>
                <w:rFonts w:ascii="仿宋" w:hAnsi="仿宋"/>
                <w:sz w:val="24"/>
                <w:szCs w:val="24"/>
              </w:rPr>
              <w:t>0%</w:t>
            </w:r>
            <w:r>
              <w:rPr>
                <w:rFonts w:ascii="仿宋" w:hAnsi="仿宋" w:hint="eastAsia"/>
                <w:sz w:val="24"/>
                <w:szCs w:val="24"/>
              </w:rPr>
              <w:t>，</w:t>
            </w:r>
            <w:r>
              <w:rPr>
                <w:rFonts w:ascii="仿宋" w:hAnsi="仿宋"/>
                <w:sz w:val="24"/>
                <w:szCs w:val="24"/>
              </w:rPr>
              <w:t>评审专家认为比选申请人的报价明显低于其他通过符合性审查比选申请人的报价，有可能影响产品质量或者不能诚信履约的，评审专家应当要求其在现场合理的时间内提供书面说明，并提交相关证明材料，比选申请人不能证明其报价合理性的，评审专家应当将其</w:t>
            </w:r>
            <w:r>
              <w:rPr>
                <w:rFonts w:ascii="仿宋" w:hAnsi="仿宋" w:hint="eastAsia"/>
                <w:sz w:val="24"/>
                <w:szCs w:val="24"/>
              </w:rPr>
              <w:t>响应文件</w:t>
            </w:r>
            <w:r>
              <w:rPr>
                <w:rFonts w:ascii="仿宋" w:hAnsi="仿宋"/>
                <w:sz w:val="24"/>
                <w:szCs w:val="24"/>
              </w:rPr>
              <w:t>作为无效处理。</w:t>
            </w:r>
          </w:p>
          <w:p w14:paraId="46819C04" w14:textId="151F3156" w:rsidR="003339C7" w:rsidRDefault="003339C7" w:rsidP="003339C7">
            <w:pPr>
              <w:pStyle w:val="afffff"/>
              <w:ind w:leftChars="20" w:left="56" w:firstLineChars="0" w:firstLine="0"/>
              <w:rPr>
                <w:rFonts w:ascii="仿宋" w:hAnsi="仿宋" w:hint="eastAsia"/>
                <w:sz w:val="24"/>
                <w:szCs w:val="24"/>
              </w:rPr>
            </w:pPr>
            <w:r>
              <w:rPr>
                <w:rFonts w:ascii="仿宋" w:hAnsi="仿宋"/>
                <w:sz w:val="24"/>
                <w:szCs w:val="24"/>
              </w:rPr>
              <w:t>2.比选申请人书面说明应当由其法定代表人或者其授权代表签字确认或加盖公章，否则无效。</w:t>
            </w:r>
          </w:p>
          <w:p w14:paraId="754B2476" w14:textId="73E8EB7A" w:rsidR="003339C7" w:rsidRDefault="003339C7" w:rsidP="003339C7">
            <w:pPr>
              <w:pStyle w:val="-y3"/>
              <w:ind w:leftChars="20" w:left="56"/>
              <w:rPr>
                <w:rFonts w:hint="eastAsia"/>
              </w:rPr>
            </w:pPr>
            <w:r>
              <w:t>3.比选申请人提供书面说明后，评审专家应当结合采购项目采购需求、专业实际情况、比选申请人财务状况报告、与其他比选申请人比较情况等就比选申请人书面说明进行审查评价。</w:t>
            </w:r>
          </w:p>
          <w:p w14:paraId="696A666A" w14:textId="622C83DD" w:rsidR="006D0E7B" w:rsidRDefault="003339C7" w:rsidP="003339C7">
            <w:pPr>
              <w:pStyle w:val="affffb"/>
              <w:spacing w:before="120" w:after="120"/>
              <w:rPr>
                <w:rFonts w:hint="eastAsia"/>
                <w:sz w:val="24"/>
                <w:szCs w:val="24"/>
              </w:rPr>
            </w:pPr>
            <w:r>
              <w:rPr>
                <w:rFonts w:hint="eastAsia"/>
                <w:sz w:val="24"/>
                <w:szCs w:val="24"/>
              </w:rPr>
              <w:t>4.</w:t>
            </w:r>
            <w:r>
              <w:rPr>
                <w:sz w:val="24"/>
                <w:szCs w:val="24"/>
              </w:rPr>
              <w:t>比选申请人拒绝提供有效书面说明</w:t>
            </w:r>
            <w:r>
              <w:rPr>
                <w:rFonts w:hint="eastAsia"/>
                <w:sz w:val="24"/>
                <w:szCs w:val="24"/>
              </w:rPr>
              <w:t>或</w:t>
            </w:r>
            <w:r>
              <w:rPr>
                <w:sz w:val="24"/>
                <w:szCs w:val="24"/>
              </w:rPr>
              <w:t>书面说明不能证明其报价合理性的</w:t>
            </w:r>
            <w:r>
              <w:rPr>
                <w:rFonts w:hint="eastAsia"/>
                <w:sz w:val="24"/>
                <w:szCs w:val="24"/>
              </w:rPr>
              <w:t>，以及</w:t>
            </w:r>
            <w:r>
              <w:rPr>
                <w:sz w:val="24"/>
                <w:szCs w:val="24"/>
              </w:rPr>
              <w:t>未在规定时间内递交有效书面说明书的，评审专家应当将其响应文件作为无效处理。</w:t>
            </w:r>
          </w:p>
        </w:tc>
      </w:tr>
      <w:tr w:rsidR="006D0E7B" w14:paraId="728172FB" w14:textId="77777777">
        <w:trPr>
          <w:trHeight w:val="1078"/>
        </w:trPr>
        <w:tc>
          <w:tcPr>
            <w:tcW w:w="470" w:type="pct"/>
            <w:tcBorders>
              <w:top w:val="single" w:sz="4" w:space="0" w:color="auto"/>
              <w:left w:val="single" w:sz="4" w:space="0" w:color="auto"/>
              <w:bottom w:val="single" w:sz="4" w:space="0" w:color="auto"/>
              <w:right w:val="single" w:sz="4" w:space="0" w:color="auto"/>
            </w:tcBorders>
            <w:vAlign w:val="center"/>
          </w:tcPr>
          <w:p w14:paraId="2A5DA40A" w14:textId="77777777" w:rsidR="006D0E7B" w:rsidRDefault="00000000">
            <w:pPr>
              <w:pStyle w:val="affffb"/>
              <w:spacing w:before="120" w:after="120"/>
              <w:rPr>
                <w:rFonts w:hint="eastAsia"/>
                <w:sz w:val="24"/>
                <w:szCs w:val="24"/>
              </w:rPr>
            </w:pPr>
            <w:r>
              <w:rPr>
                <w:rFonts w:hint="eastAsia"/>
                <w:sz w:val="24"/>
                <w:szCs w:val="24"/>
              </w:rPr>
              <w:t>18</w:t>
            </w:r>
          </w:p>
        </w:tc>
        <w:tc>
          <w:tcPr>
            <w:tcW w:w="1082" w:type="pct"/>
            <w:tcBorders>
              <w:top w:val="single" w:sz="4" w:space="0" w:color="auto"/>
              <w:left w:val="single" w:sz="4" w:space="0" w:color="auto"/>
              <w:bottom w:val="single" w:sz="4" w:space="0" w:color="auto"/>
              <w:right w:val="single" w:sz="4" w:space="0" w:color="auto"/>
            </w:tcBorders>
            <w:vAlign w:val="center"/>
          </w:tcPr>
          <w:p w14:paraId="656AE899" w14:textId="77777777" w:rsidR="006D0E7B" w:rsidRDefault="00000000">
            <w:pPr>
              <w:pStyle w:val="affffb"/>
              <w:spacing w:before="120" w:after="120"/>
              <w:rPr>
                <w:rFonts w:hint="eastAsia"/>
                <w:sz w:val="24"/>
                <w:szCs w:val="24"/>
              </w:rPr>
            </w:pPr>
            <w:r>
              <w:rPr>
                <w:rFonts w:hint="eastAsia"/>
                <w:sz w:val="24"/>
                <w:szCs w:val="24"/>
              </w:rPr>
              <w:t>其他</w:t>
            </w:r>
          </w:p>
        </w:tc>
        <w:tc>
          <w:tcPr>
            <w:tcW w:w="3448" w:type="pct"/>
            <w:tcBorders>
              <w:top w:val="single" w:sz="4" w:space="0" w:color="auto"/>
              <w:left w:val="single" w:sz="4" w:space="0" w:color="auto"/>
              <w:bottom w:val="single" w:sz="4" w:space="0" w:color="auto"/>
              <w:right w:val="single" w:sz="4" w:space="0" w:color="auto"/>
            </w:tcBorders>
            <w:vAlign w:val="center"/>
          </w:tcPr>
          <w:p w14:paraId="516A3509" w14:textId="77777777" w:rsidR="006D0E7B" w:rsidRDefault="00000000">
            <w:pPr>
              <w:pStyle w:val="affffb"/>
              <w:spacing w:before="120" w:after="120"/>
              <w:rPr>
                <w:rFonts w:hint="eastAsia"/>
                <w:sz w:val="24"/>
                <w:szCs w:val="24"/>
              </w:rPr>
            </w:pPr>
            <w:r>
              <w:rPr>
                <w:rFonts w:hint="eastAsia"/>
                <w:sz w:val="24"/>
                <w:szCs w:val="24"/>
              </w:rPr>
              <w:t>无</w:t>
            </w:r>
          </w:p>
        </w:tc>
      </w:tr>
    </w:tbl>
    <w:p w14:paraId="6B2509C8" w14:textId="77777777" w:rsidR="006D0E7B" w:rsidRDefault="006D0E7B">
      <w:pPr>
        <w:ind w:firstLineChars="0" w:firstLine="0"/>
      </w:pPr>
    </w:p>
    <w:p w14:paraId="06F52E94" w14:textId="77777777" w:rsidR="006D0E7B" w:rsidRDefault="00000000">
      <w:pPr>
        <w:ind w:firstLine="560"/>
      </w:pPr>
      <w:r>
        <w:br w:type="page"/>
      </w:r>
    </w:p>
    <w:p w14:paraId="07088D0E" w14:textId="77777777" w:rsidR="006D0E7B" w:rsidRDefault="00000000">
      <w:pPr>
        <w:pStyle w:val="1"/>
        <w:spacing w:before="72" w:after="72"/>
      </w:pPr>
      <w:bookmarkStart w:id="14" w:name="_Toc177723163"/>
      <w:r>
        <w:rPr>
          <w:rFonts w:hint="eastAsia"/>
        </w:rPr>
        <w:lastRenderedPageBreak/>
        <w:t>比选文件的构成</w:t>
      </w:r>
      <w:bookmarkEnd w:id="14"/>
    </w:p>
    <w:p w14:paraId="6E1808C8" w14:textId="77777777" w:rsidR="006D0E7B" w:rsidRDefault="00000000">
      <w:pPr>
        <w:pStyle w:val="-Y"/>
        <w:ind w:firstLine="560"/>
        <w:rPr>
          <w:rFonts w:ascii="仿宋" w:hAnsi="仿宋" w:hint="eastAsia"/>
        </w:rPr>
      </w:pPr>
      <w:r>
        <w:rPr>
          <w:rFonts w:ascii="仿宋" w:hAnsi="仿宋" w:hint="eastAsia"/>
        </w:rPr>
        <w:t>比选文件是比选申请人准备响应文件和参加比选的依据，同时也是评审的重要依据，具有准法律文件性质。比选文件用以阐明采购项目所需的资质、技术、服务及报价等要求、采购程序、有关规定和注意事项以及合同主要条款等。</w:t>
      </w:r>
    </w:p>
    <w:p w14:paraId="2B15D16D" w14:textId="77777777" w:rsidR="006D0E7B" w:rsidRDefault="00000000">
      <w:pPr>
        <w:pStyle w:val="-Y"/>
        <w:ind w:firstLineChars="0" w:firstLine="0"/>
        <w:rPr>
          <w:rFonts w:ascii="仿宋" w:hAnsi="仿宋" w:hint="eastAsia"/>
        </w:rPr>
      </w:pPr>
      <w:r>
        <w:rPr>
          <w:rFonts w:ascii="仿宋" w:hAnsi="仿宋" w:hint="eastAsia"/>
        </w:rPr>
        <w:t>本比选文件包括以下内容：</w:t>
      </w:r>
    </w:p>
    <w:p w14:paraId="7F10044E" w14:textId="77777777" w:rsidR="006D0E7B" w:rsidRDefault="00000000">
      <w:pPr>
        <w:pStyle w:val="-Y"/>
        <w:ind w:firstLine="560"/>
        <w:rPr>
          <w:rFonts w:ascii="仿宋" w:hAnsi="仿宋" w:hint="eastAsia"/>
        </w:rPr>
      </w:pPr>
      <w:r>
        <w:rPr>
          <w:rFonts w:ascii="仿宋" w:hAnsi="仿宋" w:hint="eastAsia"/>
        </w:rPr>
        <w:t>1</w:t>
      </w:r>
      <w:r>
        <w:rPr>
          <w:rFonts w:ascii="仿宋" w:hAnsi="仿宋"/>
        </w:rPr>
        <w:t>.</w:t>
      </w:r>
      <w:r>
        <w:rPr>
          <w:rFonts w:ascii="仿宋" w:hAnsi="仿宋" w:hint="eastAsia"/>
        </w:rPr>
        <w:t>比选公告；</w:t>
      </w:r>
    </w:p>
    <w:p w14:paraId="24823001" w14:textId="77777777" w:rsidR="006D0E7B" w:rsidRDefault="00000000">
      <w:pPr>
        <w:pStyle w:val="-Y"/>
        <w:ind w:firstLine="560"/>
        <w:rPr>
          <w:rFonts w:ascii="仿宋" w:hAnsi="仿宋" w:hint="eastAsia"/>
        </w:rPr>
      </w:pPr>
      <w:r>
        <w:rPr>
          <w:rFonts w:ascii="仿宋" w:hAnsi="仿宋" w:hint="eastAsia"/>
        </w:rPr>
        <w:t>2</w:t>
      </w:r>
      <w:r>
        <w:rPr>
          <w:rFonts w:ascii="仿宋" w:hAnsi="仿宋"/>
        </w:rPr>
        <w:t>.</w:t>
      </w:r>
      <w:r>
        <w:rPr>
          <w:rFonts w:ascii="仿宋" w:hAnsi="仿宋" w:hint="eastAsia"/>
        </w:rPr>
        <w:t>比选须知；</w:t>
      </w:r>
    </w:p>
    <w:p w14:paraId="31786005" w14:textId="77777777" w:rsidR="006D0E7B" w:rsidRDefault="00000000">
      <w:pPr>
        <w:pStyle w:val="-Y"/>
        <w:ind w:firstLine="560"/>
        <w:rPr>
          <w:rFonts w:ascii="仿宋" w:hAnsi="仿宋" w:hint="eastAsia"/>
        </w:rPr>
      </w:pPr>
      <w:r>
        <w:rPr>
          <w:rFonts w:ascii="仿宋" w:hAnsi="仿宋" w:hint="eastAsia"/>
        </w:rPr>
        <w:t>3</w:t>
      </w:r>
      <w:r>
        <w:rPr>
          <w:rFonts w:ascii="仿宋" w:hAnsi="仿宋"/>
        </w:rPr>
        <w:t>.</w:t>
      </w:r>
      <w:r>
        <w:rPr>
          <w:rFonts w:ascii="仿宋" w:hAnsi="仿宋" w:hint="eastAsia"/>
        </w:rPr>
        <w:t>项目技术服务、商务服务及其他要求；</w:t>
      </w:r>
    </w:p>
    <w:p w14:paraId="7208687E" w14:textId="77777777" w:rsidR="006D0E7B" w:rsidRDefault="00000000">
      <w:pPr>
        <w:pStyle w:val="-Y"/>
        <w:ind w:firstLine="560"/>
        <w:rPr>
          <w:rFonts w:ascii="仿宋" w:hAnsi="仿宋" w:hint="eastAsia"/>
        </w:rPr>
      </w:pPr>
      <w:r>
        <w:rPr>
          <w:rFonts w:ascii="仿宋" w:hAnsi="仿宋" w:hint="eastAsia"/>
        </w:rPr>
        <w:t>4</w:t>
      </w:r>
      <w:r>
        <w:rPr>
          <w:rFonts w:ascii="仿宋" w:hAnsi="仿宋"/>
        </w:rPr>
        <w:t>.</w:t>
      </w:r>
      <w:r>
        <w:rPr>
          <w:rFonts w:ascii="仿宋" w:hAnsi="仿宋" w:hint="eastAsia"/>
        </w:rPr>
        <w:t>评审方法和标准；</w:t>
      </w:r>
    </w:p>
    <w:p w14:paraId="479DB152" w14:textId="77777777" w:rsidR="006D0E7B" w:rsidRDefault="00000000">
      <w:pPr>
        <w:pStyle w:val="-Y"/>
        <w:ind w:firstLine="560"/>
        <w:rPr>
          <w:rFonts w:ascii="仿宋" w:hAnsi="仿宋" w:hint="eastAsia"/>
        </w:rPr>
      </w:pPr>
      <w:r>
        <w:rPr>
          <w:rFonts w:ascii="仿宋" w:hAnsi="仿宋" w:hint="eastAsia"/>
        </w:rPr>
        <w:t>5.响应文件格式；</w:t>
      </w:r>
    </w:p>
    <w:p w14:paraId="07A860E6" w14:textId="77777777" w:rsidR="006D0E7B" w:rsidRDefault="00000000">
      <w:pPr>
        <w:pStyle w:val="-Y"/>
        <w:ind w:firstLine="560"/>
        <w:rPr>
          <w:rFonts w:ascii="仿宋" w:hAnsi="仿宋" w:hint="eastAsia"/>
        </w:rPr>
      </w:pPr>
      <w:r>
        <w:rPr>
          <w:rFonts w:ascii="仿宋" w:hAnsi="仿宋" w:hint="eastAsia"/>
        </w:rPr>
        <w:t>6.合同文本。</w:t>
      </w:r>
    </w:p>
    <w:p w14:paraId="6199FD51" w14:textId="77777777" w:rsidR="006D0E7B" w:rsidRDefault="00000000">
      <w:pPr>
        <w:pStyle w:val="1"/>
        <w:spacing w:before="72" w:after="72"/>
      </w:pPr>
      <w:bookmarkStart w:id="15" w:name="_Toc177723164"/>
      <w:r>
        <w:rPr>
          <w:rFonts w:hint="eastAsia"/>
        </w:rPr>
        <w:t>比选响应文件</w:t>
      </w:r>
      <w:bookmarkEnd w:id="15"/>
    </w:p>
    <w:p w14:paraId="6B97FB3E" w14:textId="77777777" w:rsidR="006D0E7B" w:rsidRDefault="00000000">
      <w:pPr>
        <w:pStyle w:val="2"/>
        <w:rPr>
          <w:rFonts w:hint="eastAsia"/>
        </w:rPr>
      </w:pPr>
      <w:bookmarkStart w:id="16" w:name="_Toc177723165"/>
      <w:r>
        <w:rPr>
          <w:rFonts w:hint="eastAsia"/>
        </w:rPr>
        <w:t>响应文件的语言</w:t>
      </w:r>
      <w:bookmarkEnd w:id="16"/>
    </w:p>
    <w:p w14:paraId="408E6C2A" w14:textId="77777777" w:rsidR="006D0E7B" w:rsidRDefault="00000000">
      <w:pPr>
        <w:pStyle w:val="-Y"/>
        <w:ind w:firstLine="560"/>
      </w:pPr>
      <w:r>
        <w:rPr>
          <w:rFonts w:hint="eastAsia"/>
        </w:rPr>
        <w:t>比选申请人提交的响应文件以及比选申请人与采购人就有关项目的所有来往书面文件均须使用中文。响应文件中如附有外文资料，必须逐一对应翻译成中文并加盖比选申请人公章后附在相关外文资料后面，否则，所提供的外文资料将可能被视为无效材料。</w:t>
      </w:r>
    </w:p>
    <w:p w14:paraId="32D85DCD" w14:textId="77777777" w:rsidR="006D0E7B" w:rsidRDefault="00000000">
      <w:pPr>
        <w:pStyle w:val="-Y"/>
        <w:ind w:firstLine="560"/>
      </w:pPr>
      <w:r>
        <w:rPr>
          <w:rFonts w:hint="eastAsia"/>
        </w:rPr>
        <w:t>翻译的中文资料与外文资料如果出现差异和矛盾时，以中文为准。但不能故意错误翻译，否则，比选申请人的响应文件将作为无效处理。</w:t>
      </w:r>
    </w:p>
    <w:p w14:paraId="31935372" w14:textId="77777777" w:rsidR="006D0E7B" w:rsidRDefault="00000000">
      <w:pPr>
        <w:pStyle w:val="2"/>
        <w:rPr>
          <w:rFonts w:hint="eastAsia"/>
        </w:rPr>
      </w:pPr>
      <w:bookmarkStart w:id="17" w:name="_Toc177723166"/>
      <w:r>
        <w:rPr>
          <w:rFonts w:hint="eastAsia"/>
        </w:rPr>
        <w:t>计量单位</w:t>
      </w:r>
      <w:bookmarkEnd w:id="17"/>
    </w:p>
    <w:p w14:paraId="7BF50B4F" w14:textId="77777777" w:rsidR="006D0E7B" w:rsidRDefault="00000000">
      <w:pPr>
        <w:pStyle w:val="-Y"/>
        <w:ind w:firstLine="560"/>
      </w:pPr>
      <w:r>
        <w:rPr>
          <w:rFonts w:hint="eastAsia"/>
        </w:rPr>
        <w:t>除技术规格及要求中另有规定外，本采购项下的比选均采用国家法定的计量单位。</w:t>
      </w:r>
    </w:p>
    <w:p w14:paraId="02BFE02C" w14:textId="77777777" w:rsidR="006D0E7B" w:rsidRDefault="00000000">
      <w:pPr>
        <w:pStyle w:val="2"/>
        <w:rPr>
          <w:rFonts w:hint="eastAsia"/>
        </w:rPr>
      </w:pPr>
      <w:bookmarkStart w:id="18" w:name="_Toc177723167"/>
      <w:r>
        <w:rPr>
          <w:rFonts w:hint="eastAsia"/>
        </w:rPr>
        <w:t>比选货币</w:t>
      </w:r>
      <w:bookmarkEnd w:id="18"/>
    </w:p>
    <w:p w14:paraId="16079EE0" w14:textId="77777777" w:rsidR="006D0E7B" w:rsidRDefault="00000000">
      <w:pPr>
        <w:pStyle w:val="-Y"/>
        <w:ind w:firstLine="560"/>
      </w:pPr>
      <w:r>
        <w:rPr>
          <w:rFonts w:hint="eastAsia"/>
        </w:rPr>
        <w:t>本次采购项目均以人民币报价为单位。</w:t>
      </w:r>
    </w:p>
    <w:p w14:paraId="3D66B545" w14:textId="77777777" w:rsidR="006D0E7B" w:rsidRDefault="00000000">
      <w:pPr>
        <w:pStyle w:val="2"/>
        <w:rPr>
          <w:rFonts w:hint="eastAsia"/>
        </w:rPr>
      </w:pPr>
      <w:bookmarkStart w:id="19" w:name="_Toc177723168"/>
      <w:r>
        <w:rPr>
          <w:rFonts w:hint="eastAsia"/>
        </w:rPr>
        <w:lastRenderedPageBreak/>
        <w:t>联合体</w:t>
      </w:r>
      <w:bookmarkEnd w:id="19"/>
    </w:p>
    <w:p w14:paraId="2844E3E5" w14:textId="77777777" w:rsidR="006D0E7B" w:rsidRDefault="00000000">
      <w:pPr>
        <w:pStyle w:val="-Y"/>
        <w:ind w:firstLine="560"/>
      </w:pPr>
      <w:r>
        <w:rPr>
          <w:rFonts w:hint="eastAsia"/>
        </w:rPr>
        <w:t>本项目不接受联合体比选。</w:t>
      </w:r>
    </w:p>
    <w:p w14:paraId="75E79B22" w14:textId="77777777" w:rsidR="006D0E7B" w:rsidRDefault="00000000">
      <w:pPr>
        <w:pStyle w:val="2"/>
        <w:rPr>
          <w:rFonts w:hint="eastAsia"/>
        </w:rPr>
      </w:pPr>
      <w:bookmarkStart w:id="20" w:name="_Toc177723169"/>
      <w:r>
        <w:rPr>
          <w:rFonts w:hint="eastAsia"/>
        </w:rPr>
        <w:t>合同分包和转包</w:t>
      </w:r>
      <w:bookmarkEnd w:id="20"/>
    </w:p>
    <w:p w14:paraId="51376A7A" w14:textId="77777777" w:rsidR="006D0E7B" w:rsidRDefault="00000000">
      <w:pPr>
        <w:pStyle w:val="-Y"/>
        <w:ind w:firstLineChars="171" w:firstLine="479"/>
      </w:pPr>
      <w:r>
        <w:rPr>
          <w:rFonts w:ascii="仿宋" w:hAnsi="仿宋" w:hint="eastAsia"/>
        </w:rPr>
        <w:t>（1）比选申请人</w:t>
      </w:r>
      <w:r>
        <w:rPr>
          <w:rFonts w:hint="eastAsia"/>
        </w:rPr>
        <w:t>根据比选文件的规定和采购项目的实际情况</w:t>
      </w:r>
      <w:r>
        <w:rPr>
          <w:rFonts w:hint="eastAsia"/>
        </w:rPr>
        <w:t>,</w:t>
      </w:r>
      <w:r>
        <w:rPr>
          <w:rFonts w:hint="eastAsia"/>
        </w:rPr>
        <w:t>拟在中选后将中选项目的非主体、非关键性工作分包的，应当在响应文件中载明分包承担主体</w:t>
      </w:r>
      <w:r>
        <w:rPr>
          <w:rFonts w:hint="eastAsia"/>
        </w:rPr>
        <w:t>,</w:t>
      </w:r>
      <w:r>
        <w:rPr>
          <w:rFonts w:hint="eastAsia"/>
        </w:rPr>
        <w:t>分包承担主体应当具备相应资质条件且不得再次分包。分包供应商履行的分包项目的品牌、规格型号及技术要求等</w:t>
      </w:r>
      <w:r>
        <w:rPr>
          <w:rFonts w:hint="eastAsia"/>
        </w:rPr>
        <w:t>,</w:t>
      </w:r>
      <w:r>
        <w:rPr>
          <w:rFonts w:hint="eastAsia"/>
        </w:rPr>
        <w:t>必须与中选的品牌、规格型号及技术要求一致。</w:t>
      </w:r>
    </w:p>
    <w:p w14:paraId="55FC9F5D" w14:textId="77777777" w:rsidR="006D0E7B" w:rsidRDefault="00000000">
      <w:pPr>
        <w:pStyle w:val="-Y"/>
        <w:ind w:firstLineChars="171" w:firstLine="479"/>
      </w:pPr>
      <w:r>
        <w:rPr>
          <w:rFonts w:ascii="仿宋" w:hAnsi="仿宋" w:hint="eastAsia"/>
        </w:rPr>
        <w:t>（</w:t>
      </w:r>
      <w:r>
        <w:rPr>
          <w:rFonts w:ascii="仿宋" w:hAnsi="仿宋"/>
        </w:rPr>
        <w:t>2</w:t>
      </w:r>
      <w:r>
        <w:rPr>
          <w:rFonts w:ascii="仿宋" w:hAnsi="仿宋" w:hint="eastAsia"/>
        </w:rPr>
        <w:t>）</w:t>
      </w:r>
      <w:r>
        <w:rPr>
          <w:rFonts w:hint="eastAsia"/>
        </w:rPr>
        <w:t>分包履行合同的部分应当为采购项目的非主体、非关键性工作</w:t>
      </w:r>
      <w:r>
        <w:rPr>
          <w:rFonts w:hint="eastAsia"/>
        </w:rPr>
        <w:t>,</w:t>
      </w:r>
      <w:r>
        <w:rPr>
          <w:rFonts w:hint="eastAsia"/>
        </w:rPr>
        <w:t>不属于中选供应商的主要合同义务。</w:t>
      </w:r>
    </w:p>
    <w:p w14:paraId="577A92D8" w14:textId="77777777" w:rsidR="006D0E7B" w:rsidRDefault="00000000">
      <w:pPr>
        <w:pStyle w:val="-Y"/>
        <w:ind w:firstLineChars="171" w:firstLine="479"/>
      </w:pPr>
      <w:r>
        <w:rPr>
          <w:rFonts w:ascii="仿宋" w:hAnsi="仿宋" w:hint="eastAsia"/>
        </w:rPr>
        <w:t>（</w:t>
      </w:r>
      <w:r>
        <w:rPr>
          <w:rFonts w:ascii="仿宋" w:hAnsi="仿宋"/>
        </w:rPr>
        <w:t>3</w:t>
      </w:r>
      <w:r>
        <w:rPr>
          <w:rFonts w:ascii="仿宋" w:hAnsi="仿宋" w:hint="eastAsia"/>
        </w:rPr>
        <w:t>）</w:t>
      </w:r>
      <w:r>
        <w:rPr>
          <w:rFonts w:hint="eastAsia"/>
        </w:rPr>
        <w:t>采购合同实行分包履行的</w:t>
      </w:r>
      <w:r>
        <w:rPr>
          <w:rFonts w:hint="eastAsia"/>
        </w:rPr>
        <w:t xml:space="preserve">, </w:t>
      </w:r>
      <w:r>
        <w:rPr>
          <w:rFonts w:hint="eastAsia"/>
        </w:rPr>
        <w:t>中选供应商就采购项目和分包项目向采购人负责</w:t>
      </w:r>
      <w:r>
        <w:rPr>
          <w:rFonts w:hint="eastAsia"/>
        </w:rPr>
        <w:t>,</w:t>
      </w:r>
      <w:r>
        <w:rPr>
          <w:rFonts w:hint="eastAsia"/>
        </w:rPr>
        <w:t>分包供应商就分包项目承担责任。</w:t>
      </w:r>
    </w:p>
    <w:p w14:paraId="14603D11" w14:textId="77777777" w:rsidR="006D0E7B" w:rsidRDefault="00000000">
      <w:pPr>
        <w:pStyle w:val="-Y"/>
        <w:ind w:firstLineChars="171" w:firstLine="479"/>
      </w:pPr>
      <w:r>
        <w:rPr>
          <w:rFonts w:ascii="仿宋" w:hAnsi="仿宋" w:hint="eastAsia"/>
        </w:rPr>
        <w:t>（</w:t>
      </w:r>
      <w:r>
        <w:rPr>
          <w:rFonts w:ascii="仿宋" w:hAnsi="仿宋"/>
        </w:rPr>
        <w:t>4</w:t>
      </w:r>
      <w:r>
        <w:rPr>
          <w:rFonts w:ascii="仿宋" w:hAnsi="仿宋" w:hint="eastAsia"/>
        </w:rPr>
        <w:t>）本项目不允许转包。</w:t>
      </w:r>
    </w:p>
    <w:p w14:paraId="4B136B6C" w14:textId="77777777" w:rsidR="006D0E7B" w:rsidRDefault="00000000">
      <w:pPr>
        <w:pStyle w:val="2"/>
        <w:rPr>
          <w:rFonts w:hint="eastAsia"/>
        </w:rPr>
      </w:pPr>
      <w:bookmarkStart w:id="21" w:name="_Toc177723170"/>
      <w:r>
        <w:rPr>
          <w:rFonts w:hint="eastAsia"/>
        </w:rPr>
        <w:t>响应文件的组成</w:t>
      </w:r>
      <w:bookmarkEnd w:id="21"/>
    </w:p>
    <w:p w14:paraId="430CFB8E" w14:textId="77777777" w:rsidR="006D0E7B" w:rsidRDefault="00000000">
      <w:pPr>
        <w:pStyle w:val="-Y"/>
        <w:ind w:firstLine="560"/>
      </w:pPr>
      <w:r>
        <w:rPr>
          <w:rFonts w:hint="eastAsia"/>
        </w:rPr>
        <w:t>比选申请人应按照比选文件的规定和要求编制响应文件，比选申请人编写的响应文件应包括下列部分：</w:t>
      </w:r>
    </w:p>
    <w:p w14:paraId="641B50F3" w14:textId="77777777" w:rsidR="006D0E7B" w:rsidRDefault="00000000">
      <w:pPr>
        <w:pStyle w:val="-Y"/>
        <w:ind w:firstLine="560"/>
        <w:rPr>
          <w:rFonts w:ascii="仿宋" w:hAnsi="仿宋" w:hint="eastAsia"/>
        </w:rPr>
      </w:pPr>
      <w:r>
        <w:rPr>
          <w:rFonts w:ascii="仿宋" w:hAnsi="仿宋" w:hint="eastAsia"/>
        </w:rPr>
        <w:t>（1）比选响应函；</w:t>
      </w:r>
    </w:p>
    <w:p w14:paraId="06FD565E" w14:textId="77777777" w:rsidR="006D0E7B" w:rsidRDefault="00000000">
      <w:pPr>
        <w:pStyle w:val="-Y"/>
        <w:ind w:firstLine="560"/>
        <w:rPr>
          <w:rFonts w:ascii="仿宋" w:hAnsi="仿宋" w:hint="eastAsia"/>
        </w:rPr>
      </w:pPr>
      <w:r>
        <w:rPr>
          <w:rFonts w:ascii="仿宋" w:hAnsi="仿宋" w:hint="eastAsia"/>
        </w:rPr>
        <w:t>（</w:t>
      </w:r>
      <w:r>
        <w:rPr>
          <w:rFonts w:ascii="仿宋" w:hAnsi="仿宋"/>
        </w:rPr>
        <w:t>2</w:t>
      </w:r>
      <w:r>
        <w:rPr>
          <w:rFonts w:ascii="仿宋" w:hAnsi="仿宋" w:hint="eastAsia"/>
        </w:rPr>
        <w:t>）符合资格条件承诺函；</w:t>
      </w:r>
    </w:p>
    <w:p w14:paraId="3FE710B1" w14:textId="77777777" w:rsidR="006D0E7B" w:rsidRDefault="00000000">
      <w:pPr>
        <w:pStyle w:val="-Y"/>
        <w:ind w:firstLine="560"/>
        <w:rPr>
          <w:rFonts w:ascii="仿宋" w:hAnsi="仿宋" w:hint="eastAsia"/>
        </w:rPr>
      </w:pPr>
      <w:bookmarkStart w:id="22" w:name="OLE_LINK30"/>
      <w:r>
        <w:rPr>
          <w:rFonts w:ascii="仿宋" w:hAnsi="仿宋" w:hint="eastAsia"/>
        </w:rPr>
        <w:t>（3）</w:t>
      </w:r>
      <w:bookmarkEnd w:id="22"/>
      <w:r>
        <w:rPr>
          <w:rFonts w:ascii="仿宋" w:hAnsi="仿宋" w:hint="eastAsia"/>
        </w:rPr>
        <w:t>营业执照复印件；</w:t>
      </w:r>
    </w:p>
    <w:p w14:paraId="1E782727" w14:textId="77777777" w:rsidR="006D0E7B" w:rsidRDefault="00000000">
      <w:pPr>
        <w:pStyle w:val="-Y"/>
        <w:ind w:firstLine="560"/>
        <w:rPr>
          <w:rFonts w:ascii="仿宋" w:hAnsi="仿宋" w:hint="eastAsia"/>
        </w:rPr>
      </w:pPr>
      <w:r>
        <w:rPr>
          <w:rFonts w:ascii="仿宋" w:hAnsi="仿宋" w:hint="eastAsia"/>
        </w:rPr>
        <w:t>（4）法定代表人身份证明；</w:t>
      </w:r>
    </w:p>
    <w:p w14:paraId="0282B646" w14:textId="77777777" w:rsidR="006D0E7B" w:rsidRDefault="00000000">
      <w:pPr>
        <w:pStyle w:val="-Y"/>
        <w:ind w:firstLine="560"/>
        <w:rPr>
          <w:rFonts w:ascii="仿宋" w:hAnsi="仿宋" w:hint="eastAsia"/>
        </w:rPr>
      </w:pPr>
      <w:r>
        <w:rPr>
          <w:rFonts w:ascii="仿宋" w:hAnsi="仿宋" w:hint="eastAsia"/>
        </w:rPr>
        <w:t>（5）法定代表人授权委托书；</w:t>
      </w:r>
    </w:p>
    <w:p w14:paraId="6B974A42" w14:textId="77777777" w:rsidR="006D0E7B" w:rsidRDefault="00000000">
      <w:pPr>
        <w:pStyle w:val="-Y"/>
        <w:ind w:firstLine="560"/>
        <w:rPr>
          <w:rFonts w:ascii="仿宋" w:hAnsi="仿宋" w:hint="eastAsia"/>
        </w:rPr>
      </w:pPr>
      <w:r>
        <w:rPr>
          <w:rFonts w:ascii="仿宋" w:hAnsi="仿宋" w:hint="eastAsia"/>
        </w:rPr>
        <w:t>（6）报价明细表；</w:t>
      </w:r>
    </w:p>
    <w:p w14:paraId="2608B3FA" w14:textId="77777777" w:rsidR="006D0E7B" w:rsidRDefault="00000000">
      <w:pPr>
        <w:pStyle w:val="-Y"/>
        <w:ind w:firstLine="560"/>
        <w:rPr>
          <w:rFonts w:ascii="仿宋" w:hAnsi="仿宋" w:hint="eastAsia"/>
        </w:rPr>
      </w:pPr>
      <w:r>
        <w:rPr>
          <w:rFonts w:ascii="仿宋" w:hAnsi="仿宋" w:hint="eastAsia"/>
        </w:rPr>
        <w:t>（7）比选申请人基本情况表；</w:t>
      </w:r>
    </w:p>
    <w:p w14:paraId="36ED3AE3" w14:textId="77777777" w:rsidR="006D0E7B" w:rsidRDefault="00000000">
      <w:pPr>
        <w:pStyle w:val="-Y"/>
        <w:ind w:firstLine="560"/>
        <w:rPr>
          <w:rFonts w:ascii="仿宋" w:hAnsi="仿宋" w:hint="eastAsia"/>
        </w:rPr>
      </w:pPr>
      <w:r>
        <w:rPr>
          <w:rFonts w:ascii="仿宋" w:hAnsi="仿宋" w:hint="eastAsia"/>
        </w:rPr>
        <w:t>（8）比选申请人类似业绩一览表；</w:t>
      </w:r>
      <w:r>
        <w:rPr>
          <w:rFonts w:ascii="仿宋" w:hAnsi="仿宋"/>
        </w:rPr>
        <w:t xml:space="preserve"> </w:t>
      </w:r>
    </w:p>
    <w:p w14:paraId="45F8F1BA" w14:textId="77777777" w:rsidR="006D0E7B" w:rsidRDefault="00000000">
      <w:pPr>
        <w:pStyle w:val="-Y"/>
        <w:ind w:firstLine="560"/>
        <w:rPr>
          <w:rFonts w:ascii="仿宋" w:hAnsi="仿宋" w:hint="eastAsia"/>
        </w:rPr>
      </w:pPr>
      <w:r>
        <w:rPr>
          <w:rFonts w:ascii="仿宋" w:hAnsi="仿宋" w:hint="eastAsia"/>
        </w:rPr>
        <w:t>（9）比选申请人拟投入本项目的人员情况表；</w:t>
      </w:r>
    </w:p>
    <w:p w14:paraId="7A5E4F8C" w14:textId="77777777" w:rsidR="006D0E7B" w:rsidRDefault="00000000">
      <w:pPr>
        <w:pStyle w:val="-Y"/>
        <w:ind w:firstLine="560"/>
        <w:rPr>
          <w:rFonts w:ascii="仿宋" w:hAnsi="仿宋" w:hint="eastAsia"/>
        </w:rPr>
      </w:pPr>
      <w:r>
        <w:rPr>
          <w:rFonts w:ascii="仿宋" w:hAnsi="仿宋" w:hint="eastAsia"/>
        </w:rPr>
        <w:lastRenderedPageBreak/>
        <w:t>（10）商务及其他要求应答表；</w:t>
      </w:r>
    </w:p>
    <w:p w14:paraId="0F1EAC0B" w14:textId="77777777" w:rsidR="006D0E7B" w:rsidRDefault="00000000">
      <w:pPr>
        <w:pStyle w:val="-Y"/>
        <w:ind w:firstLine="560"/>
        <w:rPr>
          <w:rFonts w:ascii="仿宋" w:hAnsi="仿宋" w:hint="eastAsia"/>
        </w:rPr>
      </w:pPr>
      <w:r>
        <w:rPr>
          <w:rFonts w:ascii="仿宋" w:hAnsi="仿宋" w:hint="eastAsia"/>
        </w:rPr>
        <w:t>（11）技术服务要求应答表；</w:t>
      </w:r>
    </w:p>
    <w:p w14:paraId="26BAD0FA" w14:textId="77777777" w:rsidR="006D0E7B" w:rsidRDefault="00000000">
      <w:pPr>
        <w:pStyle w:val="-Y"/>
        <w:ind w:firstLine="560"/>
        <w:rPr>
          <w:rFonts w:ascii="仿宋" w:hAnsi="仿宋" w:hint="eastAsia"/>
        </w:rPr>
      </w:pPr>
      <w:r>
        <w:rPr>
          <w:rFonts w:ascii="仿宋" w:hAnsi="仿宋" w:hint="eastAsia"/>
        </w:rPr>
        <w:t>（12）技术服务方案；</w:t>
      </w:r>
    </w:p>
    <w:p w14:paraId="67EFDC63" w14:textId="77777777" w:rsidR="006D0E7B" w:rsidRDefault="00000000">
      <w:pPr>
        <w:pStyle w:val="-Y"/>
        <w:ind w:firstLine="560"/>
        <w:rPr>
          <w:rFonts w:ascii="仿宋" w:hAnsi="仿宋" w:hint="eastAsia"/>
        </w:rPr>
      </w:pPr>
      <w:r>
        <w:rPr>
          <w:rFonts w:ascii="仿宋" w:hAnsi="仿宋" w:hint="eastAsia"/>
        </w:rPr>
        <w:t>（</w:t>
      </w:r>
      <w:r>
        <w:rPr>
          <w:rFonts w:ascii="仿宋" w:hAnsi="仿宋"/>
        </w:rPr>
        <w:t>1</w:t>
      </w:r>
      <w:r>
        <w:rPr>
          <w:rFonts w:ascii="仿宋" w:hAnsi="仿宋" w:hint="eastAsia"/>
        </w:rPr>
        <w:t>3）售后服务及培训方案；</w:t>
      </w:r>
    </w:p>
    <w:p w14:paraId="77E6AC6F" w14:textId="77777777" w:rsidR="006D0E7B" w:rsidRDefault="00000000">
      <w:pPr>
        <w:pStyle w:val="-Y"/>
        <w:ind w:firstLine="560"/>
        <w:rPr>
          <w:rFonts w:ascii="仿宋" w:hAnsi="仿宋" w:hint="eastAsia"/>
        </w:rPr>
      </w:pPr>
      <w:bookmarkStart w:id="23" w:name="OLE_LINK33"/>
      <w:r>
        <w:rPr>
          <w:rFonts w:ascii="仿宋" w:hAnsi="仿宋" w:hint="eastAsia"/>
        </w:rPr>
        <w:t>（</w:t>
      </w:r>
      <w:r>
        <w:rPr>
          <w:rFonts w:ascii="仿宋" w:hAnsi="仿宋"/>
        </w:rPr>
        <w:t>1</w:t>
      </w:r>
      <w:r>
        <w:rPr>
          <w:rFonts w:ascii="仿宋" w:hAnsi="仿宋" w:hint="eastAsia"/>
        </w:rPr>
        <w:t>4）其他资料。</w:t>
      </w:r>
    </w:p>
    <w:bookmarkEnd w:id="23"/>
    <w:p w14:paraId="677222CC" w14:textId="77777777" w:rsidR="006D0E7B" w:rsidRDefault="00000000">
      <w:pPr>
        <w:pStyle w:val="-Y"/>
        <w:ind w:firstLine="560"/>
        <w:rPr>
          <w:rFonts w:ascii="仿宋" w:hAnsi="仿宋" w:hint="eastAsia"/>
        </w:rPr>
      </w:pPr>
      <w:r>
        <w:rPr>
          <w:rFonts w:ascii="仿宋" w:hAnsi="仿宋" w:hint="eastAsia"/>
        </w:rPr>
        <w:t>比选申请人应严格按照给定格式编制响应文件</w:t>
      </w:r>
    </w:p>
    <w:p w14:paraId="20ADCB58" w14:textId="77777777" w:rsidR="006D0E7B" w:rsidRDefault="00000000">
      <w:pPr>
        <w:pStyle w:val="2"/>
        <w:rPr>
          <w:rFonts w:hint="eastAsia"/>
        </w:rPr>
      </w:pPr>
      <w:bookmarkStart w:id="24" w:name="_Toc177723171"/>
      <w:r>
        <w:rPr>
          <w:rFonts w:hint="eastAsia"/>
        </w:rPr>
        <w:t>响应文件的印制和签署</w:t>
      </w:r>
      <w:bookmarkEnd w:id="24"/>
    </w:p>
    <w:p w14:paraId="465EC3A3" w14:textId="77777777" w:rsidR="006D0E7B" w:rsidRDefault="00000000">
      <w:pPr>
        <w:pStyle w:val="-Y"/>
        <w:ind w:firstLine="560"/>
      </w:pPr>
      <w:r>
        <w:rPr>
          <w:rFonts w:hint="eastAsia"/>
        </w:rPr>
        <w:t>比选申请人应当准备</w:t>
      </w:r>
      <w:r>
        <w:rPr>
          <w:rFonts w:hint="eastAsia"/>
          <w:bCs/>
        </w:rPr>
        <w:t>响应文件正本</w:t>
      </w:r>
      <w:r>
        <w:rPr>
          <w:rFonts w:hint="eastAsia"/>
          <w:bCs/>
        </w:rPr>
        <w:t>1</w:t>
      </w:r>
      <w:r>
        <w:rPr>
          <w:rFonts w:hint="eastAsia"/>
          <w:bCs/>
        </w:rPr>
        <w:t>份、副本</w:t>
      </w:r>
      <w:r>
        <w:rPr>
          <w:bCs/>
        </w:rPr>
        <w:t>4</w:t>
      </w:r>
      <w:r>
        <w:rPr>
          <w:rFonts w:hint="eastAsia"/>
          <w:bCs/>
        </w:rPr>
        <w:t>份。</w:t>
      </w:r>
      <w:r>
        <w:rPr>
          <w:rFonts w:hint="eastAsia"/>
        </w:rPr>
        <w:t>响应文件的正本和副本应在其封面右上角清楚地标明“正本”或“副本”字样。若正本和副本有不一致的内容，以正本书面响应文件为准。</w:t>
      </w:r>
    </w:p>
    <w:p w14:paraId="3C8427CC" w14:textId="77777777" w:rsidR="006D0E7B" w:rsidRDefault="00000000">
      <w:pPr>
        <w:pStyle w:val="-Y"/>
        <w:ind w:firstLine="560"/>
        <w:rPr>
          <w:color w:val="0000FF"/>
        </w:rPr>
      </w:pPr>
      <w:r>
        <w:rPr>
          <w:rFonts w:hint="eastAsia"/>
        </w:rPr>
        <w:t>响应文件的正本和副本均需打印或用不褪色、不变质的墨水书写，并由比选申请人的法定代表人或其授权代表在规定签章处签字和盖章。响应文件副本可采用正本的复印件。</w:t>
      </w:r>
    </w:p>
    <w:p w14:paraId="34F77FF2" w14:textId="77777777" w:rsidR="006D0E7B" w:rsidRDefault="00000000">
      <w:pPr>
        <w:pStyle w:val="-Y"/>
        <w:ind w:firstLine="560"/>
      </w:pPr>
      <w:r>
        <w:rPr>
          <w:rFonts w:hint="eastAsia"/>
        </w:rPr>
        <w:t>响应文件的打印和书写应清楚工整，任何行间插字、涂改或增删，必须由比选申请人的法定代表人或其授权代表签字或盖个人印鉴。字迹潦草、表达不清或可能导致非唯一理解的响应文件可能视为无效。</w:t>
      </w:r>
    </w:p>
    <w:p w14:paraId="15F441A8" w14:textId="77777777" w:rsidR="006D0E7B" w:rsidRDefault="00000000">
      <w:pPr>
        <w:pStyle w:val="-Y"/>
        <w:ind w:firstLine="560"/>
      </w:pPr>
      <w:r>
        <w:rPr>
          <w:rFonts w:hint="eastAsia"/>
        </w:rPr>
        <w:t>正本和副本必须胶装成册并逐页编码。</w:t>
      </w:r>
    </w:p>
    <w:p w14:paraId="56877C3B" w14:textId="77777777" w:rsidR="006D0E7B" w:rsidRDefault="00000000">
      <w:pPr>
        <w:pStyle w:val="-Y"/>
        <w:ind w:firstLine="560"/>
      </w:pPr>
      <w:r>
        <w:rPr>
          <w:rFonts w:hint="eastAsia"/>
        </w:rPr>
        <w:t>响应文件应根据比选文件的要求制作，签署、盖章和内容应完整，如有遗漏，将被视为无效。</w:t>
      </w:r>
    </w:p>
    <w:p w14:paraId="26B5D819" w14:textId="77777777" w:rsidR="006D0E7B" w:rsidRDefault="00000000">
      <w:pPr>
        <w:pStyle w:val="-Y"/>
        <w:ind w:firstLine="560"/>
      </w:pPr>
      <w:r>
        <w:rPr>
          <w:rFonts w:hint="eastAsia"/>
        </w:rPr>
        <w:t>响应文件统一用</w:t>
      </w:r>
      <w:r>
        <w:rPr>
          <w:rFonts w:hint="eastAsia"/>
        </w:rPr>
        <w:t>A4</w:t>
      </w:r>
      <w:r>
        <w:rPr>
          <w:rFonts w:hint="eastAsia"/>
        </w:rPr>
        <w:t>幅面纸印制。</w:t>
      </w:r>
    </w:p>
    <w:p w14:paraId="293009CE" w14:textId="77777777" w:rsidR="006D0E7B" w:rsidRDefault="00000000">
      <w:pPr>
        <w:pStyle w:val="2"/>
        <w:rPr>
          <w:rFonts w:hint="eastAsia"/>
        </w:rPr>
      </w:pPr>
      <w:bookmarkStart w:id="25" w:name="_Toc177723172"/>
      <w:r>
        <w:rPr>
          <w:rFonts w:hint="eastAsia"/>
        </w:rPr>
        <w:t>响应文件的密封和标注</w:t>
      </w:r>
      <w:bookmarkEnd w:id="25"/>
    </w:p>
    <w:p w14:paraId="32F4EBB1" w14:textId="77777777" w:rsidR="006D0E7B" w:rsidRDefault="00000000">
      <w:pPr>
        <w:pStyle w:val="-Y"/>
        <w:ind w:firstLine="560"/>
      </w:pPr>
      <w:r>
        <w:rPr>
          <w:rFonts w:hint="eastAsia"/>
        </w:rPr>
        <w:t>比选申请人应在响应文件正本和所有副本的封面上注明比选申请人名称、项目名称、日期。响应文件装订成册后应封装于密封袋内，密封袋上注明比选申请人名称、项目名称。</w:t>
      </w:r>
    </w:p>
    <w:p w14:paraId="7902C68E" w14:textId="77777777" w:rsidR="006D0E7B" w:rsidRDefault="00000000">
      <w:pPr>
        <w:pStyle w:val="-Y"/>
        <w:ind w:firstLine="560"/>
      </w:pPr>
      <w:r>
        <w:rPr>
          <w:rFonts w:hint="eastAsia"/>
        </w:rPr>
        <w:t>外层密封袋的封口处应粘贴牢固，并加盖密封章或公章。</w:t>
      </w:r>
    </w:p>
    <w:p w14:paraId="7A882CF2" w14:textId="77777777" w:rsidR="006D0E7B" w:rsidRDefault="00000000">
      <w:pPr>
        <w:pStyle w:val="2"/>
        <w:rPr>
          <w:rFonts w:hint="eastAsia"/>
        </w:rPr>
      </w:pPr>
      <w:bookmarkStart w:id="26" w:name="_Toc177723173"/>
      <w:r>
        <w:rPr>
          <w:rFonts w:hint="eastAsia"/>
        </w:rPr>
        <w:lastRenderedPageBreak/>
        <w:t>响应文件的递交</w:t>
      </w:r>
      <w:bookmarkEnd w:id="26"/>
    </w:p>
    <w:p w14:paraId="55312764" w14:textId="77777777" w:rsidR="006D0E7B" w:rsidRDefault="00000000">
      <w:pPr>
        <w:pStyle w:val="-Y"/>
        <w:ind w:firstLine="560"/>
      </w:pPr>
      <w:r>
        <w:rPr>
          <w:rFonts w:hint="eastAsia"/>
        </w:rPr>
        <w:t>比选申请人应在规定的截止时间前，将响应文件密封后送达比选地点。截止时间以后送达的响应文件将被拒绝。</w:t>
      </w:r>
    </w:p>
    <w:p w14:paraId="59C0FB52" w14:textId="77777777" w:rsidR="006D0E7B" w:rsidRDefault="00000000">
      <w:pPr>
        <w:pStyle w:val="2"/>
        <w:rPr>
          <w:rFonts w:hint="eastAsia"/>
        </w:rPr>
      </w:pPr>
      <w:bookmarkStart w:id="27" w:name="_Toc177723174"/>
      <w:r>
        <w:rPr>
          <w:rFonts w:hint="eastAsia"/>
        </w:rPr>
        <w:t>响应文件的修改和撤回</w:t>
      </w:r>
      <w:bookmarkEnd w:id="27"/>
    </w:p>
    <w:p w14:paraId="5B766A61" w14:textId="77777777" w:rsidR="006D0E7B" w:rsidRDefault="00000000">
      <w:pPr>
        <w:pStyle w:val="-Y"/>
        <w:ind w:firstLine="560"/>
      </w:pPr>
      <w:r>
        <w:rPr>
          <w:rFonts w:hint="eastAsia"/>
        </w:rPr>
        <w:t>比选申请人在递交了响应文件后，可以修改或撤回其响应文件，但必须在规定的截止时间前，以书面形式通知采购人。</w:t>
      </w:r>
    </w:p>
    <w:p w14:paraId="68DBF329" w14:textId="77777777" w:rsidR="006D0E7B" w:rsidRDefault="00000000">
      <w:pPr>
        <w:pStyle w:val="-Y"/>
        <w:ind w:firstLine="560"/>
      </w:pPr>
      <w:r>
        <w:rPr>
          <w:rFonts w:hint="eastAsia"/>
        </w:rPr>
        <w:t>比选申请人的修改书或撤回通知书，应由其法定代表人或授权代表签署并盖单位印章。修改书应规定进行密封和标注，并在密封袋上标注“修改”字样。</w:t>
      </w:r>
    </w:p>
    <w:p w14:paraId="590C699F" w14:textId="77777777" w:rsidR="006D0E7B" w:rsidRDefault="00000000">
      <w:pPr>
        <w:pStyle w:val="-Y"/>
        <w:ind w:firstLine="560"/>
      </w:pPr>
      <w:r>
        <w:rPr>
          <w:rFonts w:hint="eastAsia"/>
        </w:rPr>
        <w:t>在比选截止时间之后，比选申请人不得对其递交的响应文件做任何修改或撤回。</w:t>
      </w:r>
    </w:p>
    <w:p w14:paraId="4C3CF105" w14:textId="77777777" w:rsidR="006D0E7B" w:rsidRDefault="00000000">
      <w:pPr>
        <w:pStyle w:val="-Y"/>
        <w:ind w:firstLine="560"/>
      </w:pPr>
      <w:r>
        <w:rPr>
          <w:rFonts w:hint="eastAsia"/>
        </w:rPr>
        <w:t>响应文件中如果出现计算上或累加上的算术错误，可按以下原则进行修改：</w:t>
      </w:r>
    </w:p>
    <w:p w14:paraId="58F73B1C" w14:textId="77777777" w:rsidR="006D0E7B" w:rsidRDefault="00000000">
      <w:pPr>
        <w:pStyle w:val="-Y"/>
        <w:ind w:firstLine="560"/>
      </w:pPr>
      <w:r>
        <w:rPr>
          <w:rFonts w:hint="eastAsia"/>
        </w:rPr>
        <w:t>（</w:t>
      </w:r>
      <w:r>
        <w:rPr>
          <w:rFonts w:hint="eastAsia"/>
        </w:rPr>
        <w:t>1</w:t>
      </w:r>
      <w:r>
        <w:rPr>
          <w:rFonts w:hint="eastAsia"/>
        </w:rPr>
        <w:t>）用数字表示的金额和用文字表示的金额不一致，应以文字表示的金额为准。</w:t>
      </w:r>
    </w:p>
    <w:p w14:paraId="1FA38966" w14:textId="77777777" w:rsidR="006D0E7B" w:rsidRDefault="00000000">
      <w:pPr>
        <w:pStyle w:val="-Y"/>
        <w:ind w:firstLine="560"/>
      </w:pPr>
      <w:r>
        <w:rPr>
          <w:rFonts w:hint="eastAsia"/>
        </w:rPr>
        <w:t>（</w:t>
      </w:r>
      <w:r>
        <w:rPr>
          <w:rFonts w:hint="eastAsia"/>
        </w:rPr>
        <w:t>2</w:t>
      </w:r>
      <w:r>
        <w:rPr>
          <w:rFonts w:hint="eastAsia"/>
        </w:rPr>
        <w:t>）单价和数量的乘积与总价不一致时，以单价为准，并修正总价。</w:t>
      </w:r>
    </w:p>
    <w:p w14:paraId="5FDADAEE" w14:textId="77777777" w:rsidR="006D0E7B" w:rsidRDefault="00000000">
      <w:pPr>
        <w:pStyle w:val="-Y"/>
        <w:ind w:firstLine="560"/>
      </w:pPr>
      <w:r>
        <w:rPr>
          <w:rFonts w:hint="eastAsia"/>
        </w:rPr>
        <w:t>（</w:t>
      </w:r>
      <w:r>
        <w:rPr>
          <w:rFonts w:hint="eastAsia"/>
        </w:rPr>
        <w:t>3</w:t>
      </w:r>
      <w:r>
        <w:rPr>
          <w:rFonts w:hint="eastAsia"/>
        </w:rPr>
        <w:t>）单价金额小数点有明显错误的，以总价为准，修正单价。</w:t>
      </w:r>
    </w:p>
    <w:p w14:paraId="6A0DC43C" w14:textId="77777777" w:rsidR="006D0E7B" w:rsidRDefault="00000000">
      <w:pPr>
        <w:pStyle w:val="1"/>
        <w:spacing w:before="72" w:after="72"/>
      </w:pPr>
      <w:bookmarkStart w:id="28" w:name="_Toc177723175"/>
      <w:r>
        <w:rPr>
          <w:rFonts w:hint="eastAsia"/>
        </w:rPr>
        <w:t>比选费用</w:t>
      </w:r>
      <w:bookmarkEnd w:id="28"/>
    </w:p>
    <w:p w14:paraId="2D2E2197" w14:textId="77777777" w:rsidR="006D0E7B" w:rsidRDefault="00000000">
      <w:pPr>
        <w:pStyle w:val="-Y"/>
        <w:ind w:firstLine="560"/>
      </w:pPr>
      <w:r>
        <w:rPr>
          <w:rFonts w:hint="eastAsia"/>
        </w:rPr>
        <w:t>比选申请人参加比选的有关费用由比选申请人自行承担。</w:t>
      </w:r>
    </w:p>
    <w:p w14:paraId="5DCB77FE" w14:textId="77777777" w:rsidR="006D0E7B" w:rsidRDefault="00000000">
      <w:pPr>
        <w:pStyle w:val="1"/>
        <w:spacing w:before="72" w:after="72"/>
      </w:pPr>
      <w:bookmarkStart w:id="29" w:name="_Toc177723176"/>
      <w:r>
        <w:rPr>
          <w:rFonts w:hint="eastAsia"/>
        </w:rPr>
        <w:t>比选流程</w:t>
      </w:r>
      <w:bookmarkEnd w:id="29"/>
    </w:p>
    <w:p w14:paraId="61C738D1" w14:textId="77777777" w:rsidR="006D0E7B" w:rsidRDefault="00000000">
      <w:pPr>
        <w:pStyle w:val="-Y"/>
        <w:ind w:firstLine="560"/>
        <w:rPr>
          <w:b/>
        </w:rPr>
      </w:pPr>
      <w:r>
        <w:rPr>
          <w:rFonts w:hint="eastAsia"/>
        </w:rPr>
        <w:t>1</w:t>
      </w:r>
      <w:r>
        <w:rPr>
          <w:rFonts w:hint="eastAsia"/>
        </w:rPr>
        <w:t>、采购人在比选文件规定的时间和地点组织比选，比选申请人须派授权代表持本人有效身份证件原件参加现场比选。</w:t>
      </w:r>
    </w:p>
    <w:p w14:paraId="32DB9932" w14:textId="77777777" w:rsidR="006D0E7B" w:rsidRDefault="00000000">
      <w:pPr>
        <w:pStyle w:val="-Y"/>
        <w:ind w:firstLine="560"/>
      </w:pPr>
      <w:r>
        <w:t>2</w:t>
      </w:r>
      <w:r>
        <w:rPr>
          <w:rFonts w:hint="eastAsia"/>
        </w:rPr>
        <w:t>、比选时由比选申请人或采购人对响应文件的密封情况进行检查，比选申请人及比选工作人员签字确认。如比选申请人代表对其他比选申请人</w:t>
      </w:r>
      <w:r>
        <w:rPr>
          <w:rFonts w:hint="eastAsia"/>
        </w:rPr>
        <w:lastRenderedPageBreak/>
        <w:t>的响应文件密封情况有异议的，可以当场反映比选主持人员，要求现场记录人员予以记录，并在评审时予以认定处理，但不得干扰、阻挠比选工作的正常进行。</w:t>
      </w:r>
    </w:p>
    <w:p w14:paraId="2D90E2E4" w14:textId="77777777" w:rsidR="006D0E7B" w:rsidRDefault="00000000">
      <w:pPr>
        <w:pStyle w:val="-Y"/>
        <w:ind w:firstLine="560"/>
      </w:pPr>
      <w:r>
        <w:rPr>
          <w:rFonts w:hint="eastAsia"/>
        </w:rPr>
        <w:t>3</w:t>
      </w:r>
      <w:r>
        <w:rPr>
          <w:rFonts w:hint="eastAsia"/>
        </w:rPr>
        <w:t>、主持人按照比选文件规定的比选时间宣布比选开始，按照规定要求主持本次比选。比选将按以下程序进行：</w:t>
      </w:r>
    </w:p>
    <w:p w14:paraId="2A5D027F" w14:textId="77777777" w:rsidR="006D0E7B" w:rsidRDefault="00000000">
      <w:pPr>
        <w:pStyle w:val="-Y"/>
        <w:ind w:firstLine="560"/>
      </w:pPr>
      <w:r>
        <w:rPr>
          <w:rFonts w:hint="eastAsia"/>
        </w:rPr>
        <w:t>（</w:t>
      </w:r>
      <w:r>
        <w:rPr>
          <w:rFonts w:hint="eastAsia"/>
        </w:rPr>
        <w:t>1</w:t>
      </w:r>
      <w:r>
        <w:rPr>
          <w:rFonts w:hint="eastAsia"/>
        </w:rPr>
        <w:t>）宣布比选开始。比选时间到，主持人宣布比选开始并根据“比选申请人签到表”宣布参加比选的比选申请人名单。</w:t>
      </w:r>
    </w:p>
    <w:p w14:paraId="4D35886B" w14:textId="77777777" w:rsidR="006D0E7B" w:rsidRDefault="00000000">
      <w:pPr>
        <w:pStyle w:val="-Y"/>
        <w:ind w:firstLine="560"/>
      </w:pPr>
      <w:r>
        <w:rPr>
          <w:rFonts w:hint="eastAsia"/>
        </w:rPr>
        <w:t>（</w:t>
      </w:r>
      <w:r>
        <w:rPr>
          <w:rFonts w:hint="eastAsia"/>
        </w:rPr>
        <w:t>2</w:t>
      </w:r>
      <w:r>
        <w:rPr>
          <w:rFonts w:hint="eastAsia"/>
        </w:rPr>
        <w:t>）宣布会场纪律和有关注意事项。</w:t>
      </w:r>
    </w:p>
    <w:p w14:paraId="19BF5940" w14:textId="77777777" w:rsidR="006D0E7B" w:rsidRDefault="00000000">
      <w:pPr>
        <w:pStyle w:val="-Y"/>
        <w:ind w:firstLine="560"/>
      </w:pPr>
      <w:r>
        <w:rPr>
          <w:rFonts w:hint="eastAsia"/>
        </w:rPr>
        <w:t>（</w:t>
      </w:r>
      <w:r>
        <w:rPr>
          <w:rFonts w:hint="eastAsia"/>
        </w:rPr>
        <w:t>3</w:t>
      </w:r>
      <w:r>
        <w:rPr>
          <w:rFonts w:hint="eastAsia"/>
        </w:rPr>
        <w:t>）当众宣布检查响应文件的密封情况。</w:t>
      </w:r>
    </w:p>
    <w:p w14:paraId="5CCFA0B3" w14:textId="77777777" w:rsidR="006D0E7B" w:rsidRDefault="00000000">
      <w:pPr>
        <w:pStyle w:val="-Y"/>
        <w:ind w:firstLine="560"/>
      </w:pPr>
      <w:r>
        <w:rPr>
          <w:rFonts w:hint="eastAsia"/>
        </w:rPr>
        <w:t>（</w:t>
      </w:r>
      <w:r>
        <w:rPr>
          <w:rFonts w:hint="eastAsia"/>
        </w:rPr>
        <w:t>4</w:t>
      </w:r>
      <w:r>
        <w:rPr>
          <w:rFonts w:hint="eastAsia"/>
        </w:rPr>
        <w:t>）宣布开标结束，主持人宣布开标结束后，所有比选申请人代表应立即退场，在特定地点等待与采购人谈判。</w:t>
      </w:r>
    </w:p>
    <w:p w14:paraId="2454D290" w14:textId="77777777" w:rsidR="006D0E7B" w:rsidRDefault="00000000">
      <w:pPr>
        <w:pStyle w:val="-Y"/>
        <w:ind w:firstLine="560"/>
      </w:pPr>
      <w:r>
        <w:rPr>
          <w:rFonts w:hint="eastAsia"/>
        </w:rPr>
        <w:t>（</w:t>
      </w:r>
      <w:r>
        <w:rPr>
          <w:rFonts w:hint="eastAsia"/>
        </w:rPr>
        <w:t>5</w:t>
      </w:r>
      <w:r>
        <w:rPr>
          <w:rFonts w:hint="eastAsia"/>
        </w:rPr>
        <w:t>）比选申请人述标沟通顺序抽签决定，述标形式及内容比选申请人自行决定。</w:t>
      </w:r>
    </w:p>
    <w:p w14:paraId="651EA87D" w14:textId="77777777" w:rsidR="006D0E7B" w:rsidRDefault="00000000">
      <w:pPr>
        <w:pStyle w:val="-Y"/>
        <w:ind w:firstLine="560"/>
      </w:pPr>
      <w:r>
        <w:t>述标现场无电脑和网络，采购人仅提供投影设备，</w:t>
      </w:r>
      <w:r>
        <w:rPr>
          <w:rFonts w:hint="eastAsia"/>
        </w:rPr>
        <w:t>比选申请人</w:t>
      </w:r>
      <w:r>
        <w:t>需自行准备述标所需的工具、环境和数据；</w:t>
      </w:r>
    </w:p>
    <w:p w14:paraId="6432BCDE" w14:textId="77777777" w:rsidR="006D0E7B" w:rsidRDefault="00000000">
      <w:pPr>
        <w:pStyle w:val="-Y"/>
        <w:ind w:firstLine="560"/>
      </w:pPr>
      <w:bookmarkStart w:id="30" w:name="OLE_LINK4"/>
      <w:r>
        <w:t>评审专家</w:t>
      </w:r>
      <w:bookmarkEnd w:id="30"/>
      <w:r>
        <w:t>小组符合性审查结束后，由</w:t>
      </w:r>
      <w:r>
        <w:rPr>
          <w:rFonts w:hint="eastAsia"/>
        </w:rPr>
        <w:t>比选申请人</w:t>
      </w:r>
      <w:r>
        <w:t>进行现场述标，述标时间在</w:t>
      </w:r>
      <w:r>
        <w:rPr>
          <w:rFonts w:hint="eastAsia"/>
        </w:rPr>
        <w:t>2</w:t>
      </w:r>
      <w:r>
        <w:t>0</w:t>
      </w:r>
      <w:r>
        <w:t>分钟以内</w:t>
      </w:r>
      <w:r>
        <w:rPr>
          <w:rFonts w:hint="eastAsia"/>
        </w:rPr>
        <w:t>（不包含评审专家小组提问时间）</w:t>
      </w:r>
      <w:r>
        <w:t>，</w:t>
      </w:r>
      <w:r>
        <w:rPr>
          <w:rFonts w:hint="eastAsia"/>
        </w:rPr>
        <w:t>比选申请人</w:t>
      </w:r>
      <w:r>
        <w:t>参与述标的人员不超过</w:t>
      </w:r>
      <w:r>
        <w:t>2</w:t>
      </w:r>
      <w:r>
        <w:t>人。</w:t>
      </w:r>
    </w:p>
    <w:p w14:paraId="09847B5A" w14:textId="77777777" w:rsidR="006D0E7B" w:rsidRDefault="00000000">
      <w:pPr>
        <w:pStyle w:val="-Y"/>
        <w:ind w:firstLine="560"/>
      </w:pPr>
      <w:r>
        <w:rPr>
          <w:rFonts w:hint="eastAsia"/>
        </w:rPr>
        <w:t>4</w:t>
      </w:r>
      <w:r>
        <w:rPr>
          <w:rFonts w:hint="eastAsia"/>
        </w:rPr>
        <w:t>、报价</w:t>
      </w:r>
    </w:p>
    <w:p w14:paraId="3A7CD1FC" w14:textId="77777777" w:rsidR="006D0E7B" w:rsidRDefault="00000000">
      <w:pPr>
        <w:pStyle w:val="-Y"/>
        <w:ind w:firstLine="560"/>
      </w:pPr>
      <w:r>
        <w:rPr>
          <w:rFonts w:hint="eastAsia"/>
        </w:rPr>
        <w:t>（</w:t>
      </w:r>
      <w:r>
        <w:rPr>
          <w:rFonts w:hint="eastAsia"/>
        </w:rPr>
        <w:t>1</w:t>
      </w:r>
      <w:r>
        <w:rPr>
          <w:rFonts w:hint="eastAsia"/>
        </w:rPr>
        <w:t>）评审专家小组应当要求所有的比选申请人在规定时间内进行再次报价，两轮（响应文件中的报价算一轮）以上报价的，比选申请人在未提高响应文件中承诺的产品及其服务质量的情况下，其最后报价不得高于对该项目之前的报价。</w:t>
      </w:r>
    </w:p>
    <w:p w14:paraId="6190836A" w14:textId="77777777" w:rsidR="006D0E7B" w:rsidRDefault="00000000">
      <w:pPr>
        <w:pStyle w:val="-Y"/>
        <w:ind w:firstLine="560"/>
        <w:rPr>
          <w:kern w:val="0"/>
        </w:rPr>
      </w:pPr>
      <w:r>
        <w:rPr>
          <w:rFonts w:hint="eastAsia"/>
        </w:rPr>
        <w:t>（</w:t>
      </w:r>
      <w:r>
        <w:rPr>
          <w:rFonts w:hint="eastAsia"/>
        </w:rPr>
        <w:t>2</w:t>
      </w:r>
      <w:r>
        <w:rPr>
          <w:rFonts w:hint="eastAsia"/>
        </w:rPr>
        <w:t>）比选申请人提交的报价单须授权代表签字，否则无效。</w:t>
      </w:r>
      <w:r>
        <w:rPr>
          <w:rFonts w:hint="eastAsia"/>
          <w:kern w:val="0"/>
        </w:rPr>
        <w:t>最后报价是比选申请人响应文件的有效组成部分。</w:t>
      </w:r>
    </w:p>
    <w:p w14:paraId="000E75AB" w14:textId="77777777" w:rsidR="006D0E7B" w:rsidRDefault="00000000">
      <w:pPr>
        <w:pStyle w:val="-Y"/>
        <w:ind w:firstLine="560"/>
        <w:rPr>
          <w:shd w:val="clear" w:color="auto" w:fill="FFFFFF"/>
        </w:rPr>
      </w:pPr>
      <w:r>
        <w:rPr>
          <w:rFonts w:hint="eastAsia"/>
          <w:shd w:val="clear" w:color="auto" w:fill="FFFFFF"/>
        </w:rPr>
        <w:lastRenderedPageBreak/>
        <w:t>（</w:t>
      </w:r>
      <w:r>
        <w:rPr>
          <w:rFonts w:hint="eastAsia"/>
          <w:shd w:val="clear" w:color="auto" w:fill="FFFFFF"/>
        </w:rPr>
        <w:t>3</w:t>
      </w:r>
      <w:r>
        <w:rPr>
          <w:rFonts w:hint="eastAsia"/>
          <w:shd w:val="clear" w:color="auto" w:fill="FFFFFF"/>
        </w:rPr>
        <w:t>）比选</w:t>
      </w:r>
      <w:r>
        <w:rPr>
          <w:shd w:val="clear" w:color="auto" w:fill="FFFFFF"/>
        </w:rPr>
        <w:t>过程中因</w:t>
      </w:r>
      <w:r>
        <w:rPr>
          <w:rFonts w:hint="eastAsia"/>
          <w:shd w:val="clear" w:color="auto" w:fill="FFFFFF"/>
        </w:rPr>
        <w:t>比选申请人</w:t>
      </w:r>
      <w:r>
        <w:rPr>
          <w:shd w:val="clear" w:color="auto" w:fill="FFFFFF"/>
        </w:rPr>
        <w:t>中途退出导致符合条件的</w:t>
      </w:r>
      <w:r>
        <w:rPr>
          <w:rFonts w:hint="eastAsia"/>
          <w:shd w:val="clear" w:color="auto" w:fill="FFFFFF"/>
        </w:rPr>
        <w:t>比选申请人</w:t>
      </w:r>
      <w:r>
        <w:rPr>
          <w:shd w:val="clear" w:color="auto" w:fill="FFFFFF"/>
        </w:rPr>
        <w:t>只有两家的情况下，</w:t>
      </w:r>
      <w:r>
        <w:rPr>
          <w:rFonts w:hint="eastAsia"/>
          <w:shd w:val="clear" w:color="auto" w:fill="FFFFFF"/>
        </w:rPr>
        <w:t>比选</w:t>
      </w:r>
      <w:r>
        <w:rPr>
          <w:shd w:val="clear" w:color="auto" w:fill="FFFFFF"/>
        </w:rPr>
        <w:t>采购活动可以</w:t>
      </w:r>
      <w:r>
        <w:rPr>
          <w:rFonts w:hint="eastAsia"/>
          <w:shd w:val="clear" w:color="auto" w:fill="FFFFFF"/>
        </w:rPr>
        <w:t>根据专家的判断</w:t>
      </w:r>
      <w:r>
        <w:rPr>
          <w:shd w:val="clear" w:color="auto" w:fill="FFFFFF"/>
        </w:rPr>
        <w:t>继续进行</w:t>
      </w:r>
      <w:r>
        <w:rPr>
          <w:rFonts w:hint="eastAsia"/>
          <w:shd w:val="clear" w:color="auto" w:fill="FFFFFF"/>
        </w:rPr>
        <w:t>或者终止比选</w:t>
      </w:r>
      <w:r>
        <w:rPr>
          <w:shd w:val="clear" w:color="auto" w:fill="FFFFFF"/>
        </w:rPr>
        <w:t>。</w:t>
      </w:r>
    </w:p>
    <w:p w14:paraId="45C4D3C6" w14:textId="77777777" w:rsidR="006D0E7B" w:rsidRDefault="00000000">
      <w:pPr>
        <w:pStyle w:val="-Y"/>
        <w:ind w:firstLine="560"/>
        <w:rPr>
          <w:shd w:val="clear" w:color="auto" w:fill="FFFFFF"/>
        </w:rPr>
      </w:pPr>
      <w:r>
        <w:rPr>
          <w:rFonts w:hint="eastAsia"/>
          <w:shd w:val="clear" w:color="auto" w:fill="FFFFFF"/>
        </w:rPr>
        <w:t>5</w:t>
      </w:r>
      <w:r>
        <w:rPr>
          <w:rFonts w:hint="eastAsia"/>
          <w:shd w:val="clear" w:color="auto" w:fill="FFFFFF"/>
        </w:rPr>
        <w:t>、比选废除</w:t>
      </w:r>
    </w:p>
    <w:p w14:paraId="2AFD24AE" w14:textId="77777777" w:rsidR="006D0E7B" w:rsidRDefault="00000000">
      <w:pPr>
        <w:pStyle w:val="-Y"/>
        <w:ind w:firstLine="560"/>
      </w:pPr>
      <w:r>
        <w:rPr>
          <w:rFonts w:hint="eastAsia"/>
        </w:rPr>
        <w:t>本次采购活动中，出现下列情形之一的，予以废除：</w:t>
      </w:r>
    </w:p>
    <w:p w14:paraId="4C74EED8" w14:textId="77777777" w:rsidR="006D0E7B" w:rsidRDefault="00000000">
      <w:pPr>
        <w:pStyle w:val="-Y"/>
        <w:ind w:firstLine="560"/>
      </w:pPr>
      <w:r>
        <w:rPr>
          <w:rFonts w:hint="eastAsia"/>
        </w:rPr>
        <w:t>（</w:t>
      </w:r>
      <w:r>
        <w:rPr>
          <w:rFonts w:hint="eastAsia"/>
        </w:rPr>
        <w:t>1</w:t>
      </w:r>
      <w:r>
        <w:rPr>
          <w:rFonts w:hint="eastAsia"/>
        </w:rPr>
        <w:t>）报名参与比选的比选申请人不足三家的；</w:t>
      </w:r>
    </w:p>
    <w:p w14:paraId="3CFBA0D2" w14:textId="77777777" w:rsidR="006D0E7B" w:rsidRDefault="00000000">
      <w:pPr>
        <w:pStyle w:val="-Y"/>
        <w:ind w:firstLine="560"/>
      </w:pPr>
      <w:r>
        <w:rPr>
          <w:rFonts w:hint="eastAsia"/>
        </w:rPr>
        <w:t>（</w:t>
      </w:r>
      <w:r>
        <w:rPr>
          <w:rFonts w:hint="eastAsia"/>
        </w:rPr>
        <w:t>2</w:t>
      </w:r>
      <w:r>
        <w:rPr>
          <w:rFonts w:hint="eastAsia"/>
        </w:rPr>
        <w:t>）出现影响采购公正的违法、违规行为的；</w:t>
      </w:r>
    </w:p>
    <w:p w14:paraId="1C5575A7" w14:textId="77777777" w:rsidR="006D0E7B" w:rsidRDefault="00000000">
      <w:pPr>
        <w:pStyle w:val="-Y"/>
        <w:ind w:firstLine="560"/>
      </w:pPr>
      <w:r>
        <w:rPr>
          <w:rFonts w:hint="eastAsia"/>
        </w:rPr>
        <w:t>（</w:t>
      </w:r>
      <w:r>
        <w:rPr>
          <w:rFonts w:hint="eastAsia"/>
        </w:rPr>
        <w:t>3</w:t>
      </w:r>
      <w:r>
        <w:rPr>
          <w:rFonts w:hint="eastAsia"/>
        </w:rPr>
        <w:t>）比选申请人的报价均超过了项目预算，采购人不能支付的；</w:t>
      </w:r>
    </w:p>
    <w:p w14:paraId="158F4796" w14:textId="77777777" w:rsidR="006D0E7B" w:rsidRDefault="00000000">
      <w:pPr>
        <w:pStyle w:val="-Y"/>
        <w:ind w:firstLine="560"/>
      </w:pPr>
      <w:r>
        <w:rPr>
          <w:rFonts w:hint="eastAsia"/>
        </w:rPr>
        <w:t>（</w:t>
      </w:r>
      <w:r>
        <w:rPr>
          <w:rFonts w:hint="eastAsia"/>
        </w:rPr>
        <w:t>4</w:t>
      </w:r>
      <w:r>
        <w:rPr>
          <w:rFonts w:hint="eastAsia"/>
        </w:rPr>
        <w:t>）因重大变故，采购任务取消的。</w:t>
      </w:r>
    </w:p>
    <w:p w14:paraId="34B9F6A5" w14:textId="77777777" w:rsidR="006D0E7B" w:rsidRDefault="00000000">
      <w:pPr>
        <w:pStyle w:val="-Y"/>
        <w:ind w:firstLine="560"/>
      </w:pPr>
      <w:r>
        <w:rPr>
          <w:rStyle w:val="-Y0"/>
        </w:rPr>
        <w:t>6</w:t>
      </w:r>
      <w:r>
        <w:rPr>
          <w:rStyle w:val="-Y0"/>
        </w:rPr>
        <w:t>、</w:t>
      </w:r>
      <w:r>
        <w:rPr>
          <w:rStyle w:val="-Y0"/>
          <w:rFonts w:hint="eastAsia"/>
        </w:rPr>
        <w:t>评审专家小组成员根据评分标准进行现场综合评审打分，最后汇总统计形成总得分，按评审总得分高低排序。</w:t>
      </w:r>
    </w:p>
    <w:p w14:paraId="5D37F7C6" w14:textId="77777777" w:rsidR="006D0E7B" w:rsidRDefault="00000000">
      <w:pPr>
        <w:pStyle w:val="-Y"/>
        <w:ind w:firstLine="560"/>
      </w:pPr>
      <w:r>
        <w:t>7</w:t>
      </w:r>
      <w:r>
        <w:rPr>
          <w:rFonts w:hint="eastAsia"/>
        </w:rPr>
        <w:t>、向成交供应商发出成交通知书，成交供应商到采购人处领取成交通知书。</w:t>
      </w:r>
    </w:p>
    <w:p w14:paraId="47294CFB" w14:textId="77777777" w:rsidR="006D0E7B" w:rsidRDefault="00000000">
      <w:pPr>
        <w:pStyle w:val="-Y"/>
        <w:ind w:firstLine="560"/>
      </w:pPr>
      <w:r>
        <w:t>8</w:t>
      </w:r>
      <w:r>
        <w:rPr>
          <w:rFonts w:hint="eastAsia"/>
        </w:rPr>
        <w:t>、与成交供应商签订合同。如成交供应商放弃中选结果或者不能履行合同条款，采购人可在比选申请人重新选定成交供应商。</w:t>
      </w:r>
    </w:p>
    <w:p w14:paraId="167B2229" w14:textId="77777777" w:rsidR="006D0E7B" w:rsidRDefault="00000000">
      <w:pPr>
        <w:pStyle w:val="1"/>
        <w:spacing w:before="72" w:after="72"/>
      </w:pPr>
      <w:bookmarkStart w:id="31" w:name="_Toc177723177"/>
      <w:r>
        <w:rPr>
          <w:rFonts w:hint="eastAsia"/>
        </w:rPr>
        <w:t>比选纪律要求</w:t>
      </w:r>
      <w:bookmarkEnd w:id="31"/>
    </w:p>
    <w:p w14:paraId="0CDA44BB" w14:textId="77777777" w:rsidR="006D0E7B" w:rsidRDefault="00000000">
      <w:pPr>
        <w:pStyle w:val="-Y"/>
        <w:ind w:firstLine="560"/>
      </w:pPr>
      <w:r>
        <w:rPr>
          <w:rFonts w:hint="eastAsia"/>
        </w:rPr>
        <w:t>1</w:t>
      </w:r>
      <w:r>
        <w:rPr>
          <w:rFonts w:hint="eastAsia"/>
        </w:rPr>
        <w:t>、比选申请人参加比选不得有下列情形：</w:t>
      </w:r>
    </w:p>
    <w:p w14:paraId="2C8B7880" w14:textId="77777777" w:rsidR="006D0E7B" w:rsidRDefault="00000000">
      <w:pPr>
        <w:pStyle w:val="-Y"/>
        <w:ind w:firstLine="560"/>
      </w:pPr>
      <w:r>
        <w:rPr>
          <w:rFonts w:hint="eastAsia"/>
        </w:rPr>
        <w:t>（</w:t>
      </w:r>
      <w:r>
        <w:rPr>
          <w:rFonts w:hint="eastAsia"/>
        </w:rPr>
        <w:t>1</w:t>
      </w:r>
      <w:r>
        <w:rPr>
          <w:rFonts w:hint="eastAsia"/>
        </w:rPr>
        <w:t>）提供虚假材料谋取中选；</w:t>
      </w:r>
    </w:p>
    <w:p w14:paraId="7D9A93AC" w14:textId="77777777" w:rsidR="006D0E7B" w:rsidRDefault="00000000">
      <w:pPr>
        <w:pStyle w:val="-Y"/>
        <w:ind w:firstLine="560"/>
      </w:pPr>
      <w:r>
        <w:rPr>
          <w:rFonts w:hint="eastAsia"/>
        </w:rPr>
        <w:t>（</w:t>
      </w:r>
      <w:r>
        <w:rPr>
          <w:rFonts w:hint="eastAsia"/>
        </w:rPr>
        <w:t>2</w:t>
      </w:r>
      <w:r>
        <w:rPr>
          <w:rFonts w:hint="eastAsia"/>
        </w:rPr>
        <w:t>）采取不正当手段诋毁、排挤其他比选申请人；</w:t>
      </w:r>
    </w:p>
    <w:p w14:paraId="2E203123" w14:textId="77777777" w:rsidR="006D0E7B" w:rsidRDefault="00000000">
      <w:pPr>
        <w:pStyle w:val="-Y"/>
        <w:ind w:firstLine="560"/>
      </w:pPr>
      <w:r>
        <w:rPr>
          <w:rFonts w:hint="eastAsia"/>
        </w:rPr>
        <w:t>（</w:t>
      </w:r>
      <w:r>
        <w:rPr>
          <w:rFonts w:hint="eastAsia"/>
        </w:rPr>
        <w:t>3</w:t>
      </w:r>
      <w:r>
        <w:rPr>
          <w:rFonts w:hint="eastAsia"/>
        </w:rPr>
        <w:t>）与采购人、其他比选申请人恶意串通；</w:t>
      </w:r>
    </w:p>
    <w:p w14:paraId="2409C4BD" w14:textId="77777777" w:rsidR="006D0E7B" w:rsidRDefault="00000000">
      <w:pPr>
        <w:pStyle w:val="-Y"/>
        <w:ind w:firstLine="560"/>
      </w:pPr>
      <w:r>
        <w:rPr>
          <w:rFonts w:hint="eastAsia"/>
        </w:rPr>
        <w:t>有上述情形之一的比选申请人，属于不合格比选申请人，其比选或中选资格将被取消。</w:t>
      </w:r>
    </w:p>
    <w:p w14:paraId="25CD42E8" w14:textId="77777777" w:rsidR="006D0E7B" w:rsidRDefault="00000000">
      <w:pPr>
        <w:pStyle w:val="-Y"/>
        <w:ind w:firstLine="560"/>
      </w:pPr>
      <w:r>
        <w:rPr>
          <w:rFonts w:hint="eastAsia"/>
        </w:rPr>
        <w:t>2</w:t>
      </w:r>
      <w:r>
        <w:rPr>
          <w:rFonts w:hint="eastAsia"/>
        </w:rPr>
        <w:t>、现场纪律要求：比选申请人在现场须听从采购人的安排，自觉遵守秩序，不得起哄，大声喧哗；不得现场与其他比选申请人协商报价，否则由此造成的一切不利后果由比选申请人自行独立承担。</w:t>
      </w:r>
    </w:p>
    <w:p w14:paraId="4E8C7341" w14:textId="77777777" w:rsidR="006D0E7B" w:rsidRDefault="00000000">
      <w:pPr>
        <w:pStyle w:val="1"/>
        <w:spacing w:before="72" w:after="72"/>
      </w:pPr>
      <w:bookmarkStart w:id="32" w:name="_Toc177723178"/>
      <w:r>
        <w:rPr>
          <w:rFonts w:hint="eastAsia"/>
        </w:rPr>
        <w:lastRenderedPageBreak/>
        <w:t>回避</w:t>
      </w:r>
      <w:bookmarkEnd w:id="32"/>
    </w:p>
    <w:p w14:paraId="7D2E6E8F" w14:textId="77777777" w:rsidR="006D0E7B" w:rsidRDefault="00000000">
      <w:pPr>
        <w:pStyle w:val="-Y"/>
        <w:ind w:firstLine="560"/>
      </w:pPr>
      <w:r>
        <w:rPr>
          <w:rFonts w:hint="eastAsia"/>
        </w:rPr>
        <w:t>采购人员及相关人员与比选申请人有下列利害关系之一的，应当回避：</w:t>
      </w:r>
    </w:p>
    <w:p w14:paraId="79545E01" w14:textId="77777777" w:rsidR="006D0E7B" w:rsidRDefault="00000000">
      <w:pPr>
        <w:pStyle w:val="-Y"/>
        <w:ind w:firstLine="560"/>
      </w:pPr>
      <w:r>
        <w:rPr>
          <w:rFonts w:hint="eastAsia"/>
        </w:rPr>
        <w:t>（</w:t>
      </w:r>
      <w:r>
        <w:rPr>
          <w:rFonts w:hint="eastAsia"/>
        </w:rPr>
        <w:t>1</w:t>
      </w:r>
      <w:r>
        <w:rPr>
          <w:rFonts w:hint="eastAsia"/>
        </w:rPr>
        <w:t>）参加采购活动前</w:t>
      </w:r>
      <w:r>
        <w:rPr>
          <w:rFonts w:hint="eastAsia"/>
        </w:rPr>
        <w:t>3</w:t>
      </w:r>
      <w:r>
        <w:rPr>
          <w:rFonts w:hint="eastAsia"/>
        </w:rPr>
        <w:t>年内与比选申请人存在劳动关系；</w:t>
      </w:r>
    </w:p>
    <w:p w14:paraId="34A74885" w14:textId="77777777" w:rsidR="006D0E7B" w:rsidRDefault="00000000">
      <w:pPr>
        <w:pStyle w:val="-Y"/>
        <w:ind w:firstLine="560"/>
      </w:pPr>
      <w:r>
        <w:rPr>
          <w:rFonts w:hint="eastAsia"/>
        </w:rPr>
        <w:t>（</w:t>
      </w:r>
      <w:r>
        <w:rPr>
          <w:rFonts w:hint="eastAsia"/>
        </w:rPr>
        <w:t>2</w:t>
      </w:r>
      <w:r>
        <w:rPr>
          <w:rFonts w:hint="eastAsia"/>
        </w:rPr>
        <w:t>）参加采购活动前</w:t>
      </w:r>
      <w:r>
        <w:rPr>
          <w:rFonts w:hint="eastAsia"/>
        </w:rPr>
        <w:t>3</w:t>
      </w:r>
      <w:r>
        <w:rPr>
          <w:rFonts w:hint="eastAsia"/>
        </w:rPr>
        <w:t>年内担任比选申请人的董事、监事；</w:t>
      </w:r>
    </w:p>
    <w:p w14:paraId="1095EF69" w14:textId="77777777" w:rsidR="006D0E7B" w:rsidRDefault="00000000">
      <w:pPr>
        <w:pStyle w:val="-Y"/>
        <w:ind w:firstLine="560"/>
      </w:pPr>
      <w:r>
        <w:rPr>
          <w:rFonts w:hint="eastAsia"/>
        </w:rPr>
        <w:t>（</w:t>
      </w:r>
      <w:r>
        <w:rPr>
          <w:rFonts w:hint="eastAsia"/>
        </w:rPr>
        <w:t>3</w:t>
      </w:r>
      <w:r>
        <w:rPr>
          <w:rFonts w:hint="eastAsia"/>
        </w:rPr>
        <w:t>）参加采购活动前</w:t>
      </w:r>
      <w:r>
        <w:rPr>
          <w:rFonts w:hint="eastAsia"/>
        </w:rPr>
        <w:t>3</w:t>
      </w:r>
      <w:r>
        <w:rPr>
          <w:rFonts w:hint="eastAsia"/>
        </w:rPr>
        <w:t>年内是比选申请人的控股股东或者实际控制人；</w:t>
      </w:r>
    </w:p>
    <w:p w14:paraId="630E417F" w14:textId="77777777" w:rsidR="006D0E7B" w:rsidRDefault="00000000">
      <w:pPr>
        <w:pStyle w:val="-Y"/>
        <w:ind w:firstLine="560"/>
      </w:pPr>
      <w:r>
        <w:rPr>
          <w:rFonts w:hint="eastAsia"/>
        </w:rPr>
        <w:t>（</w:t>
      </w:r>
      <w:r>
        <w:rPr>
          <w:rFonts w:hint="eastAsia"/>
        </w:rPr>
        <w:t>4</w:t>
      </w:r>
      <w:r>
        <w:rPr>
          <w:rFonts w:hint="eastAsia"/>
        </w:rPr>
        <w:t>）与比选申请人的法定代表人或者负责人有夫妻、直系血亲、三代以内旁系血亲或者近姻亲关系；</w:t>
      </w:r>
    </w:p>
    <w:p w14:paraId="34F38160" w14:textId="77777777" w:rsidR="006D0E7B" w:rsidRDefault="00000000">
      <w:pPr>
        <w:pStyle w:val="-Y"/>
        <w:ind w:firstLine="560"/>
      </w:pPr>
      <w:r>
        <w:rPr>
          <w:rFonts w:hint="eastAsia"/>
        </w:rPr>
        <w:t>（</w:t>
      </w:r>
      <w:r>
        <w:rPr>
          <w:rFonts w:hint="eastAsia"/>
        </w:rPr>
        <w:t>5</w:t>
      </w:r>
      <w:r>
        <w:rPr>
          <w:rFonts w:hint="eastAsia"/>
        </w:rPr>
        <w:t>）与比选申请人有其他可能影响采购活动公平、公正进行的关系。</w:t>
      </w:r>
      <w:r>
        <w:br w:type="page"/>
      </w:r>
    </w:p>
    <w:p w14:paraId="7CB70A5A" w14:textId="77777777" w:rsidR="006D0E7B" w:rsidRDefault="00000000">
      <w:pPr>
        <w:pStyle w:val="1-Y"/>
        <w:rPr>
          <w:rFonts w:hint="eastAsia"/>
        </w:rPr>
      </w:pPr>
      <w:bookmarkStart w:id="33" w:name="_Toc177723179"/>
      <w:r>
        <w:rPr>
          <w:rFonts w:hint="eastAsia"/>
        </w:rPr>
        <w:lastRenderedPageBreak/>
        <w:t>项目技术服务、商务服务及其他要求</w:t>
      </w:r>
      <w:bookmarkEnd w:id="33"/>
    </w:p>
    <w:p w14:paraId="15150DAB" w14:textId="77777777" w:rsidR="006D0E7B" w:rsidRDefault="00000000">
      <w:pPr>
        <w:pStyle w:val="1"/>
        <w:numPr>
          <w:ilvl w:val="0"/>
          <w:numId w:val="14"/>
        </w:numPr>
        <w:spacing w:before="72" w:after="72"/>
      </w:pPr>
      <w:bookmarkStart w:id="34" w:name="_Toc176774816"/>
      <w:bookmarkStart w:id="35" w:name="_Toc177723180"/>
      <w:r>
        <w:rPr>
          <w:rFonts w:hint="eastAsia"/>
        </w:rPr>
        <w:t>技术服务内容</w:t>
      </w:r>
      <w:bookmarkEnd w:id="34"/>
      <w:bookmarkEnd w:id="35"/>
    </w:p>
    <w:p w14:paraId="63BA0D0B" w14:textId="77777777" w:rsidR="006D0E7B" w:rsidRDefault="00000000">
      <w:pPr>
        <w:pStyle w:val="-Y"/>
        <w:ind w:firstLine="560"/>
      </w:pPr>
      <w:r>
        <w:rPr>
          <w:rFonts w:hint="eastAsia"/>
        </w:rPr>
        <w:t>在“数字中国”时代背景下，九洲集团加速推进数字化转型以提高工作效率、降低成本并增强信息安全性。电子印章系统作为数字化转型的重要工具，其建设显得尤为迫切。</w:t>
      </w:r>
    </w:p>
    <w:p w14:paraId="73935A7A" w14:textId="77777777" w:rsidR="006D0E7B" w:rsidRDefault="00000000">
      <w:pPr>
        <w:pStyle w:val="-Y"/>
        <w:ind w:firstLine="560"/>
      </w:pPr>
      <w:r>
        <w:rPr>
          <w:rFonts w:hint="eastAsia"/>
        </w:rPr>
        <w:t>集团大力推进便捷化线上办公，打造“随时随地”的在线办公环境，支持远程办公应用推广和安全可靠的线上办公工具研发，满足日常性多方协同工作、异地协同办公需求，推动完善电子合同、电子发票、电子印章、电子签名、电子认证等数字应用建设，为在线办公提供有效支撑。</w:t>
      </w:r>
    </w:p>
    <w:p w14:paraId="7702E158" w14:textId="77777777" w:rsidR="006D0E7B" w:rsidRDefault="00000000">
      <w:pPr>
        <w:pStyle w:val="-Y"/>
        <w:ind w:firstLine="560"/>
      </w:pPr>
      <w:r>
        <w:rPr>
          <w:rFonts w:hint="eastAsia"/>
        </w:rPr>
        <w:t>鉴于此，我们要通过企业数字化水平同步提升服务能力，通过电子印章系统打通信息“最后一公里”</w:t>
      </w:r>
      <w:r>
        <w:rPr>
          <w:rFonts w:hint="eastAsia"/>
        </w:rPr>
        <w:t>,</w:t>
      </w:r>
      <w:r>
        <w:rPr>
          <w:rFonts w:hint="eastAsia"/>
        </w:rPr>
        <w:t>构建九洲集团全新的“互联网</w:t>
      </w:r>
      <w:r>
        <w:rPr>
          <w:rFonts w:hint="eastAsia"/>
        </w:rPr>
        <w:t>+</w:t>
      </w:r>
      <w:r>
        <w:rPr>
          <w:rFonts w:hint="eastAsia"/>
        </w:rPr>
        <w:t>服务”新模式，实现签署、归档全流程电子化，同时，要确保签署后的各类电子合同、协议、单据等材料，与纸质材料具有同样的法律效力。</w:t>
      </w:r>
    </w:p>
    <w:p w14:paraId="448BE3E1" w14:textId="77777777" w:rsidR="006D0E7B" w:rsidRDefault="00000000">
      <w:pPr>
        <w:pStyle w:val="-Y"/>
        <w:ind w:firstLine="560"/>
      </w:pPr>
      <w:r>
        <w:rPr>
          <w:rFonts w:hint="eastAsia"/>
        </w:rPr>
        <w:t>本项目建设范围为购买标准电子印章管理系统一套、物理智能印章</w:t>
      </w:r>
      <w:r>
        <w:rPr>
          <w:rFonts w:hint="eastAsia"/>
        </w:rPr>
        <w:t>50</w:t>
      </w:r>
      <w:r>
        <w:rPr>
          <w:rFonts w:hint="eastAsia"/>
        </w:rPr>
        <w:t>套（按实际使用数量付费），具体产品清单如下：</w:t>
      </w: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1499"/>
        <w:gridCol w:w="1163"/>
        <w:gridCol w:w="1122"/>
        <w:gridCol w:w="2251"/>
        <w:gridCol w:w="2170"/>
      </w:tblGrid>
      <w:tr w:rsidR="006D0E7B" w14:paraId="691833B4" w14:textId="77777777">
        <w:trPr>
          <w:trHeight w:val="708"/>
        </w:trPr>
        <w:tc>
          <w:tcPr>
            <w:tcW w:w="747" w:type="dxa"/>
            <w:tcBorders>
              <w:top w:val="single" w:sz="4" w:space="0" w:color="auto"/>
              <w:left w:val="single" w:sz="4" w:space="0" w:color="auto"/>
              <w:bottom w:val="single" w:sz="4" w:space="0" w:color="auto"/>
              <w:right w:val="single" w:sz="4" w:space="0" w:color="auto"/>
              <w:tl2br w:val="nil"/>
              <w:tr2bl w:val="nil"/>
            </w:tcBorders>
            <w:vAlign w:val="center"/>
          </w:tcPr>
          <w:p w14:paraId="45B212C4" w14:textId="77777777" w:rsidR="006D0E7B" w:rsidRDefault="00000000">
            <w:pPr>
              <w:ind w:firstLineChars="0" w:firstLine="0"/>
              <w:rPr>
                <w:rFonts w:ascii="仿宋" w:hAnsi="仿宋" w:hint="eastAsia"/>
                <w:b/>
                <w:sz w:val="24"/>
                <w:szCs w:val="24"/>
              </w:rPr>
            </w:pPr>
            <w:r>
              <w:rPr>
                <w:rFonts w:ascii="仿宋" w:hAnsi="仿宋" w:hint="eastAsia"/>
                <w:b/>
                <w:sz w:val="24"/>
                <w:szCs w:val="24"/>
              </w:rPr>
              <w:t>序号</w:t>
            </w:r>
          </w:p>
        </w:tc>
        <w:tc>
          <w:tcPr>
            <w:tcW w:w="1499" w:type="dxa"/>
            <w:tcBorders>
              <w:top w:val="single" w:sz="4" w:space="0" w:color="auto"/>
              <w:left w:val="single" w:sz="4" w:space="0" w:color="auto"/>
              <w:bottom w:val="single" w:sz="4" w:space="0" w:color="auto"/>
              <w:right w:val="single" w:sz="4" w:space="0" w:color="auto"/>
              <w:tl2br w:val="nil"/>
              <w:tr2bl w:val="nil"/>
            </w:tcBorders>
            <w:vAlign w:val="center"/>
          </w:tcPr>
          <w:p w14:paraId="5B86D5D9" w14:textId="77777777" w:rsidR="006D0E7B" w:rsidRDefault="00000000">
            <w:pPr>
              <w:ind w:firstLineChars="0" w:firstLine="0"/>
              <w:jc w:val="center"/>
              <w:rPr>
                <w:rFonts w:ascii="仿宋" w:hAnsi="仿宋" w:hint="eastAsia"/>
                <w:b/>
                <w:sz w:val="24"/>
                <w:szCs w:val="24"/>
              </w:rPr>
            </w:pPr>
            <w:r>
              <w:rPr>
                <w:rFonts w:ascii="仿宋" w:hAnsi="仿宋" w:hint="eastAsia"/>
                <w:b/>
                <w:sz w:val="24"/>
                <w:szCs w:val="24"/>
              </w:rPr>
              <w:t>名称</w:t>
            </w:r>
          </w:p>
        </w:tc>
        <w:tc>
          <w:tcPr>
            <w:tcW w:w="1163" w:type="dxa"/>
            <w:tcBorders>
              <w:top w:val="single" w:sz="4" w:space="0" w:color="auto"/>
              <w:left w:val="single" w:sz="4" w:space="0" w:color="auto"/>
              <w:bottom w:val="single" w:sz="4" w:space="0" w:color="auto"/>
              <w:right w:val="single" w:sz="4" w:space="0" w:color="auto"/>
              <w:tl2br w:val="nil"/>
              <w:tr2bl w:val="nil"/>
            </w:tcBorders>
            <w:vAlign w:val="center"/>
          </w:tcPr>
          <w:p w14:paraId="5EC6CE35" w14:textId="77777777" w:rsidR="006D0E7B" w:rsidRDefault="00000000">
            <w:pPr>
              <w:ind w:firstLineChars="0" w:firstLine="0"/>
              <w:rPr>
                <w:rFonts w:ascii="仿宋" w:hAnsi="仿宋" w:hint="eastAsia"/>
                <w:b/>
                <w:sz w:val="24"/>
                <w:szCs w:val="24"/>
              </w:rPr>
            </w:pPr>
            <w:r>
              <w:rPr>
                <w:rFonts w:ascii="仿宋" w:hAnsi="仿宋" w:hint="eastAsia"/>
                <w:b/>
                <w:sz w:val="24"/>
                <w:szCs w:val="24"/>
              </w:rPr>
              <w:t>规格型号</w:t>
            </w:r>
          </w:p>
        </w:tc>
        <w:tc>
          <w:tcPr>
            <w:tcW w:w="1122" w:type="dxa"/>
            <w:tcBorders>
              <w:top w:val="single" w:sz="4" w:space="0" w:color="auto"/>
              <w:left w:val="single" w:sz="4" w:space="0" w:color="auto"/>
              <w:bottom w:val="single" w:sz="4" w:space="0" w:color="auto"/>
              <w:right w:val="single" w:sz="4" w:space="0" w:color="auto"/>
              <w:tl2br w:val="nil"/>
              <w:tr2bl w:val="nil"/>
            </w:tcBorders>
            <w:vAlign w:val="center"/>
          </w:tcPr>
          <w:p w14:paraId="0BE1A212" w14:textId="77777777" w:rsidR="006D0E7B" w:rsidRDefault="00000000">
            <w:pPr>
              <w:ind w:firstLineChars="0" w:firstLine="0"/>
              <w:jc w:val="center"/>
              <w:rPr>
                <w:rFonts w:ascii="仿宋" w:hAnsi="仿宋" w:hint="eastAsia"/>
                <w:b/>
                <w:sz w:val="24"/>
                <w:szCs w:val="24"/>
              </w:rPr>
            </w:pPr>
            <w:r>
              <w:rPr>
                <w:rFonts w:ascii="仿宋" w:hAnsi="仿宋" w:hint="eastAsia"/>
                <w:b/>
                <w:sz w:val="24"/>
                <w:szCs w:val="24"/>
              </w:rPr>
              <w:t>数量（</w:t>
            </w:r>
            <w:r>
              <w:rPr>
                <w:rFonts w:ascii="仿宋" w:hAnsi="仿宋" w:hint="eastAsia"/>
                <w:sz w:val="24"/>
                <w:szCs w:val="24"/>
              </w:rPr>
              <w:t>套</w:t>
            </w:r>
            <w:r>
              <w:rPr>
                <w:rFonts w:ascii="仿宋" w:hAnsi="仿宋" w:hint="eastAsia"/>
                <w:b/>
                <w:sz w:val="24"/>
                <w:szCs w:val="24"/>
              </w:rPr>
              <w:t>）</w:t>
            </w:r>
          </w:p>
        </w:tc>
        <w:tc>
          <w:tcPr>
            <w:tcW w:w="2251" w:type="dxa"/>
            <w:tcBorders>
              <w:top w:val="single" w:sz="4" w:space="0" w:color="auto"/>
              <w:left w:val="single" w:sz="4" w:space="0" w:color="auto"/>
              <w:bottom w:val="single" w:sz="4" w:space="0" w:color="auto"/>
              <w:right w:val="single" w:sz="4" w:space="0" w:color="auto"/>
              <w:tl2br w:val="nil"/>
              <w:tr2bl w:val="nil"/>
            </w:tcBorders>
            <w:vAlign w:val="center"/>
          </w:tcPr>
          <w:p w14:paraId="6A1345B5" w14:textId="77777777" w:rsidR="006D0E7B" w:rsidRDefault="00000000">
            <w:pPr>
              <w:ind w:firstLineChars="0" w:firstLine="0"/>
              <w:jc w:val="center"/>
              <w:rPr>
                <w:rFonts w:ascii="仿宋" w:hAnsi="仿宋" w:hint="eastAsia"/>
                <w:b/>
                <w:color w:val="000000"/>
                <w:sz w:val="24"/>
                <w:szCs w:val="24"/>
              </w:rPr>
            </w:pPr>
            <w:r>
              <w:rPr>
                <w:rFonts w:ascii="仿宋" w:hAnsi="仿宋" w:hint="eastAsia"/>
                <w:b/>
                <w:color w:val="000000"/>
                <w:sz w:val="24"/>
                <w:szCs w:val="24"/>
              </w:rPr>
              <w:t>授权数量及方式</w:t>
            </w:r>
          </w:p>
        </w:tc>
        <w:tc>
          <w:tcPr>
            <w:tcW w:w="2170" w:type="dxa"/>
            <w:tcBorders>
              <w:top w:val="single" w:sz="4" w:space="0" w:color="auto"/>
              <w:left w:val="single" w:sz="4" w:space="0" w:color="auto"/>
              <w:bottom w:val="single" w:sz="4" w:space="0" w:color="auto"/>
              <w:right w:val="single" w:sz="4" w:space="0" w:color="auto"/>
              <w:tl2br w:val="nil"/>
              <w:tr2bl w:val="nil"/>
            </w:tcBorders>
            <w:vAlign w:val="center"/>
          </w:tcPr>
          <w:p w14:paraId="0066214D" w14:textId="77777777" w:rsidR="006D0E7B" w:rsidRDefault="00000000">
            <w:pPr>
              <w:ind w:firstLineChars="0" w:firstLine="0"/>
              <w:jc w:val="center"/>
              <w:rPr>
                <w:rFonts w:ascii="仿宋" w:hAnsi="仿宋" w:hint="eastAsia"/>
                <w:b/>
                <w:sz w:val="24"/>
                <w:szCs w:val="24"/>
              </w:rPr>
            </w:pPr>
            <w:r>
              <w:rPr>
                <w:rFonts w:ascii="仿宋" w:hAnsi="仿宋" w:hint="eastAsia"/>
                <w:b/>
                <w:sz w:val="24"/>
                <w:szCs w:val="24"/>
              </w:rPr>
              <w:t>适用软硬件环境</w:t>
            </w:r>
          </w:p>
        </w:tc>
      </w:tr>
      <w:tr w:rsidR="006D0E7B" w14:paraId="00A5D8CD" w14:textId="77777777">
        <w:trPr>
          <w:trHeight w:val="1240"/>
        </w:trPr>
        <w:tc>
          <w:tcPr>
            <w:tcW w:w="747" w:type="dxa"/>
            <w:tcBorders>
              <w:top w:val="single" w:sz="4" w:space="0" w:color="auto"/>
              <w:left w:val="single" w:sz="4" w:space="0" w:color="auto"/>
              <w:bottom w:val="single" w:sz="4" w:space="0" w:color="auto"/>
              <w:right w:val="single" w:sz="4" w:space="0" w:color="auto"/>
              <w:tl2br w:val="nil"/>
              <w:tr2bl w:val="nil"/>
            </w:tcBorders>
            <w:vAlign w:val="center"/>
          </w:tcPr>
          <w:p w14:paraId="60846B17" w14:textId="77777777" w:rsidR="006D0E7B" w:rsidRDefault="00000000">
            <w:pPr>
              <w:ind w:firstLineChars="0" w:firstLine="0"/>
              <w:jc w:val="center"/>
              <w:rPr>
                <w:rFonts w:ascii="仿宋" w:hAnsi="仿宋" w:hint="eastAsia"/>
                <w:b/>
                <w:sz w:val="24"/>
                <w:szCs w:val="24"/>
              </w:rPr>
            </w:pPr>
            <w:r>
              <w:rPr>
                <w:rFonts w:ascii="仿宋" w:hAnsi="仿宋" w:hint="eastAsia"/>
                <w:sz w:val="24"/>
                <w:szCs w:val="24"/>
              </w:rPr>
              <w:t>1</w:t>
            </w:r>
          </w:p>
        </w:tc>
        <w:tc>
          <w:tcPr>
            <w:tcW w:w="1499" w:type="dxa"/>
            <w:tcBorders>
              <w:top w:val="single" w:sz="4" w:space="0" w:color="auto"/>
              <w:left w:val="single" w:sz="4" w:space="0" w:color="auto"/>
              <w:bottom w:val="single" w:sz="4" w:space="0" w:color="auto"/>
              <w:right w:val="single" w:sz="4" w:space="0" w:color="auto"/>
              <w:tl2br w:val="nil"/>
              <w:tr2bl w:val="nil"/>
            </w:tcBorders>
            <w:vAlign w:val="center"/>
          </w:tcPr>
          <w:p w14:paraId="530D2C64" w14:textId="77777777" w:rsidR="006D0E7B" w:rsidRDefault="00000000">
            <w:pPr>
              <w:spacing w:line="276" w:lineRule="auto"/>
              <w:ind w:firstLineChars="0" w:firstLine="0"/>
              <w:rPr>
                <w:rFonts w:ascii="仿宋" w:hAnsi="仿宋" w:hint="eastAsia"/>
                <w:sz w:val="24"/>
                <w:szCs w:val="24"/>
              </w:rPr>
            </w:pPr>
            <w:r>
              <w:rPr>
                <w:rFonts w:ascii="仿宋" w:hAnsi="仿宋" w:hint="eastAsia"/>
                <w:sz w:val="24"/>
                <w:szCs w:val="24"/>
              </w:rPr>
              <w:t>九洲集团</w:t>
            </w:r>
            <w:r>
              <w:rPr>
                <w:rFonts w:ascii="仿宋" w:hAnsi="仿宋"/>
                <w:sz w:val="24"/>
                <w:szCs w:val="24"/>
              </w:rPr>
              <w:t>电子印章</w:t>
            </w:r>
            <w:r>
              <w:rPr>
                <w:rFonts w:ascii="仿宋" w:hAnsi="仿宋" w:hint="eastAsia"/>
                <w:sz w:val="24"/>
                <w:szCs w:val="24"/>
              </w:rPr>
              <w:t>系统</w:t>
            </w:r>
          </w:p>
        </w:tc>
        <w:tc>
          <w:tcPr>
            <w:tcW w:w="1163" w:type="dxa"/>
            <w:tcBorders>
              <w:top w:val="single" w:sz="4" w:space="0" w:color="auto"/>
              <w:left w:val="single" w:sz="4" w:space="0" w:color="auto"/>
              <w:bottom w:val="single" w:sz="4" w:space="0" w:color="auto"/>
              <w:right w:val="single" w:sz="4" w:space="0" w:color="auto"/>
              <w:tl2br w:val="nil"/>
              <w:tr2bl w:val="nil"/>
            </w:tcBorders>
            <w:vAlign w:val="center"/>
          </w:tcPr>
          <w:p w14:paraId="3B6CECC4" w14:textId="77777777" w:rsidR="006D0E7B" w:rsidRDefault="00000000">
            <w:pPr>
              <w:spacing w:line="276" w:lineRule="auto"/>
              <w:ind w:firstLineChars="0" w:firstLine="0"/>
              <w:jc w:val="center"/>
              <w:rPr>
                <w:rFonts w:ascii="仿宋" w:hAnsi="仿宋" w:hint="eastAsia"/>
                <w:sz w:val="24"/>
                <w:szCs w:val="24"/>
                <w:highlight w:val="yellow"/>
              </w:rPr>
            </w:pPr>
            <w:bookmarkStart w:id="36" w:name="OLE_LINK48"/>
            <w:r>
              <w:rPr>
                <w:rFonts w:ascii="仿宋" w:hAnsi="仿宋" w:hint="eastAsia"/>
                <w:sz w:val="24"/>
                <w:szCs w:val="24"/>
              </w:rPr>
              <w:t>/</w:t>
            </w:r>
            <w:bookmarkEnd w:id="36"/>
          </w:p>
        </w:tc>
        <w:tc>
          <w:tcPr>
            <w:tcW w:w="1122" w:type="dxa"/>
            <w:tcBorders>
              <w:top w:val="single" w:sz="4" w:space="0" w:color="auto"/>
              <w:left w:val="single" w:sz="4" w:space="0" w:color="auto"/>
              <w:bottom w:val="single" w:sz="4" w:space="0" w:color="auto"/>
              <w:right w:val="single" w:sz="4" w:space="0" w:color="auto"/>
              <w:tl2br w:val="nil"/>
              <w:tr2bl w:val="nil"/>
            </w:tcBorders>
            <w:vAlign w:val="center"/>
          </w:tcPr>
          <w:p w14:paraId="5CC3FF61" w14:textId="77777777" w:rsidR="006D0E7B" w:rsidRDefault="00000000">
            <w:pPr>
              <w:spacing w:line="276" w:lineRule="auto"/>
              <w:ind w:firstLineChars="0" w:firstLine="0"/>
              <w:jc w:val="center"/>
              <w:rPr>
                <w:rFonts w:ascii="仿宋" w:hAnsi="仿宋" w:hint="eastAsia"/>
                <w:bCs/>
                <w:sz w:val="24"/>
                <w:szCs w:val="24"/>
              </w:rPr>
            </w:pPr>
            <w:r>
              <w:rPr>
                <w:rFonts w:ascii="仿宋" w:hAnsi="仿宋" w:hint="eastAsia"/>
                <w:bCs/>
                <w:sz w:val="24"/>
                <w:szCs w:val="24"/>
              </w:rPr>
              <w:t>1</w:t>
            </w:r>
          </w:p>
        </w:tc>
        <w:tc>
          <w:tcPr>
            <w:tcW w:w="2251" w:type="dxa"/>
            <w:tcBorders>
              <w:top w:val="single" w:sz="4" w:space="0" w:color="auto"/>
              <w:left w:val="single" w:sz="4" w:space="0" w:color="auto"/>
              <w:bottom w:val="single" w:sz="4" w:space="0" w:color="auto"/>
              <w:right w:val="single" w:sz="4" w:space="0" w:color="auto"/>
              <w:tl2br w:val="nil"/>
              <w:tr2bl w:val="nil"/>
            </w:tcBorders>
            <w:vAlign w:val="center"/>
          </w:tcPr>
          <w:p w14:paraId="662926D2" w14:textId="77777777" w:rsidR="006D0E7B" w:rsidRDefault="00000000">
            <w:pPr>
              <w:spacing w:line="276" w:lineRule="auto"/>
              <w:ind w:firstLineChars="0" w:firstLine="0"/>
              <w:jc w:val="center"/>
              <w:rPr>
                <w:rFonts w:ascii="仿宋" w:hAnsi="仿宋" w:hint="eastAsia"/>
                <w:b/>
                <w:color w:val="000000"/>
                <w:sz w:val="24"/>
                <w:szCs w:val="24"/>
              </w:rPr>
            </w:pPr>
            <w:r>
              <w:rPr>
                <w:rFonts w:ascii="仿宋" w:hAnsi="仿宋" w:hint="eastAsia"/>
                <w:color w:val="000000"/>
                <w:sz w:val="24"/>
                <w:szCs w:val="24"/>
              </w:rPr>
              <w:t>授权数量无限制，要求本地化部署</w:t>
            </w:r>
          </w:p>
        </w:tc>
        <w:tc>
          <w:tcPr>
            <w:tcW w:w="2170" w:type="dxa"/>
            <w:tcBorders>
              <w:top w:val="single" w:sz="4" w:space="0" w:color="auto"/>
              <w:left w:val="single" w:sz="4" w:space="0" w:color="auto"/>
              <w:bottom w:val="single" w:sz="4" w:space="0" w:color="auto"/>
              <w:right w:val="single" w:sz="4" w:space="0" w:color="auto"/>
              <w:tl2br w:val="nil"/>
              <w:tr2bl w:val="nil"/>
            </w:tcBorders>
            <w:vAlign w:val="center"/>
          </w:tcPr>
          <w:p w14:paraId="53C3266C" w14:textId="77777777" w:rsidR="006D0E7B" w:rsidRDefault="00000000">
            <w:pPr>
              <w:spacing w:line="276" w:lineRule="auto"/>
              <w:ind w:firstLineChars="0" w:firstLine="0"/>
              <w:jc w:val="center"/>
              <w:rPr>
                <w:rFonts w:ascii="仿宋" w:hAnsi="仿宋" w:hint="eastAsia"/>
                <w:b/>
                <w:sz w:val="24"/>
                <w:szCs w:val="24"/>
              </w:rPr>
            </w:pPr>
            <w:r>
              <w:rPr>
                <w:rFonts w:ascii="仿宋" w:hAnsi="仿宋" w:hint="eastAsia"/>
                <w:sz w:val="24"/>
                <w:szCs w:val="24"/>
              </w:rPr>
              <w:t>Android/IOS/pad/PC（WindowsXp以上）</w:t>
            </w:r>
          </w:p>
        </w:tc>
      </w:tr>
      <w:tr w:rsidR="006D0E7B" w14:paraId="6493C705" w14:textId="77777777">
        <w:trPr>
          <w:trHeight w:val="1240"/>
        </w:trPr>
        <w:tc>
          <w:tcPr>
            <w:tcW w:w="747" w:type="dxa"/>
            <w:tcBorders>
              <w:top w:val="single" w:sz="4" w:space="0" w:color="auto"/>
              <w:left w:val="single" w:sz="4" w:space="0" w:color="auto"/>
              <w:bottom w:val="single" w:sz="4" w:space="0" w:color="auto"/>
              <w:right w:val="single" w:sz="4" w:space="0" w:color="auto"/>
              <w:tl2br w:val="nil"/>
              <w:tr2bl w:val="nil"/>
            </w:tcBorders>
            <w:vAlign w:val="center"/>
          </w:tcPr>
          <w:p w14:paraId="757AE299" w14:textId="77777777" w:rsidR="006D0E7B" w:rsidRDefault="00000000">
            <w:pPr>
              <w:ind w:firstLineChars="0" w:firstLine="0"/>
              <w:jc w:val="center"/>
              <w:rPr>
                <w:rFonts w:ascii="仿宋" w:hAnsi="仿宋" w:hint="eastAsia"/>
                <w:sz w:val="24"/>
                <w:szCs w:val="24"/>
              </w:rPr>
            </w:pPr>
            <w:r>
              <w:rPr>
                <w:rFonts w:ascii="仿宋" w:hAnsi="仿宋"/>
                <w:sz w:val="24"/>
                <w:szCs w:val="24"/>
              </w:rPr>
              <w:t>2</w:t>
            </w:r>
          </w:p>
        </w:tc>
        <w:tc>
          <w:tcPr>
            <w:tcW w:w="1499" w:type="dxa"/>
            <w:tcBorders>
              <w:top w:val="single" w:sz="4" w:space="0" w:color="auto"/>
              <w:left w:val="single" w:sz="4" w:space="0" w:color="auto"/>
              <w:bottom w:val="single" w:sz="4" w:space="0" w:color="auto"/>
              <w:right w:val="single" w:sz="4" w:space="0" w:color="auto"/>
              <w:tl2br w:val="nil"/>
              <w:tr2bl w:val="nil"/>
            </w:tcBorders>
            <w:vAlign w:val="center"/>
          </w:tcPr>
          <w:p w14:paraId="0653F548" w14:textId="77777777" w:rsidR="006D0E7B" w:rsidRDefault="00000000">
            <w:pPr>
              <w:spacing w:line="276" w:lineRule="auto"/>
              <w:ind w:firstLineChars="0" w:firstLine="0"/>
              <w:rPr>
                <w:rFonts w:ascii="仿宋" w:hAnsi="仿宋" w:hint="eastAsia"/>
                <w:sz w:val="24"/>
                <w:szCs w:val="24"/>
              </w:rPr>
            </w:pPr>
            <w:r>
              <w:rPr>
                <w:rFonts w:ascii="仿宋" w:hAnsi="仿宋"/>
                <w:sz w:val="24"/>
                <w:szCs w:val="24"/>
              </w:rPr>
              <w:t>物理用印宝/智能章筒</w:t>
            </w:r>
            <w:r>
              <w:rPr>
                <w:rFonts w:ascii="仿宋" w:hAnsi="仿宋" w:hint="eastAsia"/>
                <w:sz w:val="24"/>
                <w:szCs w:val="24"/>
              </w:rPr>
              <w:t>（便捷式）</w:t>
            </w:r>
          </w:p>
        </w:tc>
        <w:tc>
          <w:tcPr>
            <w:tcW w:w="1163" w:type="dxa"/>
            <w:tcBorders>
              <w:top w:val="single" w:sz="4" w:space="0" w:color="auto"/>
              <w:left w:val="single" w:sz="4" w:space="0" w:color="auto"/>
              <w:bottom w:val="single" w:sz="4" w:space="0" w:color="auto"/>
              <w:right w:val="single" w:sz="4" w:space="0" w:color="auto"/>
              <w:tl2br w:val="nil"/>
              <w:tr2bl w:val="nil"/>
            </w:tcBorders>
            <w:vAlign w:val="center"/>
          </w:tcPr>
          <w:p w14:paraId="5DF5872C" w14:textId="77777777" w:rsidR="006D0E7B" w:rsidRDefault="00000000">
            <w:pPr>
              <w:spacing w:line="276" w:lineRule="auto"/>
              <w:ind w:firstLineChars="0" w:firstLine="0"/>
              <w:jc w:val="center"/>
              <w:rPr>
                <w:rFonts w:ascii="仿宋" w:hAnsi="仿宋" w:cstheme="minorBidi" w:hint="eastAsia"/>
                <w:sz w:val="24"/>
                <w:szCs w:val="24"/>
                <w:highlight w:val="yellow"/>
              </w:rPr>
            </w:pPr>
            <w:r>
              <w:rPr>
                <w:rFonts w:ascii="仿宋" w:hAnsi="仿宋" w:hint="eastAsia"/>
                <w:sz w:val="24"/>
                <w:szCs w:val="24"/>
              </w:rPr>
              <w:t>/</w:t>
            </w:r>
          </w:p>
        </w:tc>
        <w:tc>
          <w:tcPr>
            <w:tcW w:w="1122" w:type="dxa"/>
            <w:tcBorders>
              <w:top w:val="single" w:sz="4" w:space="0" w:color="auto"/>
              <w:left w:val="single" w:sz="4" w:space="0" w:color="auto"/>
              <w:bottom w:val="single" w:sz="4" w:space="0" w:color="auto"/>
              <w:right w:val="single" w:sz="4" w:space="0" w:color="auto"/>
              <w:tl2br w:val="nil"/>
              <w:tr2bl w:val="nil"/>
            </w:tcBorders>
            <w:vAlign w:val="center"/>
          </w:tcPr>
          <w:p w14:paraId="2F4F8FC8" w14:textId="77777777" w:rsidR="006D0E7B" w:rsidRDefault="00000000">
            <w:pPr>
              <w:spacing w:line="276" w:lineRule="auto"/>
              <w:ind w:firstLineChars="0" w:firstLine="0"/>
              <w:jc w:val="center"/>
              <w:rPr>
                <w:rFonts w:ascii="仿宋" w:hAnsi="仿宋" w:cstheme="minorBidi" w:hint="eastAsia"/>
                <w:bCs/>
                <w:sz w:val="24"/>
                <w:szCs w:val="24"/>
              </w:rPr>
            </w:pPr>
            <w:r>
              <w:rPr>
                <w:rFonts w:ascii="仿宋" w:hAnsi="仿宋"/>
                <w:bCs/>
                <w:sz w:val="24"/>
                <w:szCs w:val="24"/>
              </w:rPr>
              <w:t>50</w:t>
            </w:r>
          </w:p>
        </w:tc>
        <w:tc>
          <w:tcPr>
            <w:tcW w:w="2251" w:type="dxa"/>
            <w:tcBorders>
              <w:top w:val="single" w:sz="4" w:space="0" w:color="auto"/>
              <w:left w:val="single" w:sz="4" w:space="0" w:color="auto"/>
              <w:bottom w:val="single" w:sz="4" w:space="0" w:color="auto"/>
              <w:right w:val="single" w:sz="4" w:space="0" w:color="auto"/>
              <w:tl2br w:val="nil"/>
              <w:tr2bl w:val="nil"/>
            </w:tcBorders>
            <w:vAlign w:val="center"/>
          </w:tcPr>
          <w:p w14:paraId="1A4BBB9B" w14:textId="77777777" w:rsidR="006D0E7B" w:rsidRDefault="00000000">
            <w:pPr>
              <w:spacing w:line="276" w:lineRule="auto"/>
              <w:ind w:firstLineChars="0" w:firstLine="0"/>
              <w:jc w:val="center"/>
              <w:rPr>
                <w:rFonts w:ascii="仿宋" w:hAnsi="仿宋" w:cstheme="minorBidi" w:hint="eastAsia"/>
                <w:b/>
                <w:color w:val="000000"/>
                <w:sz w:val="24"/>
                <w:szCs w:val="24"/>
              </w:rPr>
            </w:pPr>
            <w:r>
              <w:rPr>
                <w:rFonts w:ascii="仿宋" w:hAnsi="仿宋" w:hint="eastAsia"/>
                <w:color w:val="000000"/>
                <w:sz w:val="24"/>
                <w:szCs w:val="24"/>
              </w:rPr>
              <w:t>授权数量无限制</w:t>
            </w:r>
            <w:r>
              <w:rPr>
                <w:rFonts w:ascii="仿宋" w:hAnsi="仿宋"/>
                <w:color w:val="000000"/>
                <w:sz w:val="24"/>
                <w:szCs w:val="24"/>
              </w:rPr>
              <w:t>，</w:t>
            </w:r>
            <w:r>
              <w:rPr>
                <w:rFonts w:ascii="仿宋" w:hAnsi="仿宋" w:hint="eastAsia"/>
                <w:color w:val="000000"/>
                <w:sz w:val="24"/>
                <w:szCs w:val="24"/>
              </w:rPr>
              <w:t>具体采购数量</w:t>
            </w:r>
            <w:r>
              <w:rPr>
                <w:rFonts w:ascii="仿宋" w:hAnsi="仿宋"/>
                <w:color w:val="000000"/>
                <w:sz w:val="24"/>
                <w:szCs w:val="24"/>
              </w:rPr>
              <w:t>根据合同实际数量约定</w:t>
            </w:r>
          </w:p>
        </w:tc>
        <w:tc>
          <w:tcPr>
            <w:tcW w:w="2170" w:type="dxa"/>
            <w:tcBorders>
              <w:top w:val="single" w:sz="4" w:space="0" w:color="auto"/>
              <w:left w:val="single" w:sz="4" w:space="0" w:color="auto"/>
              <w:bottom w:val="single" w:sz="4" w:space="0" w:color="auto"/>
              <w:right w:val="single" w:sz="4" w:space="0" w:color="auto"/>
              <w:tl2br w:val="nil"/>
              <w:tr2bl w:val="nil"/>
            </w:tcBorders>
            <w:vAlign w:val="center"/>
          </w:tcPr>
          <w:p w14:paraId="6668FBE1" w14:textId="77777777" w:rsidR="006D0E7B" w:rsidRDefault="00000000">
            <w:pPr>
              <w:spacing w:line="276" w:lineRule="auto"/>
              <w:ind w:firstLineChars="0" w:firstLine="0"/>
              <w:jc w:val="center"/>
              <w:rPr>
                <w:rFonts w:ascii="仿宋" w:hAnsi="仿宋" w:cstheme="minorBidi" w:hint="eastAsia"/>
                <w:b/>
                <w:sz w:val="24"/>
                <w:szCs w:val="24"/>
              </w:rPr>
            </w:pPr>
            <w:r>
              <w:rPr>
                <w:rFonts w:ascii="仿宋" w:hAnsi="仿宋" w:hint="eastAsia"/>
                <w:sz w:val="24"/>
                <w:szCs w:val="24"/>
              </w:rPr>
              <w:t>Android/IOS/pad/PC（WindowsXp以上）</w:t>
            </w:r>
          </w:p>
        </w:tc>
      </w:tr>
    </w:tbl>
    <w:p w14:paraId="1446F452" w14:textId="77777777" w:rsidR="006D0E7B" w:rsidRDefault="006D0E7B">
      <w:pPr>
        <w:pStyle w:val="-Y"/>
        <w:ind w:firstLine="560"/>
      </w:pPr>
    </w:p>
    <w:p w14:paraId="011797AE" w14:textId="77777777" w:rsidR="006D0E7B" w:rsidRDefault="006D0E7B">
      <w:pPr>
        <w:pStyle w:val="-Y"/>
        <w:ind w:firstLine="560"/>
      </w:pPr>
    </w:p>
    <w:p w14:paraId="01228FEF" w14:textId="77777777" w:rsidR="006D0E7B" w:rsidRDefault="00000000">
      <w:pPr>
        <w:pStyle w:val="-Y"/>
        <w:ind w:firstLine="560"/>
      </w:pPr>
      <w:r>
        <w:br w:type="page"/>
      </w:r>
    </w:p>
    <w:p w14:paraId="25F86D43" w14:textId="77777777" w:rsidR="006D0E7B" w:rsidRDefault="00000000">
      <w:pPr>
        <w:pStyle w:val="1"/>
        <w:numPr>
          <w:ilvl w:val="0"/>
          <w:numId w:val="13"/>
        </w:numPr>
        <w:spacing w:before="72" w:after="72"/>
        <w:rPr>
          <w:rFonts w:ascii="仿宋" w:hAnsi="仿宋" w:hint="eastAsia"/>
        </w:rPr>
      </w:pPr>
      <w:bookmarkStart w:id="37" w:name="_Toc176774817"/>
      <w:bookmarkStart w:id="38" w:name="_Toc177723181"/>
      <w:r>
        <w:rPr>
          <w:rFonts w:ascii="仿宋" w:hAnsi="仿宋" w:hint="eastAsia"/>
        </w:rPr>
        <w:lastRenderedPageBreak/>
        <w:t>技术服务详细功能清单</w:t>
      </w:r>
      <w:bookmarkEnd w:id="37"/>
      <w:bookmarkEnd w:id="38"/>
    </w:p>
    <w:p w14:paraId="46847379" w14:textId="77777777" w:rsidR="006D0E7B" w:rsidRDefault="00000000">
      <w:pPr>
        <w:pStyle w:val="2"/>
        <w:rPr>
          <w:rFonts w:ascii="仿宋" w:hAnsi="仿宋" w:hint="eastAsia"/>
          <w:szCs w:val="28"/>
        </w:rPr>
      </w:pPr>
      <w:bookmarkStart w:id="39" w:name="_Toc177723182"/>
      <w:r>
        <w:rPr>
          <w:rFonts w:ascii="仿宋" w:hAnsi="仿宋" w:hint="eastAsia"/>
          <w:szCs w:val="28"/>
        </w:rPr>
        <w:t>九洲集团电子印章系统</w:t>
      </w:r>
      <w:r>
        <w:rPr>
          <w:rFonts w:ascii="仿宋" w:hAnsi="仿宋"/>
          <w:szCs w:val="28"/>
        </w:rPr>
        <w:t>功能清单</w:t>
      </w:r>
      <w:bookmarkEnd w:id="39"/>
    </w:p>
    <w:tbl>
      <w:tblPr>
        <w:tblW w:w="0" w:type="auto"/>
        <w:tblInd w:w="96" w:type="dxa"/>
        <w:tblLayout w:type="fixed"/>
        <w:tblLook w:val="04A0" w:firstRow="1" w:lastRow="0" w:firstColumn="1" w:lastColumn="0" w:noHBand="0" w:noVBand="1"/>
      </w:tblPr>
      <w:tblGrid>
        <w:gridCol w:w="739"/>
        <w:gridCol w:w="912"/>
        <w:gridCol w:w="800"/>
        <w:gridCol w:w="1368"/>
        <w:gridCol w:w="4530"/>
      </w:tblGrid>
      <w:tr w:rsidR="006D0E7B" w14:paraId="4C6CC5C6" w14:textId="77777777">
        <w:trPr>
          <w:trHeight w:val="293"/>
        </w:trPr>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EC920" w14:textId="77777777" w:rsidR="006D0E7B" w:rsidRDefault="00000000">
            <w:pPr>
              <w:ind w:firstLineChars="0" w:firstLine="0"/>
              <w:jc w:val="center"/>
              <w:textAlignment w:val="center"/>
              <w:rPr>
                <w:rFonts w:ascii="仿宋" w:hAnsi="仿宋" w:cs="仿宋_GB2312" w:hint="eastAsia"/>
                <w:b/>
                <w:bCs/>
                <w:color w:val="000000"/>
                <w:sz w:val="21"/>
                <w:szCs w:val="21"/>
              </w:rPr>
            </w:pPr>
            <w:r>
              <w:rPr>
                <w:rFonts w:ascii="仿宋" w:hAnsi="仿宋" w:cs="仿宋_GB2312" w:hint="eastAsia"/>
                <w:b/>
                <w:bCs/>
                <w:color w:val="000000"/>
                <w:kern w:val="0"/>
                <w:sz w:val="21"/>
                <w:szCs w:val="21"/>
                <w:lang w:bidi="ar"/>
              </w:rPr>
              <w:t>序号</w:t>
            </w:r>
          </w:p>
        </w:tc>
        <w:tc>
          <w:tcPr>
            <w:tcW w:w="9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6C2D2" w14:textId="77777777" w:rsidR="006D0E7B" w:rsidRDefault="00000000">
            <w:pPr>
              <w:ind w:firstLineChars="0" w:firstLine="0"/>
              <w:jc w:val="center"/>
              <w:textAlignment w:val="center"/>
              <w:rPr>
                <w:rFonts w:ascii="仿宋" w:hAnsi="仿宋" w:cs="仿宋_GB2312" w:hint="eastAsia"/>
                <w:b/>
                <w:bCs/>
                <w:color w:val="000000"/>
                <w:sz w:val="21"/>
                <w:szCs w:val="21"/>
              </w:rPr>
            </w:pPr>
            <w:r>
              <w:rPr>
                <w:rFonts w:ascii="仿宋" w:hAnsi="仿宋" w:cs="仿宋_GB2312" w:hint="eastAsia"/>
                <w:b/>
                <w:bCs/>
                <w:color w:val="000000"/>
                <w:kern w:val="0"/>
                <w:sz w:val="21"/>
                <w:szCs w:val="21"/>
                <w:lang w:bidi="ar"/>
              </w:rPr>
              <w:t>类型</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C9EDF" w14:textId="77777777" w:rsidR="006D0E7B" w:rsidRDefault="00000000">
            <w:pPr>
              <w:ind w:firstLineChars="0" w:firstLine="0"/>
              <w:jc w:val="center"/>
              <w:textAlignment w:val="center"/>
              <w:rPr>
                <w:rFonts w:ascii="仿宋" w:hAnsi="仿宋" w:cs="仿宋_GB2312" w:hint="eastAsia"/>
                <w:b/>
                <w:bCs/>
                <w:color w:val="000000"/>
                <w:sz w:val="21"/>
                <w:szCs w:val="21"/>
              </w:rPr>
            </w:pPr>
            <w:r>
              <w:rPr>
                <w:rFonts w:ascii="仿宋" w:hAnsi="仿宋" w:cs="仿宋_GB2312" w:hint="eastAsia"/>
                <w:b/>
                <w:bCs/>
                <w:color w:val="000000"/>
                <w:kern w:val="0"/>
                <w:sz w:val="21"/>
                <w:szCs w:val="21"/>
                <w:lang w:bidi="ar"/>
              </w:rPr>
              <w:t>模块</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7ADC7" w14:textId="77777777" w:rsidR="006D0E7B" w:rsidRDefault="00000000">
            <w:pPr>
              <w:ind w:firstLineChars="0" w:firstLine="0"/>
              <w:jc w:val="center"/>
              <w:textAlignment w:val="center"/>
              <w:rPr>
                <w:rFonts w:ascii="仿宋" w:hAnsi="仿宋" w:cs="仿宋_GB2312" w:hint="eastAsia"/>
                <w:b/>
                <w:bCs/>
                <w:color w:val="000000"/>
                <w:sz w:val="21"/>
                <w:szCs w:val="21"/>
              </w:rPr>
            </w:pPr>
            <w:r>
              <w:rPr>
                <w:rFonts w:ascii="仿宋" w:hAnsi="仿宋" w:cs="仿宋_GB2312" w:hint="eastAsia"/>
                <w:b/>
                <w:bCs/>
                <w:color w:val="000000"/>
                <w:kern w:val="0"/>
                <w:sz w:val="21"/>
                <w:szCs w:val="21"/>
                <w:lang w:bidi="ar"/>
              </w:rPr>
              <w:t>功能</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259D2" w14:textId="77777777" w:rsidR="006D0E7B" w:rsidRDefault="00000000">
            <w:pPr>
              <w:ind w:firstLineChars="0" w:firstLine="0"/>
              <w:jc w:val="center"/>
              <w:textAlignment w:val="center"/>
              <w:rPr>
                <w:rFonts w:ascii="仿宋" w:hAnsi="仿宋" w:cs="仿宋_GB2312" w:hint="eastAsia"/>
                <w:b/>
                <w:bCs/>
                <w:color w:val="000000"/>
                <w:sz w:val="21"/>
                <w:szCs w:val="21"/>
              </w:rPr>
            </w:pPr>
            <w:r>
              <w:rPr>
                <w:rFonts w:ascii="仿宋" w:hAnsi="仿宋" w:cs="仿宋_GB2312" w:hint="eastAsia"/>
                <w:b/>
                <w:bCs/>
                <w:color w:val="000000"/>
                <w:kern w:val="0"/>
                <w:sz w:val="21"/>
                <w:szCs w:val="21"/>
                <w:lang w:bidi="ar"/>
              </w:rPr>
              <w:t>功能描述</w:t>
            </w:r>
          </w:p>
        </w:tc>
      </w:tr>
      <w:tr w:rsidR="006D0E7B" w14:paraId="2CBC363C"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EC19C5" w14:textId="77777777" w:rsidR="006D0E7B" w:rsidRDefault="00000000">
            <w:pPr>
              <w:ind w:firstLineChars="0" w:firstLine="0"/>
              <w:jc w:val="center"/>
              <w:textAlignment w:val="center"/>
              <w:rPr>
                <w:rFonts w:ascii="仿宋" w:hAnsi="仿宋" w:cs="宋体" w:hint="eastAsia"/>
                <w:color w:val="000000"/>
                <w:sz w:val="21"/>
                <w:szCs w:val="21"/>
              </w:rPr>
            </w:pPr>
            <w:r>
              <w:rPr>
                <w:rFonts w:ascii="仿宋" w:hAnsi="仿宋" w:cs="宋体" w:hint="eastAsia"/>
                <w:color w:val="000000"/>
                <w:kern w:val="0"/>
                <w:sz w:val="21"/>
                <w:szCs w:val="21"/>
                <w:lang w:bidi="ar"/>
              </w:rPr>
              <w:t>1</w:t>
            </w:r>
          </w:p>
        </w:tc>
        <w:tc>
          <w:tcPr>
            <w:tcW w:w="9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A55011"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管理平台</w:t>
            </w: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FD6A2D"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组织</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F1D8F"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内部组织架构管理</w:t>
            </w:r>
          </w:p>
        </w:tc>
        <w:tc>
          <w:tcPr>
            <w:tcW w:w="45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7DCF4B" w14:textId="77777777" w:rsidR="006D0E7B" w:rsidRDefault="00000000">
            <w:pPr>
              <w:ind w:firstLineChars="0" w:firstLine="0"/>
              <w:jc w:val="left"/>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1)提供数据同步对接，同步九洲数据中台的组织架构、用户信息；</w:t>
            </w:r>
          </w:p>
          <w:p w14:paraId="2E8629A4" w14:textId="77777777" w:rsidR="006D0E7B" w:rsidRDefault="00000000">
            <w:pPr>
              <w:ind w:firstLineChars="0" w:firstLine="0"/>
              <w:jc w:val="left"/>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2)提供企业内组织架构、用户信息维护功能；</w:t>
            </w:r>
          </w:p>
          <w:p w14:paraId="6BF857A9" w14:textId="77777777" w:rsidR="006D0E7B" w:rsidRDefault="00000000">
            <w:pPr>
              <w:ind w:firstLineChars="0" w:firstLine="0"/>
              <w:jc w:val="left"/>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3)提供相对方企业信息和个人用户维护功能，支持发起签署任务时模糊匹配签署参与企业名称，支持外部组织和用户的批量导入；</w:t>
            </w:r>
          </w:p>
          <w:p w14:paraId="3147DB7E" w14:textId="77777777" w:rsidR="006D0E7B" w:rsidRDefault="00000000">
            <w:pPr>
              <w:ind w:firstLineChars="0" w:firstLine="0"/>
              <w:jc w:val="left"/>
              <w:textAlignment w:val="center"/>
            </w:pPr>
            <w:r>
              <w:rPr>
                <w:rFonts w:ascii="仿宋" w:hAnsi="仿宋" w:cs="仿宋_GB2312" w:hint="eastAsia"/>
                <w:color w:val="000000"/>
                <w:kern w:val="0"/>
                <w:sz w:val="21"/>
                <w:szCs w:val="21"/>
                <w:lang w:bidi="ar"/>
              </w:rPr>
              <w:t>4)提供用户组管理功能，支持将相同权限的用户设置为同一用户组，在功能、数据授权时统一授权。</w:t>
            </w:r>
          </w:p>
        </w:tc>
      </w:tr>
      <w:tr w:rsidR="006D0E7B" w14:paraId="205AB791" w14:textId="77777777">
        <w:trPr>
          <w:trHeight w:val="42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795DE2"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1388E3"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772184"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D8F82"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内部用户管理</w:t>
            </w:r>
          </w:p>
        </w:tc>
        <w:tc>
          <w:tcPr>
            <w:tcW w:w="45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873DCD" w14:textId="77777777" w:rsidR="006D0E7B" w:rsidRDefault="006D0E7B">
            <w:pPr>
              <w:ind w:firstLine="420"/>
              <w:jc w:val="left"/>
              <w:rPr>
                <w:rFonts w:ascii="仿宋" w:hAnsi="仿宋" w:cs="仿宋_GB2312" w:hint="eastAsia"/>
                <w:color w:val="000000"/>
                <w:sz w:val="21"/>
                <w:szCs w:val="21"/>
              </w:rPr>
            </w:pPr>
          </w:p>
        </w:tc>
      </w:tr>
      <w:tr w:rsidR="006D0E7B" w14:paraId="158AB282" w14:textId="77777777">
        <w:trPr>
          <w:trHeight w:val="42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10433"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3</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4B0028"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51BA06"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A5A90"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用户组管理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11B2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支持内部用户分组管理，适用于角色授权与流程处理人配置</w:t>
            </w:r>
          </w:p>
        </w:tc>
      </w:tr>
      <w:tr w:rsidR="006D0E7B" w14:paraId="7A4FDAA9"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EEDFE6"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4</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1036A5"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0D4BB5"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角色</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E2A9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三员分配</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46914"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支持将安全管理员、系统管理员、安全审计员角色授予特定用户</w:t>
            </w:r>
          </w:p>
        </w:tc>
      </w:tr>
      <w:tr w:rsidR="006D0E7B" w14:paraId="41699731" w14:textId="77777777">
        <w:trPr>
          <w:trHeight w:val="110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8480A6"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4858DD"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85FA17"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81C19"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角色功能授权</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AB97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1）支持系统角色与自定义用户角色</w:t>
            </w:r>
            <w:r>
              <w:rPr>
                <w:rFonts w:ascii="仿宋" w:hAnsi="仿宋" w:cs="仿宋_GB2312" w:hint="eastAsia"/>
                <w:color w:val="000000"/>
                <w:kern w:val="0"/>
                <w:sz w:val="21"/>
                <w:szCs w:val="21"/>
                <w:lang w:bidi="ar"/>
              </w:rPr>
              <w:br/>
              <w:t>2）支持配置角色具有的导航菜单的显示/隐藏</w:t>
            </w:r>
            <w:r>
              <w:rPr>
                <w:rFonts w:ascii="仿宋" w:hAnsi="仿宋" w:cs="仿宋_GB2312" w:hint="eastAsia"/>
                <w:color w:val="000000"/>
                <w:kern w:val="0"/>
                <w:sz w:val="21"/>
                <w:szCs w:val="21"/>
                <w:lang w:bidi="ar"/>
              </w:rPr>
              <w:br/>
              <w:t>3）支持将已有角色授予用户、用户组</w:t>
            </w:r>
          </w:p>
        </w:tc>
      </w:tr>
      <w:tr w:rsidR="006D0E7B" w14:paraId="700D7012" w14:textId="77777777">
        <w:trPr>
          <w:trHeight w:val="182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DA1CE7"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6</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93852F"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694FE9"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B96F4"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角色数据授权</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AEB7B" w14:textId="77777777" w:rsidR="006D0E7B" w:rsidRDefault="00000000">
            <w:pPr>
              <w:numPr>
                <w:ilvl w:val="0"/>
                <w:numId w:val="15"/>
              </w:num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支持自定义用户角色</w:t>
            </w:r>
            <w:r>
              <w:rPr>
                <w:rFonts w:ascii="仿宋" w:hAnsi="仿宋" w:cs="仿宋_GB2312" w:hint="eastAsia"/>
                <w:color w:val="000000"/>
                <w:kern w:val="0"/>
                <w:sz w:val="21"/>
                <w:szCs w:val="21"/>
                <w:lang w:bidi="ar"/>
              </w:rPr>
              <w:br/>
              <w:t>2）支持配置角色具有的特定菜单下的数据权限，如全部、所在公司、所在公司及以下、所在部门、所在部门及以下、自定义组织、自定义用户</w:t>
            </w:r>
            <w:r>
              <w:rPr>
                <w:rFonts w:ascii="仿宋" w:hAnsi="仿宋" w:cs="仿宋_GB2312" w:hint="eastAsia"/>
                <w:color w:val="000000"/>
                <w:kern w:val="0"/>
                <w:sz w:val="21"/>
                <w:szCs w:val="21"/>
                <w:lang w:bidi="ar"/>
              </w:rPr>
              <w:br/>
              <w:t>3）支持将已有角色授予用户、用户组</w:t>
            </w:r>
          </w:p>
          <w:p w14:paraId="01388330" w14:textId="77777777" w:rsidR="006D0E7B" w:rsidRDefault="00000000">
            <w:pPr>
              <w:ind w:firstLineChars="0" w:firstLine="0"/>
              <w:textAlignment w:val="center"/>
            </w:pPr>
            <w:r>
              <w:rPr>
                <w:rFonts w:ascii="仿宋" w:hAnsi="仿宋" w:cs="仿宋_GB2312" w:hint="eastAsia"/>
                <w:color w:val="000000"/>
                <w:kern w:val="0"/>
                <w:sz w:val="21"/>
                <w:szCs w:val="21"/>
                <w:lang w:bidi="ar"/>
              </w:rPr>
              <w:t>4）提供后台权限管理功能，支持角色增删改查的标准功能，支持角色功能授权、数据授权。</w:t>
            </w:r>
          </w:p>
        </w:tc>
      </w:tr>
      <w:tr w:rsidR="006D0E7B" w14:paraId="70573884"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91661D"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7</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074A6A"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BEA338"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86599"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用户权限</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E78A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支持查看已被授予功能权限的用户。</w:t>
            </w:r>
          </w:p>
        </w:tc>
      </w:tr>
      <w:tr w:rsidR="006D0E7B" w14:paraId="219F8350"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20136B"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8</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95C644"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E3E2BD"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E43CD"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用户组权限</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BF2D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支持查看已被授予功能权限的用户组</w:t>
            </w:r>
          </w:p>
        </w:tc>
      </w:tr>
      <w:tr w:rsidR="006D0E7B" w14:paraId="20AD1A68" w14:textId="77777777">
        <w:trPr>
          <w:trHeight w:val="42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7D54CC"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9</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2B13EB"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A7D0F3"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应用</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7C50E"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参数管理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F8E9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支持配置系统参数、用户参数。</w:t>
            </w:r>
          </w:p>
        </w:tc>
      </w:tr>
      <w:tr w:rsidR="006D0E7B" w14:paraId="776E0DED" w14:textId="77777777">
        <w:trPr>
          <w:trHeight w:val="1152"/>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AD76E"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10</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877407"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7AD496"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A402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系统配置</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B1052"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1）支持配置通用参数，如系统参数、用户参数等；</w:t>
            </w:r>
            <w:r>
              <w:rPr>
                <w:rFonts w:ascii="仿宋" w:hAnsi="仿宋" w:cs="仿宋_GB2312" w:hint="eastAsia"/>
                <w:color w:val="000000"/>
                <w:kern w:val="0"/>
                <w:sz w:val="21"/>
                <w:szCs w:val="21"/>
                <w:lang w:bidi="ar"/>
              </w:rPr>
              <w:br/>
              <w:t>2）支持配置系统内特定的文件；</w:t>
            </w:r>
            <w:r>
              <w:rPr>
                <w:rFonts w:ascii="仿宋" w:hAnsi="仿宋" w:cs="仿宋_GB2312" w:hint="eastAsia"/>
                <w:color w:val="000000"/>
                <w:kern w:val="0"/>
                <w:sz w:val="21"/>
                <w:szCs w:val="21"/>
                <w:lang w:bidi="ar"/>
              </w:rPr>
              <w:br/>
            </w:r>
            <w:r>
              <w:rPr>
                <w:rFonts w:ascii="仿宋" w:hAnsi="仿宋" w:cs="仿宋_GB2312" w:hint="eastAsia"/>
                <w:color w:val="000000"/>
                <w:kern w:val="0"/>
                <w:sz w:val="21"/>
                <w:szCs w:val="21"/>
                <w:lang w:bidi="ar"/>
              </w:rPr>
              <w:lastRenderedPageBreak/>
              <w:t>3）支持配置系统内各页面的元素，适应客户的品牌要求。如配色、logo、系统名称等</w:t>
            </w:r>
          </w:p>
        </w:tc>
      </w:tr>
      <w:tr w:rsidR="006D0E7B" w14:paraId="523ED06C"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192BC4"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lastRenderedPageBreak/>
              <w:t>11</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B0E2FB"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009CC9"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BB08C"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项目配置</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0C97E"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适用于客户自有业务系统对接，支持搜索/查看/新增/编辑项目</w:t>
            </w:r>
          </w:p>
        </w:tc>
      </w:tr>
      <w:tr w:rsidR="006D0E7B" w14:paraId="60EB4DFB" w14:textId="77777777">
        <w:trPr>
          <w:trHeight w:val="576"/>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CE9D92"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12</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7FB7D0"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BB953C"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8DD24"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消息管理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8665A"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支持查看系统内已有的消息模板组，支持配置消息发送的通道，如邮件、短信、站内信。站内信内容可编辑。</w:t>
            </w:r>
          </w:p>
        </w:tc>
      </w:tr>
      <w:tr w:rsidR="006D0E7B" w14:paraId="14463B23"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1B745E"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13</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4C205A"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81ED3F"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7477A"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流程监控</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DF8FF"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支持查看全系统已生成的流程实例</w:t>
            </w:r>
          </w:p>
        </w:tc>
      </w:tr>
      <w:tr w:rsidR="006D0E7B" w14:paraId="1E21029F"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5761CA"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14</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4F6570"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F35879"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系统</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5EB2F"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定时任务</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C19A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支持查看、配置系统内已有的定时任务。</w:t>
            </w:r>
          </w:p>
        </w:tc>
      </w:tr>
      <w:tr w:rsidR="006D0E7B" w14:paraId="1A8466DD"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E5743"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15</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16ACCF"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F06A9F"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7457B"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会话日志</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152DA"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支持查看当前登录中的用户</w:t>
            </w:r>
          </w:p>
        </w:tc>
      </w:tr>
      <w:tr w:rsidR="006D0E7B" w14:paraId="3EF6952C"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6AF4D0"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16</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3EC92B"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B86F41"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0FB8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登录登出日志</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E985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支持查看用户登录、登出的日志</w:t>
            </w:r>
          </w:p>
        </w:tc>
      </w:tr>
      <w:tr w:rsidR="006D0E7B" w14:paraId="213D2177"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C59DD7"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17</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45074F"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366977"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8FF87"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操作日志</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FBD46"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支持查看用户在系统内执行的全部操作的日志</w:t>
            </w:r>
          </w:p>
        </w:tc>
      </w:tr>
      <w:tr w:rsidR="006D0E7B" w14:paraId="288E294C"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398F99"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18</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46B15B"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0EC28E"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A9AE6"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请求日志</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5572C"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支持查看业务系统调用openApi的请求日志</w:t>
            </w:r>
          </w:p>
        </w:tc>
      </w:tr>
      <w:tr w:rsidR="006D0E7B" w14:paraId="49CF40BF"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D31B41"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19</w:t>
            </w:r>
          </w:p>
        </w:tc>
        <w:tc>
          <w:tcPr>
            <w:tcW w:w="9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C973DD"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业务平台</w:t>
            </w: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6ECAD0"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首页</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76C33"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快速入口</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EA3D0" w14:textId="77777777" w:rsidR="006D0E7B" w:rsidRDefault="00000000">
            <w:pPr>
              <w:ind w:firstLineChars="0" w:firstLine="0"/>
              <w:textAlignment w:val="center"/>
            </w:pPr>
            <w:r>
              <w:rPr>
                <w:rFonts w:ascii="仿宋" w:hAnsi="仿宋" w:cs="仿宋_GB2312" w:hint="eastAsia"/>
                <w:color w:val="000000"/>
                <w:kern w:val="0"/>
                <w:sz w:val="21"/>
                <w:szCs w:val="21"/>
                <w:lang w:bidi="ar"/>
              </w:rPr>
              <w:t>支持快速发起电子签署、发起物理用印、使用模板发起等</w:t>
            </w:r>
          </w:p>
        </w:tc>
      </w:tr>
      <w:tr w:rsidR="006D0E7B" w14:paraId="1A5A2744"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F3C597"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20</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F00267"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990D60"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2DB3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发起电子签署</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FACEE"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支持上传文件发起电子签署流程</w:t>
            </w:r>
          </w:p>
        </w:tc>
      </w:tr>
      <w:tr w:rsidR="006D0E7B" w14:paraId="2D6932FE"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A11879"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21</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349959"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EBB86F" w14:textId="77777777" w:rsidR="006D0E7B" w:rsidRDefault="006D0E7B">
            <w:pPr>
              <w:ind w:firstLine="420"/>
              <w:jc w:val="center"/>
              <w:rPr>
                <w:rFonts w:ascii="仿宋" w:hAnsi="仿宋" w:cs="仿宋_GB2312" w:hint="eastAsia"/>
                <w:color w:val="000000"/>
                <w:sz w:val="21"/>
                <w:szCs w:val="21"/>
              </w:rPr>
            </w:pP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0F50A4"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使用模板发起</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58702"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支持使用业务模板与文档模板发起流程</w:t>
            </w:r>
          </w:p>
        </w:tc>
      </w:tr>
      <w:tr w:rsidR="006D0E7B" w14:paraId="023DF258"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D5F6E4"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22</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6D60A5"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216F49" w14:textId="77777777" w:rsidR="006D0E7B" w:rsidRDefault="006D0E7B">
            <w:pPr>
              <w:ind w:firstLine="420"/>
              <w:jc w:val="center"/>
              <w:rPr>
                <w:rFonts w:ascii="仿宋" w:hAnsi="仿宋" w:cs="仿宋_GB2312" w:hint="eastAsia"/>
                <w:color w:val="000000"/>
                <w:sz w:val="21"/>
                <w:szCs w:val="21"/>
              </w:rPr>
            </w:pP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B71917" w14:textId="77777777" w:rsidR="006D0E7B" w:rsidRDefault="006D0E7B">
            <w:pPr>
              <w:ind w:firstLineChars="0" w:firstLine="0"/>
              <w:textAlignment w:val="center"/>
              <w:rPr>
                <w:rFonts w:ascii="仿宋" w:hAnsi="仿宋" w:cs="仿宋_GB2312" w:hint="eastAsia"/>
                <w:color w:val="000000"/>
                <w:kern w:val="0"/>
                <w:sz w:val="21"/>
                <w:szCs w:val="21"/>
                <w:lang w:bidi="ar"/>
              </w:rPr>
            </w:pP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A4B7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支持从系统内选择签署方单个发起</w:t>
            </w:r>
          </w:p>
        </w:tc>
      </w:tr>
      <w:tr w:rsidR="006D0E7B" w14:paraId="18CADF0F"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86D2D7"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23</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5356C7"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34E484" w14:textId="77777777" w:rsidR="006D0E7B" w:rsidRDefault="006D0E7B">
            <w:pPr>
              <w:ind w:firstLine="420"/>
              <w:jc w:val="center"/>
              <w:rPr>
                <w:rFonts w:ascii="仿宋" w:hAnsi="仿宋" w:cs="仿宋_GB2312" w:hint="eastAsia"/>
                <w:color w:val="000000"/>
                <w:sz w:val="21"/>
                <w:szCs w:val="21"/>
              </w:rPr>
            </w:pP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2F55B9" w14:textId="77777777" w:rsidR="006D0E7B" w:rsidRDefault="006D0E7B">
            <w:pPr>
              <w:ind w:firstLineChars="0" w:firstLine="0"/>
              <w:textAlignment w:val="center"/>
              <w:rPr>
                <w:rFonts w:ascii="仿宋" w:hAnsi="仿宋" w:cs="仿宋_GB2312" w:hint="eastAsia"/>
                <w:color w:val="000000"/>
                <w:kern w:val="0"/>
                <w:sz w:val="21"/>
                <w:szCs w:val="21"/>
                <w:lang w:bidi="ar"/>
              </w:rPr>
            </w:pP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875C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支持导入excel批量发起</w:t>
            </w:r>
          </w:p>
        </w:tc>
      </w:tr>
      <w:tr w:rsidR="006D0E7B" w14:paraId="3C8CCF7E"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DC09C8"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24</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70147F"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CF39FB" w14:textId="77777777" w:rsidR="006D0E7B" w:rsidRDefault="006D0E7B">
            <w:pPr>
              <w:ind w:firstLine="420"/>
              <w:jc w:val="center"/>
              <w:rPr>
                <w:rFonts w:ascii="仿宋" w:hAnsi="仿宋" w:cs="仿宋_GB2312" w:hint="eastAsia"/>
                <w:color w:val="000000"/>
                <w:sz w:val="21"/>
                <w:szCs w:val="21"/>
              </w:rPr>
            </w:pP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F036F7"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待我处理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9610C"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支持查看当前登录用户待处理的任务列表，含审批、签署等</w:t>
            </w:r>
          </w:p>
        </w:tc>
      </w:tr>
      <w:tr w:rsidR="006D0E7B" w14:paraId="68934DE2"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00EF37"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25</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E5CDAD"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101E45" w14:textId="77777777" w:rsidR="006D0E7B" w:rsidRDefault="006D0E7B">
            <w:pPr>
              <w:ind w:firstLine="420"/>
              <w:jc w:val="center"/>
              <w:rPr>
                <w:rFonts w:ascii="仿宋" w:hAnsi="仿宋" w:cs="仿宋_GB2312" w:hint="eastAsia"/>
                <w:color w:val="000000"/>
                <w:sz w:val="21"/>
                <w:szCs w:val="21"/>
              </w:rPr>
            </w:pP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6619CA" w14:textId="77777777" w:rsidR="006D0E7B" w:rsidRDefault="006D0E7B">
            <w:pPr>
              <w:ind w:firstLineChars="0" w:firstLine="0"/>
              <w:textAlignment w:val="center"/>
              <w:rPr>
                <w:rFonts w:ascii="仿宋" w:hAnsi="仿宋" w:cs="仿宋_GB2312" w:hint="eastAsia"/>
                <w:color w:val="000000"/>
                <w:kern w:val="0"/>
                <w:sz w:val="21"/>
                <w:szCs w:val="21"/>
                <w:lang w:bidi="ar"/>
              </w:rPr>
            </w:pP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83EEF"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支持点击跳转至处理页</w:t>
            </w:r>
          </w:p>
        </w:tc>
      </w:tr>
      <w:tr w:rsidR="006D0E7B" w14:paraId="3EFDB508"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1FC8FD"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26</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6E95B6"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722E12" w14:textId="77777777" w:rsidR="006D0E7B" w:rsidRDefault="006D0E7B">
            <w:pPr>
              <w:ind w:firstLine="420"/>
              <w:jc w:val="center"/>
              <w:rPr>
                <w:rFonts w:ascii="仿宋" w:hAnsi="仿宋" w:cs="仿宋_GB2312" w:hint="eastAsia"/>
                <w:color w:val="000000"/>
                <w:sz w:val="21"/>
                <w:szCs w:val="21"/>
              </w:rPr>
            </w:pP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5E6944" w14:textId="77777777" w:rsidR="006D0E7B" w:rsidRDefault="006D0E7B">
            <w:pPr>
              <w:ind w:firstLineChars="0" w:firstLine="0"/>
              <w:textAlignment w:val="center"/>
              <w:rPr>
                <w:rFonts w:ascii="仿宋" w:hAnsi="仿宋" w:cs="仿宋_GB2312" w:hint="eastAsia"/>
                <w:color w:val="000000"/>
                <w:kern w:val="0"/>
                <w:sz w:val="21"/>
                <w:szCs w:val="21"/>
                <w:lang w:bidi="ar"/>
              </w:rPr>
            </w:pP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931F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支持点击跳转至任务中心-待我处理查看全部待办任务</w:t>
            </w:r>
          </w:p>
        </w:tc>
      </w:tr>
      <w:tr w:rsidR="006D0E7B" w14:paraId="2A82966D"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16BC84"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27</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4AC7CE"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DFF7FD" w14:textId="77777777" w:rsidR="006D0E7B" w:rsidRDefault="006D0E7B">
            <w:pPr>
              <w:ind w:firstLine="420"/>
              <w:jc w:val="center"/>
              <w:rPr>
                <w:rFonts w:ascii="仿宋" w:hAnsi="仿宋" w:cs="仿宋_GB2312" w:hint="eastAsia"/>
                <w:color w:val="000000"/>
                <w:sz w:val="21"/>
                <w:szCs w:val="21"/>
              </w:rPr>
            </w:pP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3969B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我发起的</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8A1C3"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支持查看我发起的流程数量，含总数、处理中数量、本月发起数</w:t>
            </w:r>
          </w:p>
        </w:tc>
      </w:tr>
      <w:tr w:rsidR="006D0E7B" w14:paraId="30AEAAF0"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D18C51"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28</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00EC85"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7E9623" w14:textId="77777777" w:rsidR="006D0E7B" w:rsidRDefault="006D0E7B">
            <w:pPr>
              <w:ind w:firstLine="420"/>
              <w:jc w:val="center"/>
              <w:rPr>
                <w:rFonts w:ascii="仿宋" w:hAnsi="仿宋" w:cs="仿宋_GB2312" w:hint="eastAsia"/>
                <w:color w:val="000000"/>
                <w:sz w:val="21"/>
                <w:szCs w:val="21"/>
              </w:rPr>
            </w:pP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52A53D" w14:textId="77777777" w:rsidR="006D0E7B" w:rsidRDefault="006D0E7B">
            <w:pPr>
              <w:ind w:firstLineChars="0" w:firstLine="0"/>
              <w:textAlignment w:val="center"/>
              <w:rPr>
                <w:rFonts w:ascii="仿宋" w:hAnsi="仿宋" w:cs="仿宋_GB2312" w:hint="eastAsia"/>
                <w:color w:val="000000"/>
                <w:kern w:val="0"/>
                <w:sz w:val="21"/>
                <w:szCs w:val="21"/>
                <w:lang w:bidi="ar"/>
              </w:rPr>
            </w:pP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9FDE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支持点击跳转至任务中心-我发起的查看全部流程</w:t>
            </w:r>
          </w:p>
        </w:tc>
      </w:tr>
      <w:tr w:rsidR="006D0E7B" w14:paraId="7281341A"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0841E"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29</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393EF4"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30D821" w14:textId="77777777" w:rsidR="006D0E7B" w:rsidRDefault="006D0E7B">
            <w:pPr>
              <w:ind w:firstLine="420"/>
              <w:jc w:val="center"/>
              <w:rPr>
                <w:rFonts w:ascii="仿宋" w:hAnsi="仿宋" w:cs="仿宋_GB2312" w:hint="eastAsia"/>
                <w:color w:val="000000"/>
                <w:sz w:val="21"/>
                <w:szCs w:val="21"/>
              </w:rPr>
            </w:pPr>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E03A63"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我的印章</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CBDFB"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支持查看我的个人印章，支持点击跳转至制作我的个人印章页面</w:t>
            </w:r>
          </w:p>
        </w:tc>
      </w:tr>
      <w:tr w:rsidR="006D0E7B" w14:paraId="5852637E"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8B544"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lastRenderedPageBreak/>
              <w:t>30</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0EDA3B"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D6CBD3" w14:textId="77777777" w:rsidR="006D0E7B" w:rsidRDefault="006D0E7B">
            <w:pPr>
              <w:ind w:firstLine="420"/>
              <w:jc w:val="center"/>
              <w:rPr>
                <w:rFonts w:ascii="仿宋" w:hAnsi="仿宋" w:cs="仿宋_GB2312" w:hint="eastAsia"/>
                <w:color w:val="000000"/>
                <w:sz w:val="21"/>
                <w:szCs w:val="21"/>
              </w:rPr>
            </w:pP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560E96" w14:textId="77777777" w:rsidR="006D0E7B" w:rsidRDefault="006D0E7B">
            <w:pPr>
              <w:ind w:firstLineChars="0" w:firstLine="0"/>
              <w:textAlignment w:val="center"/>
              <w:rPr>
                <w:rFonts w:ascii="仿宋" w:hAnsi="仿宋" w:cs="仿宋_GB2312" w:hint="eastAsia"/>
                <w:color w:val="000000"/>
                <w:kern w:val="0"/>
                <w:sz w:val="21"/>
                <w:szCs w:val="21"/>
                <w:lang w:bidi="ar"/>
              </w:rPr>
            </w:pP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A350F"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支持查看我被授权可使用的企业印章</w:t>
            </w:r>
          </w:p>
        </w:tc>
      </w:tr>
      <w:tr w:rsidR="006D0E7B" w14:paraId="6E1B5B5C"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BFCEA2"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31</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671257"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376640" w14:textId="77777777" w:rsidR="006D0E7B" w:rsidRDefault="006D0E7B">
            <w:pPr>
              <w:ind w:firstLine="420"/>
              <w:jc w:val="center"/>
              <w:rPr>
                <w:rFonts w:ascii="仿宋" w:hAnsi="仿宋" w:cs="仿宋_GB2312" w:hint="eastAsia"/>
                <w:color w:val="000000"/>
                <w:sz w:val="21"/>
                <w:szCs w:val="21"/>
              </w:rPr>
            </w:pPr>
          </w:p>
        </w:tc>
        <w:tc>
          <w:tcPr>
            <w:tcW w:w="13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5A8C81" w14:textId="77777777" w:rsidR="006D0E7B" w:rsidRDefault="006D0E7B">
            <w:pPr>
              <w:ind w:firstLineChars="0" w:firstLine="0"/>
              <w:textAlignment w:val="center"/>
              <w:rPr>
                <w:rFonts w:ascii="仿宋" w:hAnsi="仿宋" w:cs="仿宋_GB2312" w:hint="eastAsia"/>
                <w:color w:val="000000"/>
                <w:kern w:val="0"/>
                <w:sz w:val="21"/>
                <w:szCs w:val="21"/>
                <w:lang w:bidi="ar"/>
              </w:rPr>
            </w:pP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CEFE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支持跳转至印章列表页查看全部个人印章和被授权企业印章</w:t>
            </w:r>
          </w:p>
        </w:tc>
      </w:tr>
      <w:tr w:rsidR="006D0E7B" w14:paraId="1F5172DA" w14:textId="77777777">
        <w:trPr>
          <w:trHeight w:val="576"/>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8CC359"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32</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2EE899"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9E296C"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签署管理</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7E72F"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签署业务类型</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CAC7A"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支持根据不同签署场景配置签署业务类型，限定该业务场景中的签署人范围、强制阅读、是否支持手写等</w:t>
            </w:r>
          </w:p>
        </w:tc>
      </w:tr>
      <w:tr w:rsidR="006D0E7B" w14:paraId="7F792D15"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AFE752"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33</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49EB44"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D34535"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2A9E4"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相对方管理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C788A"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支持在业务平台查看发起电子签署时可选的个人相对方与企业相对方</w:t>
            </w:r>
          </w:p>
        </w:tc>
      </w:tr>
      <w:tr w:rsidR="006D0E7B" w14:paraId="3ACEA9F6" w14:textId="77777777">
        <w:trPr>
          <w:trHeight w:val="98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36E7F"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34</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72DF51"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EE16D2"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E3B73"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签署记录</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B775B"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1）支持查看签署流程与签署任务</w:t>
            </w:r>
            <w:r>
              <w:rPr>
                <w:rFonts w:ascii="仿宋" w:hAnsi="仿宋" w:cs="仿宋_GB2312" w:hint="eastAsia"/>
                <w:color w:val="000000"/>
                <w:kern w:val="0"/>
                <w:sz w:val="21"/>
                <w:szCs w:val="21"/>
                <w:lang w:bidi="ar"/>
              </w:rPr>
              <w:br/>
              <w:t>2）可查看数据授权范围内的所有签署流程</w:t>
            </w:r>
            <w:r>
              <w:rPr>
                <w:rFonts w:ascii="仿宋" w:hAnsi="仿宋" w:cs="仿宋_GB2312" w:hint="eastAsia"/>
                <w:color w:val="000000"/>
                <w:kern w:val="0"/>
                <w:sz w:val="21"/>
                <w:szCs w:val="21"/>
                <w:lang w:bidi="ar"/>
              </w:rPr>
              <w:br/>
              <w:t>3）可查看通过OpenAPI发起的盖章签署任务</w:t>
            </w:r>
          </w:p>
        </w:tc>
      </w:tr>
      <w:tr w:rsidR="006D0E7B" w14:paraId="23F74665" w14:textId="77777777">
        <w:trPr>
          <w:trHeight w:val="212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5B1C48"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35</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58CECC"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023D60"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签署服务</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980D6"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签署方式及能力</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08069" w14:textId="77777777" w:rsidR="006D0E7B" w:rsidRDefault="00000000">
            <w:pPr>
              <w:numPr>
                <w:ilvl w:val="0"/>
                <w:numId w:val="16"/>
              </w:num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提供前台签署页面，支持指定用户通过账密、手机号快捷登录、扫二维码、邮箱、本地SSO等多种方式验证登录，点击签署链接通过电脑/手机浏览器打开页面签署合同</w:t>
            </w:r>
            <w:r>
              <w:rPr>
                <w:rFonts w:ascii="仿宋" w:hAnsi="仿宋" w:cs="仿宋_GB2312" w:hint="eastAsia"/>
                <w:color w:val="000000"/>
                <w:kern w:val="0"/>
                <w:sz w:val="21"/>
                <w:szCs w:val="21"/>
                <w:lang w:bidi="ar"/>
              </w:rPr>
              <w:br/>
              <w:t>2）支持通过多种终端完成签署，如web、H5、</w:t>
            </w:r>
            <w:r>
              <w:rPr>
                <w:rFonts w:ascii="仿宋" w:hAnsi="仿宋" w:cs="仿宋_GB2312"/>
                <w:color w:val="000000"/>
                <w:kern w:val="0"/>
                <w:sz w:val="21"/>
                <w:szCs w:val="21"/>
                <w:lang w:bidi="ar"/>
              </w:rPr>
              <w:t>微信小程序、</w:t>
            </w:r>
            <w:r>
              <w:rPr>
                <w:rFonts w:ascii="仿宋" w:hAnsi="仿宋" w:cs="仿宋_GB2312" w:hint="eastAsia"/>
                <w:color w:val="000000"/>
                <w:kern w:val="0"/>
                <w:sz w:val="21"/>
                <w:szCs w:val="21"/>
                <w:lang w:bidi="ar"/>
              </w:rPr>
              <w:t>客户端、钉钉、飞书、支付宝等进行签署</w:t>
            </w:r>
            <w:r>
              <w:rPr>
                <w:rFonts w:ascii="仿宋" w:hAnsi="仿宋" w:cs="仿宋_GB2312" w:hint="eastAsia"/>
                <w:color w:val="000000"/>
                <w:kern w:val="0"/>
                <w:sz w:val="21"/>
                <w:szCs w:val="21"/>
                <w:lang w:bidi="ar"/>
              </w:rPr>
              <w:br/>
              <w:t>3）支持业务系统调用OpenAPI对数据流/表单进行签署</w:t>
            </w:r>
            <w:r>
              <w:rPr>
                <w:rFonts w:ascii="仿宋" w:hAnsi="仿宋" w:cs="仿宋_GB2312" w:hint="eastAsia"/>
                <w:color w:val="000000"/>
                <w:kern w:val="0"/>
                <w:sz w:val="21"/>
                <w:szCs w:val="21"/>
                <w:lang w:bidi="ar"/>
              </w:rPr>
              <w:br/>
              <w:t>4）支持短信、邮件、站内信通知</w:t>
            </w:r>
          </w:p>
          <w:p w14:paraId="44DB20EC"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5）提供自动签章、意愿认证签章等多种方式签章</w:t>
            </w:r>
          </w:p>
          <w:p w14:paraId="258AE357"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6）提供用户签名通知、支持独立信息采集管理、支持坐标定位签章、骑缝章、批量签章、签章验证等多种功能</w:t>
            </w:r>
          </w:p>
          <w:p w14:paraId="5C403FC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7）支持与九洲的各业务系统进行集成并提供集成方案，支持在业务系统的PC端、移动端进行可视化签章。</w:t>
            </w:r>
          </w:p>
          <w:p w14:paraId="27DB4721" w14:textId="3446E9DB"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8）签章及密码模块要满足GM/T 0028-2014《密码模块安全技术要求》，具备《商用密码产品认证证书》，且满足《密码模块安全技术要求》安</w:t>
            </w:r>
            <w:r>
              <w:rPr>
                <w:rFonts w:ascii="仿宋" w:hAnsi="仿宋" w:cs="仿宋_GB2312" w:hint="eastAsia"/>
                <w:color w:val="000000"/>
                <w:kern w:val="0"/>
                <w:sz w:val="21"/>
                <w:szCs w:val="21"/>
                <w:lang w:bidi="ar"/>
              </w:rPr>
              <w:lastRenderedPageBreak/>
              <w:t>全二级及以上要求，具备国家网络与信息系统安全产品质量监督检验中心出具的安全测试证书。</w:t>
            </w:r>
          </w:p>
          <w:p w14:paraId="2244794F"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9）对企业的外部用户提供签章门户，提供相对方企业、个人在线管理印章、人员、合同等管理。</w:t>
            </w:r>
          </w:p>
          <w:p w14:paraId="37EE87A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10）支持账密、手机验证、扫码登录、单点登录等多种登录模式。</w:t>
            </w:r>
          </w:p>
          <w:p w14:paraId="54D6846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11）支持外部用户邮件、短信等接收签署任务，在线签署与验证。</w:t>
            </w:r>
          </w:p>
          <w:p w14:paraId="44A25DDA" w14:textId="77777777" w:rsidR="006D0E7B" w:rsidRDefault="00000000">
            <w:pPr>
              <w:ind w:firstLineChars="0" w:firstLine="0"/>
              <w:textAlignment w:val="center"/>
            </w:pPr>
            <w:r>
              <w:rPr>
                <w:rFonts w:ascii="仿宋" w:hAnsi="仿宋" w:cs="仿宋_GB2312" w:hint="eastAsia"/>
                <w:color w:val="000000"/>
                <w:kern w:val="0"/>
                <w:sz w:val="21"/>
                <w:szCs w:val="21"/>
                <w:lang w:bidi="ar"/>
              </w:rPr>
              <w:t>12）支持外部用户自行管理其企业印章，包括制作、授权、停用、启用、销毁、日志查询等。</w:t>
            </w:r>
          </w:p>
        </w:tc>
      </w:tr>
      <w:tr w:rsidR="006D0E7B" w14:paraId="4AC9675F" w14:textId="77777777">
        <w:trPr>
          <w:trHeight w:val="98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544E22"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lastRenderedPageBreak/>
              <w:t>36</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464618"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FBD518"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AD36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签署校验</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D26E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1）支持短信/邮件验证码校验签署合同</w:t>
            </w:r>
            <w:r>
              <w:rPr>
                <w:rFonts w:ascii="仿宋" w:hAnsi="仿宋" w:cs="仿宋_GB2312" w:hint="eastAsia"/>
                <w:color w:val="000000"/>
                <w:kern w:val="0"/>
                <w:sz w:val="21"/>
                <w:szCs w:val="21"/>
                <w:lang w:bidi="ar"/>
              </w:rPr>
              <w:br/>
              <w:t>2）支持刷脸校验签署合同（企业、个人）</w:t>
            </w:r>
            <w:r>
              <w:rPr>
                <w:rFonts w:ascii="仿宋" w:hAnsi="仿宋" w:cs="仿宋_GB2312" w:hint="eastAsia"/>
                <w:color w:val="000000"/>
                <w:kern w:val="0"/>
                <w:sz w:val="21"/>
                <w:szCs w:val="21"/>
                <w:lang w:bidi="ar"/>
              </w:rPr>
              <w:br/>
              <w:t>3）支持设定必须刷脸签署或优先刷脸备用验证码签署</w:t>
            </w:r>
            <w:r>
              <w:rPr>
                <w:rFonts w:ascii="仿宋" w:hAnsi="仿宋" w:cs="仿宋_GB2312" w:hint="eastAsia"/>
                <w:color w:val="000000"/>
                <w:kern w:val="0"/>
                <w:sz w:val="21"/>
                <w:szCs w:val="21"/>
                <w:lang w:bidi="ar"/>
              </w:rPr>
              <w:br/>
              <w:t>4）支持设置相对方签署时，强制对方阅读合同</w:t>
            </w:r>
            <w:r>
              <w:rPr>
                <w:rFonts w:ascii="仿宋" w:hAnsi="仿宋" w:cs="仿宋_GB2312" w:hint="eastAsia"/>
                <w:color w:val="000000"/>
                <w:kern w:val="0"/>
                <w:sz w:val="21"/>
                <w:szCs w:val="21"/>
                <w:lang w:bidi="ar"/>
              </w:rPr>
              <w:br/>
              <w:t>5）支持签署时间戳，支持设置合同签署截止日期，该日期后签署任务失效不能再签署</w:t>
            </w:r>
            <w:r>
              <w:rPr>
                <w:rFonts w:ascii="仿宋" w:hAnsi="仿宋" w:cs="仿宋_GB2312" w:hint="eastAsia"/>
                <w:color w:val="000000"/>
                <w:kern w:val="0"/>
                <w:sz w:val="21"/>
                <w:szCs w:val="21"/>
                <w:lang w:bidi="ar"/>
              </w:rPr>
              <w:br/>
              <w:t>6）支持接口验签、支持签署完成后在页面对文件验签及对签署区验签</w:t>
            </w:r>
          </w:p>
        </w:tc>
      </w:tr>
      <w:tr w:rsidR="006D0E7B" w14:paraId="1D52078E" w14:textId="77777777">
        <w:trPr>
          <w:trHeight w:val="180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8F74FD"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37</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87E0B5"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C44E94"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760E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签署文件</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D4F4A" w14:textId="77777777" w:rsidR="006D0E7B" w:rsidRDefault="00000000">
            <w:pPr>
              <w:numPr>
                <w:ilvl w:val="0"/>
                <w:numId w:val="17"/>
              </w:numPr>
              <w:ind w:firstLineChars="0" w:firstLine="0"/>
              <w:jc w:val="left"/>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支持多种文件格式签署</w:t>
            </w:r>
            <w:r>
              <w:rPr>
                <w:rFonts w:ascii="仿宋" w:hAnsi="仿宋" w:cs="仿宋_GB2312" w:hint="eastAsia"/>
                <w:color w:val="000000"/>
                <w:kern w:val="0"/>
                <w:sz w:val="21"/>
                <w:szCs w:val="21"/>
                <w:lang w:bidi="ar"/>
              </w:rPr>
              <w:br/>
              <w:t>2）支持doc、docx、wps、jpg、jpeg、png、pdf、xls、xlsx、ofd等文件签署；附件格式还需支持zip、rar、mp4、amr、mp3、wav等格式上传</w:t>
            </w:r>
            <w:r>
              <w:rPr>
                <w:rFonts w:ascii="仿宋" w:hAnsi="仿宋" w:cs="仿宋_GB2312" w:hint="eastAsia"/>
                <w:color w:val="000000"/>
                <w:kern w:val="0"/>
                <w:sz w:val="21"/>
                <w:szCs w:val="21"/>
                <w:lang w:bidi="ar"/>
              </w:rPr>
              <w:br/>
              <w:t>3）单份文件不低于1G，支持最多上传100份附件</w:t>
            </w:r>
          </w:p>
          <w:p w14:paraId="2F77ADC4" w14:textId="77777777" w:rsidR="006D0E7B" w:rsidRDefault="00000000">
            <w:pPr>
              <w:ind w:firstLineChars="0" w:firstLine="0"/>
              <w:jc w:val="left"/>
              <w:textAlignment w:val="center"/>
            </w:pPr>
            <w:r>
              <w:rPr>
                <w:rFonts w:ascii="仿宋" w:hAnsi="仿宋" w:cs="仿宋_GB2312" w:hint="eastAsia"/>
                <w:color w:val="000000"/>
                <w:kern w:val="0"/>
                <w:sz w:val="21"/>
                <w:szCs w:val="21"/>
                <w:lang w:bidi="ar"/>
              </w:rPr>
              <w:t>4）时间戳签发机构标准时间须来源于国家授时中心，支持对PDF应用国产算法的时间戳，以及OFD文件使用国产算法的时间戳。</w:t>
            </w:r>
          </w:p>
        </w:tc>
      </w:tr>
      <w:tr w:rsidR="006D0E7B" w14:paraId="0F29F5E7" w14:textId="77777777">
        <w:trPr>
          <w:trHeight w:val="402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893C5"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lastRenderedPageBreak/>
              <w:t>38</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49EDD1"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355181"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48EE4"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签署流程</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A902E"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1）支持单页、多页、骑缝章、关键字等定位方式进行签署</w:t>
            </w:r>
            <w:r>
              <w:rPr>
                <w:rFonts w:ascii="仿宋" w:hAnsi="仿宋" w:cs="仿宋_GB2312" w:hint="eastAsia"/>
                <w:color w:val="000000"/>
                <w:kern w:val="0"/>
                <w:sz w:val="21"/>
                <w:szCs w:val="21"/>
                <w:lang w:bidi="ar"/>
              </w:rPr>
              <w:br/>
              <w:t>2）支持指定签署人的签署区</w:t>
            </w:r>
            <w:r>
              <w:rPr>
                <w:rFonts w:ascii="仿宋" w:hAnsi="仿宋" w:cs="仿宋_GB2312" w:hint="eastAsia"/>
                <w:color w:val="000000"/>
                <w:kern w:val="0"/>
                <w:sz w:val="21"/>
                <w:szCs w:val="21"/>
                <w:lang w:bidi="ar"/>
              </w:rPr>
              <w:br/>
              <w:t>3）支持调整参与人的签署顺序</w:t>
            </w:r>
            <w:r>
              <w:rPr>
                <w:rFonts w:ascii="仿宋" w:hAnsi="仿宋" w:cs="仿宋_GB2312" w:hint="eastAsia"/>
                <w:color w:val="000000"/>
                <w:kern w:val="0"/>
                <w:sz w:val="21"/>
                <w:szCs w:val="21"/>
                <w:lang w:bidi="ar"/>
              </w:rPr>
              <w:br/>
              <w:t>4）支持顺序签、多环节签，环节内支持无序签、或签</w:t>
            </w:r>
            <w:r>
              <w:rPr>
                <w:rFonts w:ascii="仿宋" w:hAnsi="仿宋" w:cs="仿宋_GB2312" w:hint="eastAsia"/>
                <w:color w:val="000000"/>
                <w:kern w:val="0"/>
                <w:sz w:val="21"/>
                <w:szCs w:val="21"/>
                <w:lang w:bidi="ar"/>
              </w:rPr>
              <w:br/>
              <w:t>5）支持不固定流程签（签署过程中加人）</w:t>
            </w:r>
            <w:r>
              <w:rPr>
                <w:rFonts w:ascii="仿宋" w:hAnsi="仿宋" w:cs="仿宋_GB2312" w:hint="eastAsia"/>
                <w:color w:val="000000"/>
                <w:kern w:val="0"/>
                <w:sz w:val="21"/>
                <w:szCs w:val="21"/>
                <w:lang w:bidi="ar"/>
              </w:rPr>
              <w:br/>
              <w:t>6）支持固定流程签，即发起签署时固定签署方且不可修改</w:t>
            </w:r>
            <w:r>
              <w:rPr>
                <w:rFonts w:ascii="仿宋" w:hAnsi="仿宋" w:cs="仿宋_GB2312" w:hint="eastAsia"/>
                <w:color w:val="000000"/>
                <w:kern w:val="0"/>
                <w:sz w:val="21"/>
                <w:szCs w:val="21"/>
                <w:lang w:bidi="ar"/>
              </w:rPr>
              <w:br/>
              <w:t>7）支持草稿、催办、拒签</w:t>
            </w:r>
            <w:r>
              <w:rPr>
                <w:rFonts w:ascii="仿宋" w:hAnsi="仿宋" w:cs="仿宋_GB2312" w:hint="eastAsia"/>
                <w:color w:val="000000"/>
                <w:kern w:val="0"/>
                <w:sz w:val="21"/>
                <w:szCs w:val="21"/>
                <w:lang w:bidi="ar"/>
              </w:rPr>
              <w:br/>
              <w:t>8）支持对已发起的签署流程作废，未完成的流程可直接作废，已完成的流程支持自动生成作废协议并一键发起作废协议的签署流程</w:t>
            </w:r>
            <w:r>
              <w:rPr>
                <w:rFonts w:ascii="仿宋" w:hAnsi="仿宋" w:cs="仿宋_GB2312" w:hint="eastAsia"/>
                <w:color w:val="000000"/>
                <w:kern w:val="0"/>
                <w:sz w:val="21"/>
                <w:szCs w:val="21"/>
                <w:lang w:bidi="ar"/>
              </w:rPr>
              <w:br/>
              <w:t>9）跟踪文件签署状态、签署方签署状态，详细记录文件操作日志、参与方的执行反馈等</w:t>
            </w:r>
            <w:r>
              <w:rPr>
                <w:rFonts w:ascii="仿宋" w:hAnsi="仿宋" w:cs="仿宋_GB2312" w:hint="eastAsia"/>
                <w:color w:val="000000"/>
                <w:kern w:val="0"/>
                <w:sz w:val="21"/>
                <w:szCs w:val="21"/>
                <w:lang w:bidi="ar"/>
              </w:rPr>
              <w:br/>
              <w:t>10）支持按不同业务场景，根据签署通知配置签署通知对象（发起人、签署人、抄送人）</w:t>
            </w:r>
          </w:p>
        </w:tc>
      </w:tr>
      <w:tr w:rsidR="006D0E7B" w14:paraId="10571134" w14:textId="77777777">
        <w:trPr>
          <w:trHeight w:val="132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CB5371"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39</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4CFC8E"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8199A5"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认证</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0226A"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个人实名认证</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4FD51" w14:textId="77777777" w:rsidR="006D0E7B" w:rsidRDefault="00000000">
            <w:pPr>
              <w:ind w:firstLineChars="0" w:firstLine="0"/>
              <w:textAlignment w:val="center"/>
            </w:pPr>
            <w:r>
              <w:rPr>
                <w:rFonts w:ascii="仿宋" w:hAnsi="仿宋" w:cs="仿宋_GB2312" w:hint="eastAsia"/>
                <w:color w:val="000000"/>
                <w:kern w:val="0"/>
                <w:sz w:val="21"/>
                <w:szCs w:val="21"/>
                <w:lang w:bidi="ar"/>
              </w:rPr>
              <w:t>1）支持内部用户、个人相对方实名，实名后才可签署</w:t>
            </w:r>
            <w:r>
              <w:rPr>
                <w:rFonts w:ascii="仿宋" w:hAnsi="仿宋" w:cs="仿宋_GB2312" w:hint="eastAsia"/>
                <w:color w:val="000000"/>
                <w:kern w:val="0"/>
                <w:sz w:val="21"/>
                <w:szCs w:val="21"/>
                <w:lang w:bidi="ar"/>
              </w:rPr>
              <w:br/>
              <w:t>2）支持三要素（姓名、身份证号、手机号）极速认证</w:t>
            </w:r>
            <w:r>
              <w:rPr>
                <w:rFonts w:ascii="仿宋" w:hAnsi="仿宋" w:cs="仿宋_GB2312" w:hint="eastAsia"/>
                <w:color w:val="000000"/>
                <w:kern w:val="0"/>
                <w:sz w:val="21"/>
                <w:szCs w:val="21"/>
                <w:lang w:bidi="ar"/>
              </w:rPr>
              <w:br/>
              <w:t>3）支持人脸识别极速认证</w:t>
            </w:r>
            <w:r>
              <w:rPr>
                <w:rFonts w:ascii="仿宋" w:hAnsi="仿宋" w:cs="仿宋_GB2312" w:hint="eastAsia"/>
                <w:color w:val="000000"/>
                <w:kern w:val="0"/>
                <w:sz w:val="21"/>
                <w:szCs w:val="21"/>
                <w:lang w:bidi="ar"/>
              </w:rPr>
              <w:br/>
              <w:t>4）支持银行卡信息校验极速认证</w:t>
            </w:r>
          </w:p>
        </w:tc>
      </w:tr>
      <w:tr w:rsidR="006D0E7B" w14:paraId="34C57DCC" w14:textId="77777777">
        <w:trPr>
          <w:trHeight w:val="240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BA645"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40</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668F9D"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A05F43"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3766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机构实名认证</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1A720"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1）支持内部机构、企业相对方实名，实名后才可签署</w:t>
            </w:r>
            <w:r>
              <w:rPr>
                <w:rFonts w:ascii="仿宋" w:hAnsi="仿宋" w:cs="仿宋_GB2312" w:hint="eastAsia"/>
                <w:color w:val="000000"/>
                <w:kern w:val="0"/>
                <w:sz w:val="21"/>
                <w:szCs w:val="21"/>
                <w:lang w:bidi="ar"/>
              </w:rPr>
              <w:br/>
              <w:t>2）支持企业法人、事业单位、政府、个体工商户、以及其他组织（以下统称法人单位）的认证</w:t>
            </w:r>
            <w:r>
              <w:rPr>
                <w:rFonts w:ascii="仿宋" w:hAnsi="仿宋" w:cs="仿宋_GB2312" w:hint="eastAsia"/>
                <w:color w:val="000000"/>
                <w:kern w:val="0"/>
                <w:sz w:val="21"/>
                <w:szCs w:val="21"/>
                <w:lang w:bidi="ar"/>
              </w:rPr>
              <w:br/>
              <w:t>3）支持中国大陆和中国港澳台的法人单位认证</w:t>
            </w:r>
            <w:r>
              <w:rPr>
                <w:rFonts w:ascii="仿宋" w:hAnsi="仿宋" w:cs="仿宋_GB2312" w:hint="eastAsia"/>
                <w:color w:val="000000"/>
                <w:kern w:val="0"/>
                <w:sz w:val="21"/>
                <w:szCs w:val="21"/>
                <w:lang w:bidi="ar"/>
              </w:rPr>
              <w:br/>
              <w:t>4）支持境外企业的法人单位认证</w:t>
            </w:r>
            <w:r>
              <w:rPr>
                <w:rFonts w:ascii="仿宋" w:hAnsi="仿宋" w:cs="仿宋_GB2312" w:hint="eastAsia"/>
                <w:color w:val="000000"/>
                <w:kern w:val="0"/>
                <w:sz w:val="21"/>
                <w:szCs w:val="21"/>
                <w:lang w:bidi="ar"/>
              </w:rPr>
              <w:br/>
              <w:t>5）自助认证支持对公打款认证、企业支付宝认证、授权书认证</w:t>
            </w:r>
            <w:r>
              <w:rPr>
                <w:rFonts w:ascii="仿宋" w:hAnsi="仿宋" w:cs="仿宋_GB2312" w:hint="eastAsia"/>
                <w:color w:val="000000"/>
                <w:kern w:val="0"/>
                <w:sz w:val="21"/>
                <w:szCs w:val="21"/>
                <w:lang w:bidi="ar"/>
              </w:rPr>
              <w:br/>
              <w:t>6）支持上传材料人工认证进行审核；</w:t>
            </w:r>
          </w:p>
        </w:tc>
      </w:tr>
      <w:tr w:rsidR="006D0E7B" w14:paraId="2655B151" w14:textId="77777777">
        <w:trPr>
          <w:trHeight w:val="74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77C8AA"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lastRenderedPageBreak/>
              <w:t>41</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59D528"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535099"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7DB1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意愿认证</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CF592"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支持签署密码认证、短信验证码、邮箱验证码、人脸认证、智能视频认证</w:t>
            </w:r>
          </w:p>
        </w:tc>
      </w:tr>
      <w:tr w:rsidR="006D0E7B" w14:paraId="15D0C7B5" w14:textId="77777777">
        <w:trPr>
          <w:trHeight w:val="118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802AA5"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42</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F0DAF4"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60C8268"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印控</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3995C"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证书管理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F467F" w14:textId="77777777" w:rsidR="006D0E7B" w:rsidRDefault="00000000">
            <w:pPr>
              <w:numPr>
                <w:ilvl w:val="0"/>
                <w:numId w:val="18"/>
              </w:num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支持在线申请企业云证书、支持离线导入cer/crt格式证书</w:t>
            </w:r>
            <w:r>
              <w:rPr>
                <w:rFonts w:ascii="仿宋" w:hAnsi="仿宋" w:cs="仿宋_GB2312" w:hint="eastAsia"/>
                <w:color w:val="000000"/>
                <w:kern w:val="0"/>
                <w:sz w:val="21"/>
                <w:szCs w:val="21"/>
                <w:lang w:bidi="ar"/>
              </w:rPr>
              <w:br/>
              <w:t>2）支持查看、吊销、延期</w:t>
            </w:r>
            <w:r>
              <w:rPr>
                <w:rFonts w:ascii="仿宋" w:hAnsi="仿宋" w:cs="仿宋_GB2312" w:hint="eastAsia"/>
                <w:color w:val="000000"/>
                <w:kern w:val="0"/>
                <w:sz w:val="21"/>
                <w:szCs w:val="21"/>
                <w:lang w:bidi="ar"/>
              </w:rPr>
              <w:br/>
              <w:t>3）★提供数字证书管理，支持RSA算法、SM2国产算法，支持证书的全周期管理（含注册、认证、下载、补办、更新及注销等）；提供对数字证书有效期进行验证；支持至少5家权威CA机构的数字证书通道（其中至少一家四川本地CA机构，并提供与CA机构合作证明或授权）</w:t>
            </w:r>
          </w:p>
          <w:p w14:paraId="30505B71" w14:textId="77777777" w:rsidR="006D0E7B" w:rsidRDefault="00000000">
            <w:pPr>
              <w:ind w:firstLineChars="0" w:firstLine="0"/>
              <w:textAlignment w:val="center"/>
            </w:pPr>
            <w:r>
              <w:rPr>
                <w:rFonts w:ascii="仿宋" w:hAnsi="仿宋" w:cs="仿宋_GB2312" w:hint="eastAsia"/>
                <w:color w:val="000000"/>
                <w:kern w:val="0"/>
                <w:sz w:val="21"/>
                <w:szCs w:val="21"/>
                <w:lang w:bidi="ar"/>
              </w:rPr>
              <w:t>4）★CA证书签发机构具备《电子认证服务许可证》及《电子认证服务使用密码许可证》（提供证书签发机构的资质复印件并加盖公章）</w:t>
            </w:r>
          </w:p>
        </w:tc>
      </w:tr>
      <w:tr w:rsidR="006D0E7B" w14:paraId="7C933C25" w14:textId="77777777">
        <w:trPr>
          <w:trHeight w:val="162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8A3370"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43</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E40A82"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73E741"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B9423"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印章权限管理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ECF4A"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1）支持印章管理员、印章负责人、用印员三级分权管理；</w:t>
            </w:r>
            <w:r>
              <w:rPr>
                <w:rFonts w:ascii="仿宋" w:hAnsi="仿宋" w:cs="仿宋_GB2312" w:hint="eastAsia"/>
                <w:color w:val="000000"/>
                <w:kern w:val="0"/>
                <w:sz w:val="21"/>
                <w:szCs w:val="21"/>
                <w:lang w:bidi="ar"/>
              </w:rPr>
              <w:br/>
              <w:t>2）印章管理员负责按企业+印章类型分配印章负责人</w:t>
            </w:r>
            <w:r>
              <w:rPr>
                <w:rFonts w:ascii="仿宋" w:hAnsi="仿宋" w:cs="仿宋_GB2312" w:hint="eastAsia"/>
                <w:color w:val="000000"/>
                <w:kern w:val="0"/>
                <w:sz w:val="21"/>
                <w:szCs w:val="21"/>
                <w:lang w:bidi="ar"/>
              </w:rPr>
              <w:br/>
              <w:t>3）印章负责人负责制作/编辑/停用印章等印章管理工作，且负责按印章分配用印员</w:t>
            </w:r>
            <w:r>
              <w:rPr>
                <w:rFonts w:ascii="仿宋" w:hAnsi="仿宋" w:cs="仿宋_GB2312" w:hint="eastAsia"/>
                <w:color w:val="000000"/>
                <w:kern w:val="0"/>
                <w:sz w:val="21"/>
                <w:szCs w:val="21"/>
                <w:lang w:bidi="ar"/>
              </w:rPr>
              <w:br/>
              <w:t>4）用印员负责使用印章</w:t>
            </w:r>
          </w:p>
        </w:tc>
      </w:tr>
      <w:tr w:rsidR="006D0E7B" w14:paraId="77D36B14" w14:textId="77777777">
        <w:trPr>
          <w:trHeight w:val="158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7757CB"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44</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6FE66D"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E7E213"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8E41F"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印章管理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43E6C" w14:textId="77777777" w:rsidR="006D0E7B" w:rsidRDefault="00000000">
            <w:pPr>
              <w:numPr>
                <w:ilvl w:val="0"/>
                <w:numId w:val="19"/>
              </w:num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支持创建企业各类公章，包括企业章、法人章、财务章等，自定义设置印章样式；</w:t>
            </w:r>
            <w:r>
              <w:rPr>
                <w:rFonts w:ascii="仿宋" w:hAnsi="仿宋" w:cs="仿宋_GB2312" w:hint="eastAsia"/>
                <w:color w:val="000000"/>
                <w:kern w:val="0"/>
                <w:sz w:val="21"/>
                <w:szCs w:val="21"/>
                <w:lang w:bidi="ar"/>
              </w:rPr>
              <w:br/>
              <w:t>2）制作、变更印章支持审批流；</w:t>
            </w:r>
            <w:r>
              <w:rPr>
                <w:rFonts w:ascii="仿宋" w:hAnsi="仿宋" w:cs="仿宋_GB2312" w:hint="eastAsia"/>
                <w:color w:val="000000"/>
                <w:kern w:val="0"/>
                <w:sz w:val="21"/>
                <w:szCs w:val="21"/>
                <w:lang w:bidi="ar"/>
              </w:rPr>
              <w:br/>
              <w:t>3）固化公章、法人章，支持自定义印章类型；</w:t>
            </w:r>
          </w:p>
          <w:p w14:paraId="69CB81CF"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4）支持印章的管理使用权限分级授权，支持审批；</w:t>
            </w:r>
          </w:p>
          <w:p w14:paraId="3F3FD477"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5）支持印章制作、授权、变更、移交、停用、销毁等印章全生命周期管理，其中制作印章符合国际通用，同时支持国密印章（《GBT 38540-2020 安全电子签章密码技术规范》）</w:t>
            </w:r>
          </w:p>
          <w:p w14:paraId="0EC6B326" w14:textId="77777777" w:rsidR="006D0E7B" w:rsidRDefault="00000000">
            <w:pPr>
              <w:ind w:firstLineChars="0" w:firstLine="0"/>
              <w:textAlignment w:val="center"/>
            </w:pPr>
            <w:r>
              <w:rPr>
                <w:rFonts w:ascii="仿宋" w:hAnsi="仿宋" w:cs="仿宋_GB2312" w:hint="eastAsia"/>
                <w:color w:val="000000"/>
                <w:kern w:val="0"/>
                <w:sz w:val="21"/>
                <w:szCs w:val="21"/>
                <w:lang w:bidi="ar"/>
              </w:rPr>
              <w:t>6）支持对印章管理操作日志。</w:t>
            </w:r>
          </w:p>
        </w:tc>
      </w:tr>
      <w:tr w:rsidR="006D0E7B" w14:paraId="24D0C78C" w14:textId="77777777">
        <w:trPr>
          <w:trHeight w:val="186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BFD9E7"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lastRenderedPageBreak/>
              <w:t>45</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171B4E"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7F5581"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00B5B"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印章样式</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08590" w14:textId="77777777" w:rsidR="006D0E7B" w:rsidRDefault="00000000">
            <w:pPr>
              <w:ind w:firstLineChars="0" w:firstLine="0"/>
              <w:textAlignment w:val="center"/>
            </w:pPr>
            <w:r>
              <w:rPr>
                <w:rFonts w:ascii="仿宋" w:hAnsi="仿宋" w:cs="仿宋_GB2312" w:hint="eastAsia"/>
                <w:color w:val="000000"/>
                <w:kern w:val="0"/>
                <w:sz w:val="21"/>
                <w:szCs w:val="21"/>
                <w:lang w:bidi="ar"/>
              </w:rPr>
              <w:t>1）支持企业和个人多种印章模版，支持自定义印章；</w:t>
            </w:r>
            <w:r>
              <w:rPr>
                <w:rFonts w:ascii="仿宋" w:hAnsi="仿宋" w:cs="仿宋_GB2312" w:hint="eastAsia"/>
                <w:color w:val="000000"/>
                <w:kern w:val="0"/>
                <w:sz w:val="21"/>
                <w:szCs w:val="21"/>
                <w:lang w:bidi="ar"/>
              </w:rPr>
              <w:br/>
              <w:t>2）企业、个人自定义印章支持手动上传图片，自动抠图。支持设置印章尺寸、缩放比例、旋转角度、不透明度、颜色、清晰度；</w:t>
            </w:r>
            <w:r>
              <w:rPr>
                <w:rFonts w:ascii="仿宋" w:hAnsi="仿宋" w:cs="仿宋_GB2312" w:hint="eastAsia"/>
                <w:color w:val="000000"/>
                <w:kern w:val="0"/>
                <w:sz w:val="21"/>
                <w:szCs w:val="21"/>
                <w:lang w:bidi="ar"/>
              </w:rPr>
              <w:br/>
              <w:t>3）个人自定义印章支持手绘签名，手绘签名支持字迹追踪，支持红色、黑色。</w:t>
            </w:r>
          </w:p>
        </w:tc>
      </w:tr>
      <w:tr w:rsidR="006D0E7B" w14:paraId="5921C18E" w14:textId="77777777">
        <w:trPr>
          <w:trHeight w:val="83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83FE6D"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46</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C4A11E"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65F01C"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合同处理</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957E3"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催办</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D60A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1）对相应的任务参与人发送短信催办通知；</w:t>
            </w:r>
            <w:r>
              <w:rPr>
                <w:rFonts w:ascii="仿宋" w:hAnsi="仿宋" w:cs="仿宋_GB2312" w:hint="eastAsia"/>
                <w:color w:val="000000"/>
                <w:kern w:val="0"/>
                <w:sz w:val="21"/>
                <w:szCs w:val="21"/>
                <w:lang w:bidi="ar"/>
              </w:rPr>
              <w:br/>
              <w:t>2）对待签署的合同进行批量催办；</w:t>
            </w:r>
          </w:p>
        </w:tc>
      </w:tr>
      <w:tr w:rsidR="006D0E7B" w14:paraId="14C7B133" w14:textId="77777777">
        <w:trPr>
          <w:trHeight w:val="142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0B4B16"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47</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4C7769"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8DF10D"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56DF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合同撤销</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797CE"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1）对已经发出去且未签署的合同进行撤回，撤回的合同不可以进行签署；</w:t>
            </w:r>
            <w:r>
              <w:rPr>
                <w:rFonts w:ascii="仿宋" w:hAnsi="仿宋" w:cs="仿宋_GB2312" w:hint="eastAsia"/>
                <w:color w:val="000000"/>
                <w:kern w:val="0"/>
                <w:sz w:val="21"/>
                <w:szCs w:val="21"/>
                <w:lang w:bidi="ar"/>
              </w:rPr>
              <w:br/>
              <w:t>2）对已经发出去且未签署的合同进行批量撤回，撤回的合同不可以进行签署；</w:t>
            </w:r>
          </w:p>
        </w:tc>
      </w:tr>
      <w:tr w:rsidR="006D0E7B" w14:paraId="5E1DC0FF" w14:textId="77777777">
        <w:trPr>
          <w:trHeight w:val="83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E5B291"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48</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0031A1"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7CB5DF"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9F153"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下载合同</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BB14D"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1）对已经签署完成的合同进行下载到本地；</w:t>
            </w:r>
            <w:r>
              <w:rPr>
                <w:rFonts w:ascii="仿宋" w:hAnsi="仿宋" w:cs="仿宋_GB2312" w:hint="eastAsia"/>
                <w:color w:val="000000"/>
                <w:kern w:val="0"/>
                <w:sz w:val="21"/>
                <w:szCs w:val="21"/>
                <w:lang w:bidi="ar"/>
              </w:rPr>
              <w:br/>
              <w:t>2）支持批量下载到本地；</w:t>
            </w:r>
          </w:p>
        </w:tc>
      </w:tr>
      <w:tr w:rsidR="006D0E7B" w14:paraId="71F46DEC" w14:textId="77777777">
        <w:trPr>
          <w:trHeight w:val="83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81D14D"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49</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474892"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B7DB76"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B1038"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导出明细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9D95B"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可对已经签署的合同进行导出合同明细</w:t>
            </w:r>
          </w:p>
        </w:tc>
      </w:tr>
      <w:tr w:rsidR="006D0E7B" w14:paraId="4D4BB51F" w14:textId="77777777">
        <w:trPr>
          <w:trHeight w:val="83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9DCDD"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50</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0AD3F0"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718D3B"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3F19E"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合同作废</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9046E"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对已经签署完成的合同，可以一键发起作废</w:t>
            </w:r>
          </w:p>
        </w:tc>
      </w:tr>
      <w:tr w:rsidR="006D0E7B" w14:paraId="509E72E9" w14:textId="77777777">
        <w:trPr>
          <w:trHeight w:val="83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7032D6"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51</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5B2E02"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00DCB6"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03816"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电子合同归档管理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49B8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支持企业电子合同全部签署完成后，签署任务会自动进入合同归档；以合同为基本单位进行归档管理，更符合企业传统的管理方式。</w:t>
            </w:r>
          </w:p>
        </w:tc>
      </w:tr>
      <w:tr w:rsidR="006D0E7B" w14:paraId="544A5887" w14:textId="77777777">
        <w:trPr>
          <w:trHeight w:val="83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AB46AF"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52</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C392F2"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E932EA"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33583"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合同续签</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8E23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支持企业对已归档的合同，进行一键发起合同续签，企业不必重复选择合同参与方，提高合同发起的效率</w:t>
            </w:r>
          </w:p>
        </w:tc>
      </w:tr>
      <w:tr w:rsidR="006D0E7B" w14:paraId="35EDEC60" w14:textId="77777777">
        <w:trPr>
          <w:trHeight w:val="83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330E02"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53</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AD29D6"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2AB8AE"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BBF0E"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自定义合同台账</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D5FBE" w14:textId="77777777" w:rsidR="006D0E7B" w:rsidRDefault="00000000">
            <w:pPr>
              <w:numPr>
                <w:ilvl w:val="0"/>
                <w:numId w:val="20"/>
              </w:num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支持企业自定义创建合同台账，将已归档的合同进行自定义字段填写，更好的满足企业对已归档合同进行合同管理。</w:t>
            </w:r>
          </w:p>
          <w:p w14:paraId="72AEC5FA" w14:textId="77777777" w:rsidR="006D0E7B" w:rsidRDefault="00000000">
            <w:pPr>
              <w:numPr>
                <w:ilvl w:val="0"/>
                <w:numId w:val="20"/>
              </w:num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提供文件管理功能，管理列表，快速查询等。</w:t>
            </w:r>
          </w:p>
        </w:tc>
      </w:tr>
      <w:tr w:rsidR="006D0E7B" w14:paraId="71983DB9" w14:textId="77777777">
        <w:trPr>
          <w:trHeight w:val="83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91EFBA"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54</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A665AD"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974CAD"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576D7"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台账报表导出</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D08D2"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支持已归档的合同生成并导出合同台账</w:t>
            </w:r>
          </w:p>
        </w:tc>
      </w:tr>
      <w:tr w:rsidR="006D0E7B" w14:paraId="16828BD3" w14:textId="77777777">
        <w:trPr>
          <w:trHeight w:val="743"/>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84CF73"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lastRenderedPageBreak/>
              <w:t>55</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1768B0"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17EFCC"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证据</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7200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全流程存证</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3975C" w14:textId="77777777" w:rsidR="006D0E7B" w:rsidRDefault="00000000">
            <w:pPr>
              <w:ind w:firstLineChars="0" w:firstLine="0"/>
              <w:textAlignment w:val="center"/>
            </w:pPr>
            <w:r>
              <w:rPr>
                <w:rFonts w:ascii="仿宋" w:hAnsi="仿宋" w:cs="仿宋_GB2312" w:hint="eastAsia"/>
                <w:color w:val="000000"/>
                <w:kern w:val="0"/>
                <w:sz w:val="21"/>
                <w:szCs w:val="21"/>
                <w:lang w:bidi="ar"/>
              </w:rPr>
              <w:t>支持电子签署全流程存证，支持出具《数据存证》、《证据报告》、《公证书》、《司法鉴定意见书》</w:t>
            </w:r>
          </w:p>
        </w:tc>
      </w:tr>
      <w:tr w:rsidR="006D0E7B" w14:paraId="67A2A8BE" w14:textId="77777777">
        <w:trPr>
          <w:trHeight w:val="40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3AEA9B"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56</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4704B0"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8BBF9C"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29E2F"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存证模型查看</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B5B1A"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支持查看数据存证凭证的电子签署全流程存证模型</w:t>
            </w:r>
          </w:p>
        </w:tc>
      </w:tr>
      <w:tr w:rsidR="006D0E7B" w14:paraId="78EBD9E1" w14:textId="77777777">
        <w:trPr>
          <w:trHeight w:val="576"/>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078FB"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57</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9E2DF7"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565572"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89B82"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证据管理</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27A54"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1）支持查看、搜索电子签署全流程存证证据链的存证凭证</w:t>
            </w:r>
            <w:r>
              <w:rPr>
                <w:rFonts w:ascii="仿宋" w:hAnsi="仿宋" w:cs="仿宋_GB2312" w:hint="eastAsia"/>
                <w:color w:val="000000"/>
                <w:kern w:val="0"/>
                <w:sz w:val="21"/>
                <w:szCs w:val="21"/>
                <w:lang w:bidi="ar"/>
              </w:rPr>
              <w:br/>
              <w:t>2）支持查询、预览、下载、在线核验</w:t>
            </w:r>
          </w:p>
        </w:tc>
      </w:tr>
      <w:tr w:rsidR="006D0E7B" w14:paraId="4C84BDE8" w14:textId="77777777">
        <w:trPr>
          <w:trHeight w:val="576"/>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128633"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58</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B316EF"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83C8CF"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B7BF3"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存证预警</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EEF71"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1）网络环境不稳定导致存证失败时，可查看存证失败的日志记录</w:t>
            </w:r>
            <w:r>
              <w:rPr>
                <w:rFonts w:ascii="仿宋" w:hAnsi="仿宋" w:cs="仿宋_GB2312" w:hint="eastAsia"/>
                <w:color w:val="000000"/>
                <w:kern w:val="0"/>
                <w:sz w:val="21"/>
                <w:szCs w:val="21"/>
                <w:lang w:bidi="ar"/>
              </w:rPr>
              <w:br/>
              <w:t>2）支持配置存证失败时的通知对象</w:t>
            </w:r>
          </w:p>
        </w:tc>
      </w:tr>
      <w:tr w:rsidR="006D0E7B" w14:paraId="20168A8B" w14:textId="77777777">
        <w:trPr>
          <w:trHeight w:val="1129"/>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7650DD"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59</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08F120" w14:textId="77777777" w:rsidR="006D0E7B" w:rsidRDefault="006D0E7B">
            <w:pPr>
              <w:ind w:firstLine="420"/>
              <w:jc w:val="center"/>
              <w:rPr>
                <w:rFonts w:ascii="仿宋" w:hAnsi="仿宋" w:cs="仿宋_GB2312" w:hint="eastAsia"/>
                <w:color w:val="000000"/>
                <w:sz w:val="21"/>
                <w:szCs w:val="21"/>
              </w:rPr>
            </w:pPr>
          </w:p>
        </w:tc>
        <w:tc>
          <w:tcPr>
            <w:tcW w:w="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170D00" w14:textId="77777777" w:rsidR="006D0E7B" w:rsidRDefault="00000000">
            <w:pPr>
              <w:ind w:firstLineChars="0" w:firstLine="0"/>
              <w:textAlignment w:val="center"/>
              <w:rPr>
                <w:rFonts w:ascii="仿宋" w:hAnsi="仿宋" w:cs="仿宋_GB2312" w:hint="eastAsia"/>
                <w:color w:val="000000"/>
                <w:sz w:val="21"/>
                <w:szCs w:val="21"/>
              </w:rPr>
            </w:pPr>
            <w:r>
              <w:rPr>
                <w:rFonts w:ascii="仿宋" w:hAnsi="仿宋" w:cs="仿宋_GB2312" w:hint="eastAsia"/>
                <w:color w:val="000000"/>
                <w:kern w:val="0"/>
                <w:sz w:val="21"/>
                <w:szCs w:val="21"/>
                <w:lang w:bidi="ar"/>
              </w:rPr>
              <w:t>物理印控</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A9192"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印章管理平台</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F35F9" w14:textId="77777777" w:rsidR="006D0E7B" w:rsidRDefault="00000000">
            <w:pPr>
              <w:ind w:firstLineChars="0" w:firstLine="0"/>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1）印章台账：可查询在平台里统一所有印章数据，包含：物联网印章、物理印章等。</w:t>
            </w:r>
            <w:r>
              <w:rPr>
                <w:rFonts w:ascii="仿宋" w:hAnsi="仿宋" w:cs="仿宋_GB2312" w:hint="eastAsia"/>
                <w:color w:val="000000"/>
                <w:kern w:val="0"/>
                <w:sz w:val="21"/>
                <w:szCs w:val="21"/>
                <w:lang w:bidi="ar"/>
              </w:rPr>
              <w:br/>
              <w:t>2）用印台账：按印章类型、按机构、按时间、按印章名称、按印章种类等（物理印章、物联网印章）。</w:t>
            </w:r>
            <w:r>
              <w:rPr>
                <w:rFonts w:ascii="仿宋" w:hAnsi="仿宋" w:cs="仿宋_GB2312" w:hint="eastAsia"/>
                <w:color w:val="000000"/>
                <w:kern w:val="0"/>
                <w:sz w:val="21"/>
                <w:szCs w:val="21"/>
                <w:lang w:bidi="ar"/>
              </w:rPr>
              <w:br/>
              <w:t>3）大屏驾驶舱：展示不同维度的用印数据和印章信息。</w:t>
            </w:r>
            <w:r>
              <w:rPr>
                <w:rFonts w:ascii="仿宋" w:hAnsi="仿宋" w:cs="仿宋_GB2312" w:hint="eastAsia"/>
                <w:color w:val="000000"/>
                <w:kern w:val="0"/>
                <w:sz w:val="21"/>
                <w:szCs w:val="21"/>
                <w:lang w:bidi="ar"/>
              </w:rPr>
              <w:br/>
              <w:t>4）终端中心：可对智能章筒、智能工作台、智能印章柜等终端设备进行登记维护操作。</w:t>
            </w:r>
            <w:r>
              <w:rPr>
                <w:rFonts w:ascii="仿宋" w:hAnsi="仿宋" w:cs="仿宋_GB2312" w:hint="eastAsia"/>
                <w:color w:val="000000"/>
                <w:kern w:val="0"/>
                <w:sz w:val="21"/>
                <w:szCs w:val="21"/>
                <w:lang w:bidi="ar"/>
              </w:rPr>
              <w:br/>
              <w:t>5）数据统计：整合集团及各子公司的用印数据，进行数据统计、导出报表。</w:t>
            </w:r>
            <w:r>
              <w:rPr>
                <w:rFonts w:ascii="仿宋" w:hAnsi="仿宋" w:cs="仿宋_GB2312" w:hint="eastAsia"/>
                <w:color w:val="000000"/>
                <w:kern w:val="0"/>
                <w:sz w:val="21"/>
                <w:szCs w:val="21"/>
                <w:lang w:bidi="ar"/>
              </w:rPr>
              <w:br/>
              <w:t>6）OCR文字识别比对：可对盖章文件进行文字识别，自动将文字提取后与电子文件进行比对，出现文字改动、空白页能触发自动预警；可在系统中预设关键词，用印期间一旦文件中出现敏感关键词可自动标记提醒；</w:t>
            </w:r>
            <w:r>
              <w:rPr>
                <w:rFonts w:ascii="仿宋" w:hAnsi="仿宋" w:cs="仿宋_GB2312" w:hint="eastAsia"/>
                <w:color w:val="000000"/>
                <w:kern w:val="0"/>
                <w:sz w:val="21"/>
                <w:szCs w:val="21"/>
                <w:lang w:bidi="ar"/>
              </w:rPr>
              <w:br/>
              <w:t>7）隐形水印：可对上传的盖章文件电子版材料添加肉眼不可见的隐形水印，盖章前设备自动识别文件水印真伪。或使用扫描仪批量识别文件水印。水印识别后解锁设备才可盖章；</w:t>
            </w:r>
            <w:r>
              <w:rPr>
                <w:rFonts w:ascii="仿宋" w:hAnsi="仿宋" w:cs="仿宋_GB2312" w:hint="eastAsia"/>
                <w:color w:val="000000"/>
                <w:kern w:val="0"/>
                <w:sz w:val="21"/>
                <w:szCs w:val="21"/>
                <w:lang w:bidi="ar"/>
              </w:rPr>
              <w:br/>
              <w:t>8）批量扫描验证风控：批量水印验证（基于数字水印）、批量OCR验证（基于OCR识别）可以</w:t>
            </w:r>
            <w:r>
              <w:rPr>
                <w:rFonts w:ascii="仿宋" w:hAnsi="仿宋" w:cs="仿宋_GB2312" w:hint="eastAsia"/>
                <w:color w:val="000000"/>
                <w:kern w:val="0"/>
                <w:sz w:val="21"/>
                <w:szCs w:val="21"/>
                <w:lang w:bidi="ar"/>
              </w:rPr>
              <w:lastRenderedPageBreak/>
              <w:t>在处理大批量文件水印和OCR验证时，更加高效、准确。</w:t>
            </w:r>
          </w:p>
        </w:tc>
      </w:tr>
      <w:tr w:rsidR="006D0E7B" w14:paraId="507A4313" w14:textId="77777777">
        <w:trPr>
          <w:trHeight w:val="1440"/>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CDBE5B"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lastRenderedPageBreak/>
              <w:t>60</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0C63F4"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6358A3"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C4C9D"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智能章筒</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4165A"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1）身份识别，如人脸识别、短信校验、二维码校验等；</w:t>
            </w:r>
            <w:r>
              <w:rPr>
                <w:rFonts w:ascii="仿宋" w:hAnsi="仿宋" w:cs="仿宋_GB2312" w:hint="eastAsia"/>
                <w:color w:val="000000"/>
                <w:kern w:val="0"/>
                <w:sz w:val="21"/>
                <w:szCs w:val="21"/>
                <w:lang w:bidi="ar"/>
              </w:rPr>
              <w:br/>
              <w:t>2）使用管理，如人脸抓拍、文档对比、异常报警、远程管控等；</w:t>
            </w:r>
            <w:r>
              <w:rPr>
                <w:rFonts w:ascii="仿宋" w:hAnsi="仿宋" w:cs="仿宋_GB2312" w:hint="eastAsia"/>
                <w:color w:val="000000"/>
                <w:kern w:val="0"/>
                <w:sz w:val="21"/>
                <w:szCs w:val="21"/>
                <w:lang w:bidi="ar"/>
              </w:rPr>
              <w:br/>
              <w:t>3）硬件管理，如能够容纳各种形状大小的实体印章、自动上油等；</w:t>
            </w:r>
            <w:r>
              <w:rPr>
                <w:rFonts w:ascii="仿宋" w:hAnsi="仿宋" w:cs="仿宋_GB2312" w:hint="eastAsia"/>
                <w:color w:val="000000"/>
                <w:kern w:val="0"/>
                <w:sz w:val="21"/>
                <w:szCs w:val="21"/>
                <w:lang w:bidi="ar"/>
              </w:rPr>
              <w:br/>
              <w:t>4）电子围栏，如实时定位、限制范围、强制锁章等；</w:t>
            </w:r>
            <w:r>
              <w:rPr>
                <w:rFonts w:ascii="仿宋" w:hAnsi="仿宋" w:cs="仿宋_GB2312" w:hint="eastAsia"/>
                <w:color w:val="000000"/>
                <w:kern w:val="0"/>
                <w:sz w:val="21"/>
                <w:szCs w:val="21"/>
                <w:lang w:bidi="ar"/>
              </w:rPr>
              <w:br/>
              <w:t>5）软件管理，如固件升级、流量管理、私域管理等。</w:t>
            </w:r>
          </w:p>
        </w:tc>
      </w:tr>
      <w:tr w:rsidR="006D0E7B" w14:paraId="7DBEB5A2" w14:textId="77777777">
        <w:trPr>
          <w:trHeight w:val="172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6C1B92"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61</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6AB0EB"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11EB09"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26C92"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安全保护</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BEEA4"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1）支持OCR识别/文件比对；</w:t>
            </w:r>
            <w:r>
              <w:rPr>
                <w:rFonts w:ascii="仿宋" w:hAnsi="仿宋" w:cs="仿宋_GB2312" w:hint="eastAsia"/>
                <w:color w:val="000000"/>
                <w:kern w:val="0"/>
                <w:sz w:val="21"/>
                <w:szCs w:val="21"/>
                <w:lang w:bidi="ar"/>
              </w:rPr>
              <w:br/>
              <w:t>2）支持固定区域安全设定；</w:t>
            </w:r>
            <w:r>
              <w:rPr>
                <w:rFonts w:ascii="仿宋" w:hAnsi="仿宋" w:cs="仿宋_GB2312" w:hint="eastAsia"/>
                <w:color w:val="000000"/>
                <w:kern w:val="0"/>
                <w:sz w:val="21"/>
                <w:szCs w:val="21"/>
                <w:lang w:bidi="ar"/>
              </w:rPr>
              <w:br/>
              <w:t>3）支持防拓印；</w:t>
            </w:r>
            <w:r>
              <w:rPr>
                <w:rFonts w:ascii="仿宋" w:hAnsi="仿宋" w:cs="仿宋_GB2312" w:hint="eastAsia"/>
                <w:color w:val="000000"/>
                <w:kern w:val="0"/>
                <w:sz w:val="21"/>
                <w:szCs w:val="21"/>
                <w:lang w:bidi="ar"/>
              </w:rPr>
              <w:br/>
              <w:t>4）支持授权安装；</w:t>
            </w:r>
            <w:r>
              <w:rPr>
                <w:rFonts w:ascii="仿宋" w:hAnsi="仿宋" w:cs="仿宋_GB2312" w:hint="eastAsia"/>
                <w:color w:val="000000"/>
                <w:kern w:val="0"/>
                <w:sz w:val="21"/>
                <w:szCs w:val="21"/>
                <w:lang w:bidi="ar"/>
              </w:rPr>
              <w:br/>
              <w:t>5）支持实时录像、录音；</w:t>
            </w:r>
            <w:r>
              <w:rPr>
                <w:rFonts w:ascii="仿宋" w:hAnsi="仿宋" w:cs="仿宋_GB2312" w:hint="eastAsia"/>
                <w:color w:val="000000"/>
                <w:kern w:val="0"/>
                <w:sz w:val="21"/>
                <w:szCs w:val="21"/>
                <w:lang w:bidi="ar"/>
              </w:rPr>
              <w:br/>
              <w:t>6）支持远程锁定；</w:t>
            </w:r>
          </w:p>
        </w:tc>
      </w:tr>
      <w:tr w:rsidR="006D0E7B" w14:paraId="3AEF7DB2" w14:textId="77777777">
        <w:trPr>
          <w:trHeight w:val="864"/>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4B0090"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62</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615FC5"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A3B8AD"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0697C"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印章设置</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BB36E"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1）支持摄像头开/关设置；</w:t>
            </w:r>
            <w:r>
              <w:rPr>
                <w:rFonts w:ascii="仿宋" w:hAnsi="仿宋" w:cs="仿宋_GB2312" w:hint="eastAsia"/>
                <w:color w:val="000000"/>
                <w:kern w:val="0"/>
                <w:sz w:val="21"/>
                <w:szCs w:val="21"/>
                <w:lang w:bidi="ar"/>
              </w:rPr>
              <w:br/>
              <w:t>2）支持LED补光灯开/关设置；</w:t>
            </w:r>
            <w:r>
              <w:rPr>
                <w:rFonts w:ascii="仿宋" w:hAnsi="仿宋" w:cs="仿宋_GB2312" w:hint="eastAsia"/>
                <w:color w:val="000000"/>
                <w:kern w:val="0"/>
                <w:sz w:val="21"/>
                <w:szCs w:val="21"/>
                <w:lang w:bidi="ar"/>
              </w:rPr>
              <w:br/>
              <w:t>3）支持WIFI、蓝牙、网络设置；</w:t>
            </w:r>
          </w:p>
        </w:tc>
      </w:tr>
      <w:tr w:rsidR="006D0E7B" w14:paraId="1C7CB1E3" w14:textId="77777777">
        <w:trPr>
          <w:trHeight w:val="864"/>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5DD86"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63</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001893"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BB9067"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F807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用印模式</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FD575"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1）支持审批模式、指纹模式、密码模式等；</w:t>
            </w:r>
            <w:r>
              <w:rPr>
                <w:rFonts w:ascii="仿宋" w:hAnsi="仿宋" w:cs="仿宋_GB2312" w:hint="eastAsia"/>
                <w:color w:val="000000"/>
                <w:kern w:val="0"/>
                <w:sz w:val="21"/>
                <w:szCs w:val="21"/>
                <w:lang w:bidi="ar"/>
              </w:rPr>
              <w:br/>
              <w:t>2）支持临时用印、远程用印等；</w:t>
            </w:r>
            <w:r>
              <w:rPr>
                <w:rFonts w:ascii="仿宋" w:hAnsi="仿宋" w:cs="仿宋_GB2312" w:hint="eastAsia"/>
                <w:color w:val="000000"/>
                <w:kern w:val="0"/>
                <w:sz w:val="21"/>
                <w:szCs w:val="21"/>
                <w:lang w:bidi="ar"/>
              </w:rPr>
              <w:br/>
              <w:t>3）特殊情况下，支持物理印章无需授权使用；</w:t>
            </w:r>
          </w:p>
        </w:tc>
      </w:tr>
      <w:tr w:rsidR="006D0E7B" w14:paraId="69947797" w14:textId="77777777">
        <w:trPr>
          <w:trHeight w:val="288"/>
        </w:trPr>
        <w:tc>
          <w:tcPr>
            <w:tcW w:w="73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C116C5" w14:textId="77777777" w:rsidR="006D0E7B" w:rsidRDefault="00000000">
            <w:pPr>
              <w:ind w:firstLineChars="0" w:firstLine="0"/>
              <w:jc w:val="center"/>
              <w:textAlignment w:val="center"/>
              <w:rPr>
                <w:rFonts w:ascii="仿宋" w:hAnsi="仿宋" w:cs="宋体" w:hint="eastAsia"/>
                <w:color w:val="000000"/>
                <w:kern w:val="0"/>
                <w:sz w:val="21"/>
                <w:szCs w:val="21"/>
                <w:lang w:bidi="ar"/>
              </w:rPr>
            </w:pPr>
            <w:r>
              <w:rPr>
                <w:rFonts w:ascii="仿宋" w:hAnsi="仿宋" w:cs="宋体" w:hint="eastAsia"/>
                <w:color w:val="000000"/>
                <w:kern w:val="0"/>
                <w:sz w:val="21"/>
                <w:szCs w:val="21"/>
                <w:lang w:bidi="ar"/>
              </w:rPr>
              <w:t>64</w:t>
            </w:r>
          </w:p>
        </w:tc>
        <w:tc>
          <w:tcPr>
            <w:tcW w:w="9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938471" w14:textId="77777777" w:rsidR="006D0E7B" w:rsidRDefault="006D0E7B">
            <w:pPr>
              <w:ind w:firstLine="420"/>
              <w:jc w:val="center"/>
              <w:rPr>
                <w:rFonts w:ascii="仿宋" w:hAnsi="仿宋" w:cs="仿宋_GB2312" w:hint="eastAsia"/>
                <w:color w:val="000000"/>
                <w:sz w:val="21"/>
                <w:szCs w:val="21"/>
              </w:rPr>
            </w:pPr>
          </w:p>
        </w:tc>
        <w:tc>
          <w:tcPr>
            <w:tcW w:w="8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4CCD12" w14:textId="77777777" w:rsidR="006D0E7B" w:rsidRDefault="006D0E7B">
            <w:pPr>
              <w:ind w:firstLine="420"/>
              <w:jc w:val="center"/>
              <w:rPr>
                <w:rFonts w:ascii="仿宋" w:hAnsi="仿宋" w:cs="仿宋_GB2312" w:hint="eastAsia"/>
                <w:color w:val="000000"/>
                <w:sz w:val="21"/>
                <w:szCs w:val="21"/>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42C90"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系统集成</w:t>
            </w:r>
          </w:p>
        </w:tc>
        <w:tc>
          <w:tcPr>
            <w:tcW w:w="4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E886D" w14:textId="77777777" w:rsidR="006D0E7B" w:rsidRDefault="00000000">
            <w:pPr>
              <w:ind w:firstLineChars="0" w:firstLine="0"/>
              <w:textAlignment w:val="center"/>
              <w:rPr>
                <w:rFonts w:ascii="仿宋" w:hAnsi="仿宋" w:cs="仿宋_GB2312" w:hint="eastAsia"/>
                <w:color w:val="000000"/>
                <w:kern w:val="0"/>
                <w:sz w:val="21"/>
                <w:szCs w:val="21"/>
                <w:lang w:bidi="ar"/>
              </w:rPr>
            </w:pPr>
            <w:r>
              <w:rPr>
                <w:rFonts w:ascii="仿宋" w:hAnsi="仿宋" w:cs="仿宋_GB2312" w:hint="eastAsia"/>
                <w:color w:val="000000"/>
                <w:kern w:val="0"/>
                <w:sz w:val="21"/>
                <w:szCs w:val="21"/>
                <w:lang w:bidi="ar"/>
              </w:rPr>
              <w:t>支持与第三方对接；</w:t>
            </w:r>
          </w:p>
        </w:tc>
      </w:tr>
    </w:tbl>
    <w:p w14:paraId="7FBCCC52" w14:textId="77777777" w:rsidR="006D0E7B" w:rsidRDefault="006D0E7B">
      <w:pPr>
        <w:ind w:firstLineChars="0" w:firstLine="0"/>
        <w:rPr>
          <w:rFonts w:ascii="仿宋" w:hAnsi="仿宋" w:hint="eastAsia"/>
          <w:strike/>
          <w:color w:val="000000" w:themeColor="text1"/>
          <w:szCs w:val="28"/>
        </w:rPr>
      </w:pPr>
    </w:p>
    <w:p w14:paraId="08F75848" w14:textId="77777777" w:rsidR="006D0E7B" w:rsidRDefault="00000000">
      <w:pPr>
        <w:pStyle w:val="2"/>
        <w:rPr>
          <w:rFonts w:ascii="仿宋" w:hAnsi="仿宋" w:hint="eastAsia"/>
          <w:szCs w:val="28"/>
        </w:rPr>
      </w:pPr>
      <w:bookmarkStart w:id="40" w:name="_Toc177723183"/>
      <w:r>
        <w:rPr>
          <w:rFonts w:ascii="仿宋" w:hAnsi="仿宋" w:hint="eastAsia"/>
          <w:szCs w:val="28"/>
        </w:rPr>
        <w:t>物理用印宝</w:t>
      </w:r>
      <w:r>
        <w:rPr>
          <w:rFonts w:ascii="仿宋" w:hAnsi="仿宋"/>
          <w:szCs w:val="28"/>
        </w:rPr>
        <w:t>/智能章筒</w:t>
      </w:r>
      <w:bookmarkEnd w:id="40"/>
    </w:p>
    <w:p w14:paraId="14028A9D" w14:textId="77777777" w:rsidR="006D0E7B" w:rsidRDefault="00000000">
      <w:pPr>
        <w:pStyle w:val="-Y"/>
        <w:ind w:firstLine="560"/>
        <w:rPr>
          <w:rFonts w:ascii="仿宋" w:hAnsi="仿宋" w:hint="eastAsia"/>
          <w:szCs w:val="28"/>
        </w:rPr>
      </w:pPr>
      <w:r>
        <w:rPr>
          <w:rFonts w:ascii="仿宋" w:hAnsi="仿宋" w:hint="eastAsia"/>
          <w:szCs w:val="28"/>
        </w:rPr>
        <w:t>能够实现人章隔离，授权用印，从而可以责任到人，降低违规用印风险。同时，解决基层开展业务实际，实现物理章的外出安全使用，全程动态跟踪印章的位置、使用情况、出入情况、保管情况、身份认证情况、防盗防窃情况等信息，为业务提供用印支持。</w:t>
      </w:r>
    </w:p>
    <w:p w14:paraId="408C7550" w14:textId="77777777" w:rsidR="006D0E7B" w:rsidRDefault="00000000">
      <w:pPr>
        <w:pStyle w:val="-Y"/>
        <w:ind w:firstLine="560"/>
        <w:rPr>
          <w:rFonts w:ascii="仿宋" w:hAnsi="仿宋" w:hint="eastAsia"/>
          <w:szCs w:val="28"/>
        </w:rPr>
      </w:pPr>
      <w:r>
        <w:rPr>
          <w:rFonts w:ascii="仿宋" w:hAnsi="仿宋" w:hint="eastAsia"/>
          <w:szCs w:val="28"/>
        </w:rPr>
        <w:lastRenderedPageBreak/>
        <w:t>主要功能包括：</w:t>
      </w:r>
    </w:p>
    <w:p w14:paraId="677D5474" w14:textId="77777777" w:rsidR="006D0E7B" w:rsidRDefault="00000000">
      <w:pPr>
        <w:pStyle w:val="-Y"/>
        <w:ind w:firstLine="560"/>
        <w:rPr>
          <w:rFonts w:ascii="仿宋" w:hAnsi="仿宋" w:hint="eastAsia"/>
          <w:szCs w:val="28"/>
        </w:rPr>
      </w:pPr>
      <w:r>
        <w:rPr>
          <w:rFonts w:ascii="仿宋" w:hAnsi="仿宋" w:hint="eastAsia"/>
          <w:szCs w:val="28"/>
        </w:rPr>
        <w:t>a.身份识别，如人脸识别、短信校验、二维码校验等；</w:t>
      </w:r>
    </w:p>
    <w:p w14:paraId="4E1DD08A" w14:textId="77777777" w:rsidR="006D0E7B" w:rsidRDefault="00000000">
      <w:pPr>
        <w:pStyle w:val="-Y"/>
        <w:ind w:firstLine="560"/>
        <w:rPr>
          <w:rFonts w:ascii="仿宋" w:hAnsi="仿宋" w:hint="eastAsia"/>
          <w:szCs w:val="28"/>
        </w:rPr>
      </w:pPr>
      <w:r>
        <w:rPr>
          <w:rFonts w:ascii="仿宋" w:hAnsi="仿宋" w:hint="eastAsia"/>
          <w:szCs w:val="28"/>
        </w:rPr>
        <w:t>b.使用管理，如人脸抓拍、文档对比、异常报警、远程管控等；</w:t>
      </w:r>
    </w:p>
    <w:p w14:paraId="68D61546" w14:textId="77777777" w:rsidR="006D0E7B" w:rsidRDefault="00000000">
      <w:pPr>
        <w:pStyle w:val="-Y"/>
        <w:ind w:firstLine="560"/>
        <w:rPr>
          <w:rFonts w:ascii="仿宋" w:hAnsi="仿宋" w:hint="eastAsia"/>
          <w:szCs w:val="28"/>
        </w:rPr>
      </w:pPr>
      <w:r>
        <w:rPr>
          <w:rFonts w:ascii="仿宋" w:hAnsi="仿宋" w:hint="eastAsia"/>
          <w:szCs w:val="28"/>
        </w:rPr>
        <w:t>c.硬件管理，如能够容纳各种形状大小的实体印章、自动上油等；</w:t>
      </w:r>
    </w:p>
    <w:p w14:paraId="77FB01C8" w14:textId="77777777" w:rsidR="006D0E7B" w:rsidRDefault="00000000">
      <w:pPr>
        <w:pStyle w:val="-Y"/>
        <w:ind w:firstLine="560"/>
        <w:rPr>
          <w:rFonts w:ascii="仿宋" w:hAnsi="仿宋" w:hint="eastAsia"/>
          <w:szCs w:val="28"/>
        </w:rPr>
      </w:pPr>
      <w:r>
        <w:rPr>
          <w:rFonts w:ascii="仿宋" w:hAnsi="仿宋" w:hint="eastAsia"/>
          <w:szCs w:val="28"/>
        </w:rPr>
        <w:t>d.电子围栏，如实时定位、限制范围、强制锁章等；</w:t>
      </w:r>
    </w:p>
    <w:p w14:paraId="73805050" w14:textId="77777777" w:rsidR="006D0E7B" w:rsidRDefault="00000000">
      <w:pPr>
        <w:pStyle w:val="-Y"/>
        <w:ind w:firstLine="560"/>
        <w:rPr>
          <w:rFonts w:ascii="仿宋" w:hAnsi="仿宋" w:hint="eastAsia"/>
          <w:szCs w:val="28"/>
        </w:rPr>
      </w:pPr>
      <w:r>
        <w:rPr>
          <w:rFonts w:ascii="仿宋" w:hAnsi="仿宋" w:hint="eastAsia"/>
          <w:szCs w:val="28"/>
        </w:rPr>
        <w:t>e.软件管理，如固件升级、流量管理、私域管理等。</w:t>
      </w:r>
    </w:p>
    <w:p w14:paraId="1C95F43E" w14:textId="77777777" w:rsidR="006D0E7B" w:rsidRDefault="00000000">
      <w:pPr>
        <w:pStyle w:val="-Y"/>
        <w:ind w:firstLine="560"/>
        <w:rPr>
          <w:rFonts w:ascii="仿宋" w:hAnsi="仿宋" w:hint="eastAsia"/>
          <w:szCs w:val="28"/>
        </w:rPr>
      </w:pPr>
      <w:r>
        <w:rPr>
          <w:rFonts w:ascii="仿宋" w:hAnsi="仿宋" w:hint="eastAsia"/>
          <w:szCs w:val="28"/>
        </w:rPr>
        <w:t>上述章筒应当选择便捷、可拆卸、耐久性耐磨性较好的材质，且满足如下的基本要求：</w:t>
      </w:r>
    </w:p>
    <w:p w14:paraId="3FC7A6A5"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至少满足光敏章、原子章、铜章、回墨章、橡胶章等印章使用（整体装入）。</w:t>
      </w:r>
    </w:p>
    <w:p w14:paraId="6950E3A7"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至少满足自动沾印油的功能，要求各类印章加油时印章不可取出，保障安全。</w:t>
      </w:r>
    </w:p>
    <w:p w14:paraId="5F3A6418"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印章的章面直径至少满足45mm，高度至少满足70mm的要求。</w:t>
      </w:r>
    </w:p>
    <w:p w14:paraId="5E1ED22C"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支持章筒外借时灵活更换印章，要求换章操作简单方便，操作时间不超过20秒。</w:t>
      </w:r>
    </w:p>
    <w:p w14:paraId="5F71B993"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至少满足蓝牙、wifi、4G/5G、互联网等其中的两种传输模式。</w:t>
      </w:r>
    </w:p>
    <w:p w14:paraId="28E92335"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支持有线充电和无线充电功能，接口使用通过接口，优先推荐type-c接口。</w:t>
      </w:r>
    </w:p>
    <w:p w14:paraId="12F863D3"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至少满足验证码、二维码、账户密码等安全身份验证功能。</w:t>
      </w:r>
    </w:p>
    <w:p w14:paraId="5E1A58A3"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章筒自带章筒摄像头，至少500万像素，可不依赖手机摄像头，独立抓拍文件。</w:t>
      </w:r>
    </w:p>
    <w:p w14:paraId="33C74DE4"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印章外壳采用金属材料，可满足印章携带外出需求。</w:t>
      </w:r>
    </w:p>
    <w:p w14:paraId="0003F428"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符合现有用章习惯，采用手动盖章方式，每次盖章时间在1-2秒，不卡顿。</w:t>
      </w:r>
    </w:p>
    <w:p w14:paraId="32BA4B38"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印章封闭在章筒内,使用者在无授权情况下，无法拓印。</w:t>
      </w:r>
    </w:p>
    <w:p w14:paraId="2FE46F06"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lastRenderedPageBreak/>
        <w:t>印章外带支持实时视频监控盖章，可远程授权解锁印章或远程终止盖章。</w:t>
      </w:r>
    </w:p>
    <w:p w14:paraId="69840C03"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印章外带使用过程中可控制印章使用次数、地点、时间。</w:t>
      </w:r>
    </w:p>
    <w:p w14:paraId="09CDB495"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章筒自带电池，在待机状态下，续航不低于7天。</w:t>
      </w:r>
    </w:p>
    <w:p w14:paraId="33958010" w14:textId="77777777" w:rsidR="006D0E7B" w:rsidRDefault="00000000">
      <w:pPr>
        <w:numPr>
          <w:ilvl w:val="0"/>
          <w:numId w:val="21"/>
        </w:numPr>
        <w:ind w:firstLine="560"/>
        <w:rPr>
          <w:rFonts w:ascii="仿宋" w:hAnsi="仿宋" w:hint="eastAsia"/>
          <w:color w:val="000000" w:themeColor="text1"/>
          <w:szCs w:val="28"/>
          <w:lang w:eastAsia="zh-Hans"/>
        </w:rPr>
      </w:pPr>
      <w:r>
        <w:rPr>
          <w:rFonts w:ascii="仿宋" w:hAnsi="仿宋" w:hint="eastAsia"/>
          <w:color w:val="000000" w:themeColor="text1"/>
          <w:szCs w:val="28"/>
          <w:lang w:eastAsia="zh-Hans"/>
        </w:rPr>
        <w:t>具备外带轨迹定位功能可通过列表或地图形式展示位置轨迹，可不依赖其他辅助设备定位、轨迹跟踪。</w:t>
      </w:r>
    </w:p>
    <w:p w14:paraId="095EA7AE" w14:textId="77777777" w:rsidR="006D0E7B" w:rsidRDefault="00000000">
      <w:pPr>
        <w:numPr>
          <w:ilvl w:val="0"/>
          <w:numId w:val="21"/>
        </w:numPr>
        <w:ind w:firstLine="560"/>
        <w:rPr>
          <w:rFonts w:ascii="仿宋" w:hAnsi="仿宋" w:hint="eastAsia"/>
          <w:color w:val="000000" w:themeColor="text1"/>
          <w:szCs w:val="28"/>
        </w:rPr>
      </w:pPr>
      <w:r>
        <w:rPr>
          <w:rFonts w:ascii="仿宋" w:hAnsi="仿宋" w:hint="eastAsia"/>
          <w:color w:val="000000" w:themeColor="text1"/>
          <w:szCs w:val="28"/>
        </w:rPr>
        <w:t>设备要求原厂质保。</w:t>
      </w:r>
    </w:p>
    <w:p w14:paraId="0F5364BA" w14:textId="77777777" w:rsidR="006D0E7B" w:rsidRDefault="00000000">
      <w:pPr>
        <w:pStyle w:val="2"/>
        <w:rPr>
          <w:rFonts w:ascii="仿宋" w:hAnsi="仿宋" w:hint="eastAsia"/>
          <w:szCs w:val="28"/>
        </w:rPr>
      </w:pPr>
      <w:bookmarkStart w:id="41" w:name="_Toc177723184"/>
      <w:r>
        <w:rPr>
          <w:rFonts w:ascii="仿宋" w:hAnsi="仿宋"/>
          <w:szCs w:val="28"/>
        </w:rPr>
        <w:t>系统集成需求</w:t>
      </w:r>
      <w:bookmarkEnd w:id="41"/>
    </w:p>
    <w:p w14:paraId="0D4BF4FC" w14:textId="77777777" w:rsidR="006D0E7B" w:rsidRDefault="00000000">
      <w:pPr>
        <w:ind w:firstLine="560"/>
        <w:rPr>
          <w:rFonts w:ascii="仿宋" w:hAnsi="仿宋" w:cs="方正仿宋_GB2312" w:hint="eastAsia"/>
          <w:kern w:val="32"/>
          <w:szCs w:val="28"/>
          <w:lang w:eastAsia="zh-Hans"/>
        </w:rPr>
      </w:pPr>
      <w:r>
        <w:rPr>
          <w:rFonts w:ascii="仿宋" w:hAnsi="仿宋" w:cs="方正仿宋_GB2312" w:hint="eastAsia"/>
          <w:kern w:val="32"/>
          <w:szCs w:val="28"/>
        </w:rPr>
        <w:t>比选申请人提供标准的电子印章签署接口，</w:t>
      </w:r>
      <w:r>
        <w:rPr>
          <w:rFonts w:ascii="仿宋" w:hAnsi="仿宋" w:cs="方正仿宋_GB2312"/>
          <w:kern w:val="32"/>
          <w:szCs w:val="28"/>
          <w:lang w:eastAsia="zh-Hans"/>
        </w:rPr>
        <w:t>支持与九洲</w:t>
      </w:r>
      <w:r>
        <w:rPr>
          <w:rFonts w:ascii="仿宋" w:hAnsi="仿宋" w:cs="方正仿宋_GB2312" w:hint="eastAsia"/>
          <w:kern w:val="32"/>
          <w:szCs w:val="28"/>
        </w:rPr>
        <w:t>集团数据中台、</w:t>
      </w:r>
      <w:r>
        <w:rPr>
          <w:rFonts w:ascii="仿宋" w:hAnsi="仿宋" w:cs="方正仿宋_GB2312"/>
          <w:kern w:val="32"/>
          <w:szCs w:val="28"/>
          <w:lang w:eastAsia="zh-Hans"/>
        </w:rPr>
        <w:t>一体化平台、合同管理</w:t>
      </w:r>
      <w:r>
        <w:rPr>
          <w:rFonts w:ascii="仿宋" w:hAnsi="仿宋" w:cs="方正仿宋_GB2312" w:hint="eastAsia"/>
          <w:kern w:val="32"/>
          <w:szCs w:val="28"/>
        </w:rPr>
        <w:t>、集采平台</w:t>
      </w:r>
      <w:r>
        <w:rPr>
          <w:rFonts w:ascii="仿宋" w:hAnsi="仿宋" w:cs="方正仿宋_GB2312"/>
          <w:kern w:val="32"/>
          <w:szCs w:val="28"/>
          <w:lang w:eastAsia="zh-Hans"/>
        </w:rPr>
        <w:t>、HR系统、公文管理</w:t>
      </w:r>
      <w:r>
        <w:rPr>
          <w:rFonts w:ascii="仿宋" w:hAnsi="仿宋" w:cs="方正仿宋_GB2312" w:hint="eastAsia"/>
          <w:kern w:val="32"/>
          <w:szCs w:val="28"/>
        </w:rPr>
        <w:t>等系统</w:t>
      </w:r>
      <w:r>
        <w:rPr>
          <w:rFonts w:ascii="仿宋" w:hAnsi="仿宋" w:cs="方正仿宋_GB2312"/>
          <w:kern w:val="32"/>
          <w:szCs w:val="28"/>
          <w:lang w:eastAsia="zh-Hans"/>
        </w:rPr>
        <w:t>文件签署用印对接。实现</w:t>
      </w:r>
      <w:r>
        <w:rPr>
          <w:rFonts w:ascii="仿宋" w:hAnsi="仿宋" w:cs="方正仿宋_GB2312" w:hint="eastAsia"/>
          <w:kern w:val="32"/>
          <w:szCs w:val="28"/>
        </w:rPr>
        <w:t>与九洲办公的</w:t>
      </w:r>
      <w:r>
        <w:rPr>
          <w:rFonts w:ascii="仿宋" w:hAnsi="仿宋" w:cs="方正仿宋_GB2312"/>
          <w:kern w:val="32"/>
          <w:szCs w:val="28"/>
          <w:lang w:eastAsia="zh-Hans"/>
        </w:rPr>
        <w:t>单点登录、</w:t>
      </w:r>
      <w:r>
        <w:rPr>
          <w:rFonts w:ascii="仿宋" w:hAnsi="仿宋" w:cs="方正仿宋_GB2312" w:hint="eastAsia"/>
          <w:kern w:val="32"/>
          <w:szCs w:val="28"/>
        </w:rPr>
        <w:t>审批中心集成。</w:t>
      </w:r>
    </w:p>
    <w:p w14:paraId="360230FA" w14:textId="77777777" w:rsidR="006D0E7B" w:rsidRDefault="00000000">
      <w:pPr>
        <w:pStyle w:val="2"/>
        <w:rPr>
          <w:rFonts w:hint="eastAsia"/>
        </w:rPr>
      </w:pPr>
      <w:bookmarkStart w:id="42" w:name="_Toc177723185"/>
      <w:r>
        <w:t>系统性能要求</w:t>
      </w:r>
      <w:bookmarkEnd w:id="42"/>
    </w:p>
    <w:p w14:paraId="0D1DC0F6" w14:textId="77777777" w:rsidR="006D0E7B" w:rsidRDefault="00000000">
      <w:pPr>
        <w:pStyle w:val="3"/>
        <w:ind w:firstLine="602"/>
      </w:pPr>
      <w:bookmarkStart w:id="43" w:name="_Toc177723186"/>
      <w:r>
        <w:rPr>
          <w:rFonts w:hint="eastAsia"/>
          <w:lang w:bidi="ar"/>
        </w:rPr>
        <w:t>基本性能指标</w:t>
      </w:r>
      <w:bookmarkEnd w:id="43"/>
    </w:p>
    <w:p w14:paraId="4980648C" w14:textId="77777777" w:rsidR="006D0E7B" w:rsidRDefault="00000000">
      <w:pPr>
        <w:ind w:firstLine="560"/>
        <w:rPr>
          <w:rFonts w:cs="方正仿宋_GB2312"/>
          <w:kern w:val="32"/>
          <w:lang w:eastAsia="zh-Hans"/>
        </w:rPr>
      </w:pPr>
      <w:r>
        <w:rPr>
          <w:rFonts w:cs="方正仿宋_GB2312"/>
          <w:kern w:val="32"/>
        </w:rPr>
        <w:t>电子印章管理</w:t>
      </w:r>
      <w:r>
        <w:rPr>
          <w:rFonts w:cs="方正仿宋_GB2312" w:hint="eastAsia"/>
          <w:kern w:val="32"/>
        </w:rPr>
        <w:t>系统在符合运行环境需求的硬件配置情况下，基本性能指标主要包括：</w:t>
      </w:r>
    </w:p>
    <w:p w14:paraId="5D9E3E20" w14:textId="77777777" w:rsidR="006D0E7B" w:rsidRDefault="00000000">
      <w:pPr>
        <w:pStyle w:val="aff2"/>
        <w:widowControl w:val="0"/>
        <w:numPr>
          <w:ilvl w:val="0"/>
          <w:numId w:val="22"/>
        </w:numPr>
        <w:spacing w:before="0" w:beforeAutospacing="0" w:after="0" w:afterAutospacing="0"/>
        <w:ind w:left="0" w:firstLine="560"/>
        <w:jc w:val="both"/>
        <w:rPr>
          <w:rFonts w:ascii="仿宋" w:eastAsia="仿宋" w:hAnsi="仿宋" w:cs="仿宋"/>
          <w:color w:val="000000"/>
          <w:kern w:val="2"/>
          <w:sz w:val="28"/>
          <w:szCs w:val="28"/>
        </w:rPr>
      </w:pPr>
      <w:r>
        <w:rPr>
          <w:rFonts w:ascii="仿宋" w:eastAsia="仿宋" w:hAnsi="仿宋" w:cs="仿宋"/>
          <w:color w:val="000000"/>
          <w:kern w:val="2"/>
          <w:sz w:val="28"/>
          <w:szCs w:val="28"/>
          <w:lang w:bidi="ar"/>
        </w:rPr>
        <w:t>响应时间要求</w:t>
      </w:r>
    </w:p>
    <w:p w14:paraId="1AC247B7" w14:textId="77777777" w:rsidR="006D0E7B" w:rsidRDefault="00000000">
      <w:pPr>
        <w:widowControl w:val="0"/>
        <w:numPr>
          <w:ilvl w:val="0"/>
          <w:numId w:val="23"/>
        </w:numPr>
        <w:ind w:firstLine="560"/>
        <w:rPr>
          <w:rFonts w:ascii="仿宋" w:hAnsi="仿宋" w:cs="仿宋" w:hint="eastAsia"/>
          <w:color w:val="000000"/>
          <w:szCs w:val="28"/>
        </w:rPr>
      </w:pPr>
      <w:r>
        <w:rPr>
          <w:rFonts w:ascii="仿宋" w:hAnsi="仿宋" w:cs="仿宋" w:hint="eastAsia"/>
          <w:color w:val="000000"/>
          <w:szCs w:val="28"/>
          <w:lang w:bidi="ar"/>
        </w:rPr>
        <w:t>界面平均响应时间≤3s，如超过3s应提供进度条提示；</w:t>
      </w:r>
    </w:p>
    <w:p w14:paraId="2A45F526" w14:textId="77777777" w:rsidR="006D0E7B" w:rsidRDefault="00000000">
      <w:pPr>
        <w:widowControl w:val="0"/>
        <w:numPr>
          <w:ilvl w:val="0"/>
          <w:numId w:val="23"/>
        </w:numPr>
        <w:ind w:firstLine="560"/>
        <w:rPr>
          <w:rFonts w:ascii="仿宋" w:hAnsi="仿宋" w:cs="仿宋" w:hint="eastAsia"/>
          <w:color w:val="000000"/>
          <w:szCs w:val="28"/>
        </w:rPr>
      </w:pPr>
      <w:r>
        <w:rPr>
          <w:rFonts w:ascii="仿宋" w:hAnsi="仿宋" w:cs="仿宋" w:hint="eastAsia"/>
          <w:color w:val="000000"/>
          <w:szCs w:val="28"/>
          <w:lang w:bidi="ar"/>
        </w:rPr>
        <w:t>一百万条数据单表查询响应时间≤10s；</w:t>
      </w:r>
    </w:p>
    <w:p w14:paraId="58DA7916" w14:textId="77777777" w:rsidR="006D0E7B" w:rsidRDefault="00000000">
      <w:pPr>
        <w:widowControl w:val="0"/>
        <w:numPr>
          <w:ilvl w:val="0"/>
          <w:numId w:val="23"/>
        </w:numPr>
        <w:ind w:firstLine="560"/>
        <w:rPr>
          <w:rFonts w:ascii="仿宋" w:hAnsi="仿宋" w:cs="仿宋" w:hint="eastAsia"/>
          <w:color w:val="000000"/>
          <w:szCs w:val="28"/>
        </w:rPr>
      </w:pPr>
      <w:r>
        <w:rPr>
          <w:rFonts w:ascii="仿宋" w:hAnsi="仿宋" w:cs="仿宋" w:hint="eastAsia"/>
          <w:color w:val="000000"/>
          <w:szCs w:val="28"/>
          <w:lang w:bidi="ar"/>
        </w:rPr>
        <w:t>一百万条数据多表联合查询、统计的汇总时间≤50s；</w:t>
      </w:r>
    </w:p>
    <w:p w14:paraId="5064295E" w14:textId="77777777" w:rsidR="006D0E7B" w:rsidRDefault="00000000">
      <w:pPr>
        <w:widowControl w:val="0"/>
        <w:numPr>
          <w:ilvl w:val="0"/>
          <w:numId w:val="23"/>
        </w:numPr>
        <w:ind w:firstLine="560"/>
        <w:rPr>
          <w:rFonts w:ascii="仿宋" w:hAnsi="仿宋" w:cs="仿宋" w:hint="eastAsia"/>
          <w:color w:val="000000"/>
          <w:szCs w:val="28"/>
        </w:rPr>
      </w:pPr>
      <w:r>
        <w:rPr>
          <w:rFonts w:ascii="仿宋" w:hAnsi="仿宋" w:cs="仿宋" w:hint="eastAsia"/>
          <w:color w:val="000000"/>
          <w:szCs w:val="28"/>
          <w:lang w:bidi="ar"/>
        </w:rPr>
        <w:t>单条数据存储导入导出时间≤3s；</w:t>
      </w:r>
    </w:p>
    <w:p w14:paraId="2D93D5F7" w14:textId="77777777" w:rsidR="006D0E7B" w:rsidRDefault="00000000">
      <w:pPr>
        <w:widowControl w:val="0"/>
        <w:numPr>
          <w:ilvl w:val="0"/>
          <w:numId w:val="23"/>
        </w:numPr>
        <w:ind w:firstLine="560"/>
        <w:rPr>
          <w:rFonts w:ascii="仿宋" w:hAnsi="仿宋" w:cs="仿宋" w:hint="eastAsia"/>
          <w:color w:val="000000"/>
          <w:szCs w:val="28"/>
        </w:rPr>
      </w:pPr>
      <w:r>
        <w:rPr>
          <w:rFonts w:ascii="仿宋" w:hAnsi="仿宋" w:cs="仿宋" w:hint="eastAsia"/>
          <w:color w:val="000000"/>
          <w:szCs w:val="28"/>
          <w:lang w:bidi="ar"/>
        </w:rPr>
        <w:t>一万条数据存储导入导出时间≤60s。</w:t>
      </w:r>
    </w:p>
    <w:p w14:paraId="1B841DE7" w14:textId="77777777" w:rsidR="006D0E7B" w:rsidRDefault="00000000">
      <w:pPr>
        <w:pStyle w:val="aff2"/>
        <w:widowControl w:val="0"/>
        <w:numPr>
          <w:ilvl w:val="0"/>
          <w:numId w:val="22"/>
        </w:numPr>
        <w:spacing w:before="0" w:beforeAutospacing="0" w:after="0" w:afterAutospacing="0"/>
        <w:ind w:left="0" w:firstLine="560"/>
        <w:jc w:val="both"/>
        <w:rPr>
          <w:rFonts w:ascii="仿宋" w:eastAsia="仿宋" w:hAnsi="仿宋" w:cs="仿宋"/>
          <w:color w:val="000000"/>
          <w:kern w:val="2"/>
          <w:sz w:val="28"/>
          <w:szCs w:val="28"/>
        </w:rPr>
      </w:pPr>
      <w:r>
        <w:rPr>
          <w:rFonts w:ascii="仿宋" w:eastAsia="仿宋" w:hAnsi="仿宋" w:cs="仿宋"/>
          <w:color w:val="000000"/>
          <w:kern w:val="2"/>
          <w:sz w:val="28"/>
          <w:szCs w:val="28"/>
          <w:lang w:bidi="ar"/>
        </w:rPr>
        <w:t>支持并发访问用户数</w:t>
      </w:r>
    </w:p>
    <w:p w14:paraId="367BF119" w14:textId="77777777" w:rsidR="006D0E7B" w:rsidRDefault="00000000">
      <w:pPr>
        <w:ind w:firstLine="560"/>
        <w:rPr>
          <w:rFonts w:cs="方正仿宋_GB2312"/>
          <w:kern w:val="32"/>
        </w:rPr>
      </w:pPr>
      <w:r>
        <w:rPr>
          <w:rFonts w:cs="方正仿宋_GB2312" w:hint="eastAsia"/>
          <w:kern w:val="32"/>
        </w:rPr>
        <w:t>在硬件配置支撑的情况下，最大并发用户吞吐量≥</w:t>
      </w:r>
      <w:r>
        <w:rPr>
          <w:rFonts w:cs="方正仿宋_GB2312" w:hint="eastAsia"/>
          <w:kern w:val="32"/>
        </w:rPr>
        <w:t>2000</w:t>
      </w:r>
      <w:r>
        <w:rPr>
          <w:rFonts w:cs="方正仿宋_GB2312" w:hint="eastAsia"/>
          <w:kern w:val="32"/>
        </w:rPr>
        <w:t>个。</w:t>
      </w:r>
    </w:p>
    <w:p w14:paraId="4BDD1F2D" w14:textId="77777777" w:rsidR="006D0E7B" w:rsidRDefault="00000000">
      <w:pPr>
        <w:pStyle w:val="3"/>
        <w:ind w:firstLine="602"/>
        <w:rPr>
          <w:lang w:bidi="ar"/>
        </w:rPr>
      </w:pPr>
      <w:bookmarkStart w:id="44" w:name="_Toc177723187"/>
      <w:r>
        <w:rPr>
          <w:rFonts w:hint="eastAsia"/>
          <w:lang w:bidi="ar"/>
        </w:rPr>
        <w:t>技术要求</w:t>
      </w:r>
      <w:bookmarkEnd w:id="44"/>
    </w:p>
    <w:p w14:paraId="7D01EC0B" w14:textId="77777777" w:rsidR="006D0E7B" w:rsidRDefault="00000000">
      <w:pPr>
        <w:pStyle w:val="aff2"/>
        <w:widowControl w:val="0"/>
        <w:numPr>
          <w:ilvl w:val="0"/>
          <w:numId w:val="24"/>
        </w:numPr>
        <w:spacing w:before="0" w:beforeAutospacing="0" w:after="0" w:afterAutospacing="0"/>
        <w:ind w:left="0" w:firstLine="560"/>
        <w:jc w:val="both"/>
        <w:rPr>
          <w:rFonts w:ascii="仿宋" w:eastAsia="仿宋" w:hAnsi="仿宋" w:cs="仿宋"/>
          <w:color w:val="000000"/>
          <w:kern w:val="2"/>
          <w:sz w:val="28"/>
          <w:szCs w:val="28"/>
          <w:lang w:bidi="ar"/>
        </w:rPr>
      </w:pPr>
      <w:r>
        <w:rPr>
          <w:rFonts w:ascii="仿宋" w:eastAsia="仿宋" w:hAnsi="仿宋" w:cs="仿宋"/>
          <w:color w:val="000000"/>
          <w:kern w:val="2"/>
          <w:sz w:val="28"/>
          <w:szCs w:val="28"/>
          <w:lang w:bidi="ar"/>
        </w:rPr>
        <w:t>标准化要求</w:t>
      </w:r>
    </w:p>
    <w:p w14:paraId="4DC95503" w14:textId="77777777" w:rsidR="006D0E7B" w:rsidRDefault="00000000">
      <w:pPr>
        <w:ind w:firstLine="560"/>
        <w:rPr>
          <w:rFonts w:cs="方正仿宋_GB2312"/>
          <w:kern w:val="32"/>
        </w:rPr>
      </w:pPr>
      <w:r>
        <w:rPr>
          <w:rFonts w:cs="方正仿宋_GB2312" w:hint="eastAsia"/>
          <w:kern w:val="32"/>
        </w:rPr>
        <w:lastRenderedPageBreak/>
        <w:t>系统设计应符合甲方信息化技术体系结构要求，符合甲方软件开发标准、接口标准、编码标准、数据标准等标准要求。</w:t>
      </w:r>
    </w:p>
    <w:p w14:paraId="3FCF2709" w14:textId="77777777" w:rsidR="006D0E7B" w:rsidRDefault="00000000">
      <w:pPr>
        <w:pStyle w:val="aff2"/>
        <w:widowControl w:val="0"/>
        <w:numPr>
          <w:ilvl w:val="0"/>
          <w:numId w:val="24"/>
        </w:numPr>
        <w:spacing w:before="0" w:beforeAutospacing="0" w:after="0" w:afterAutospacing="0"/>
        <w:ind w:left="0" w:firstLine="560"/>
        <w:jc w:val="both"/>
        <w:rPr>
          <w:rFonts w:ascii="仿宋" w:eastAsia="仿宋" w:hAnsi="仿宋" w:cs="仿宋"/>
          <w:color w:val="000000"/>
          <w:kern w:val="2"/>
          <w:sz w:val="28"/>
          <w:szCs w:val="28"/>
          <w:lang w:bidi="ar"/>
        </w:rPr>
      </w:pPr>
      <w:r>
        <w:rPr>
          <w:rFonts w:ascii="仿宋" w:eastAsia="仿宋" w:hAnsi="仿宋" w:cs="仿宋"/>
          <w:color w:val="000000"/>
          <w:kern w:val="2"/>
          <w:sz w:val="28"/>
          <w:szCs w:val="28"/>
          <w:lang w:bidi="ar"/>
        </w:rPr>
        <w:t>可靠性要求</w:t>
      </w:r>
    </w:p>
    <w:p w14:paraId="09196109" w14:textId="77777777" w:rsidR="006D0E7B" w:rsidRDefault="00000000">
      <w:pPr>
        <w:ind w:firstLine="560"/>
        <w:rPr>
          <w:rFonts w:cs="方正仿宋_GB2312"/>
          <w:kern w:val="32"/>
        </w:rPr>
      </w:pPr>
      <w:r>
        <w:rPr>
          <w:rFonts w:cs="方正仿宋_GB2312" w:hint="eastAsia"/>
          <w:kern w:val="32"/>
        </w:rPr>
        <w:t>系统可靠性应符合</w:t>
      </w:r>
      <w:r>
        <w:rPr>
          <w:rFonts w:cs="方正仿宋_GB2312"/>
          <w:kern w:val="32"/>
        </w:rPr>
        <w:t>GJB/Z102</w:t>
      </w:r>
      <w:r>
        <w:rPr>
          <w:rFonts w:cs="方正仿宋_GB2312" w:hint="eastAsia"/>
          <w:kern w:val="32"/>
        </w:rPr>
        <w:t>《软件可靠性与安全性设计准则》有关要求。且系统上线运行</w:t>
      </w:r>
      <w:r>
        <w:rPr>
          <w:rFonts w:cs="方正仿宋_GB2312"/>
          <w:kern w:val="32"/>
        </w:rPr>
        <w:t>6</w:t>
      </w:r>
      <w:r>
        <w:rPr>
          <w:rFonts w:cs="方正仿宋_GB2312" w:hint="eastAsia"/>
          <w:kern w:val="32"/>
        </w:rPr>
        <w:t>个月的平均无故障时间应≥</w:t>
      </w:r>
      <w:r>
        <w:rPr>
          <w:rFonts w:cs="方正仿宋_GB2312"/>
          <w:kern w:val="32"/>
        </w:rPr>
        <w:t>179</w:t>
      </w:r>
      <w:r>
        <w:rPr>
          <w:rFonts w:cs="方正仿宋_GB2312" w:hint="eastAsia"/>
          <w:kern w:val="32"/>
        </w:rPr>
        <w:t>天（即可用性≥</w:t>
      </w:r>
      <w:r>
        <w:rPr>
          <w:rFonts w:cs="方正仿宋_GB2312"/>
          <w:kern w:val="32"/>
        </w:rPr>
        <w:t>99.5%</w:t>
      </w:r>
      <w:r>
        <w:rPr>
          <w:rFonts w:cs="方正仿宋_GB2312" w:hint="eastAsia"/>
          <w:kern w:val="32"/>
        </w:rPr>
        <w:t>）。</w:t>
      </w:r>
    </w:p>
    <w:p w14:paraId="2DAC44CD" w14:textId="77777777" w:rsidR="006D0E7B" w:rsidRDefault="00000000">
      <w:pPr>
        <w:pStyle w:val="aff2"/>
        <w:widowControl w:val="0"/>
        <w:numPr>
          <w:ilvl w:val="0"/>
          <w:numId w:val="24"/>
        </w:numPr>
        <w:spacing w:before="0" w:beforeAutospacing="0" w:after="0" w:afterAutospacing="0"/>
        <w:ind w:left="0" w:firstLine="560"/>
        <w:jc w:val="both"/>
        <w:rPr>
          <w:rFonts w:ascii="仿宋" w:eastAsia="仿宋" w:hAnsi="仿宋" w:cs="仿宋"/>
          <w:color w:val="000000"/>
          <w:kern w:val="2"/>
          <w:sz w:val="28"/>
          <w:szCs w:val="28"/>
          <w:lang w:bidi="ar"/>
        </w:rPr>
      </w:pPr>
      <w:r>
        <w:rPr>
          <w:rFonts w:ascii="仿宋" w:eastAsia="仿宋" w:hAnsi="仿宋" w:cs="仿宋"/>
          <w:color w:val="000000"/>
          <w:kern w:val="2"/>
          <w:sz w:val="28"/>
          <w:szCs w:val="28"/>
          <w:lang w:bidi="ar"/>
        </w:rPr>
        <w:t>可维护性要求</w:t>
      </w:r>
    </w:p>
    <w:p w14:paraId="44D83E98" w14:textId="77777777" w:rsidR="006D0E7B" w:rsidRDefault="00000000">
      <w:pPr>
        <w:ind w:firstLine="560"/>
        <w:rPr>
          <w:rFonts w:cs="方正仿宋_GB2312"/>
          <w:kern w:val="32"/>
        </w:rPr>
      </w:pPr>
      <w:r>
        <w:rPr>
          <w:rFonts w:cs="方正仿宋_GB2312" w:hint="eastAsia"/>
          <w:kern w:val="32"/>
        </w:rPr>
        <w:t>系统可维护性应遵循</w:t>
      </w:r>
      <w:r>
        <w:rPr>
          <w:rFonts w:cs="方正仿宋_GB2312"/>
          <w:kern w:val="32"/>
        </w:rPr>
        <w:t>GJB1267-1991</w:t>
      </w:r>
      <w:r>
        <w:rPr>
          <w:rFonts w:cs="方正仿宋_GB2312" w:hint="eastAsia"/>
          <w:kern w:val="32"/>
        </w:rPr>
        <w:t>《</w:t>
      </w:r>
      <w:r>
        <w:rPr>
          <w:rFonts w:cs="方正仿宋_GB2312"/>
          <w:kern w:val="32"/>
        </w:rPr>
        <w:t>JY</w:t>
      </w:r>
      <w:r>
        <w:rPr>
          <w:rFonts w:cs="方正仿宋_GB2312" w:hint="eastAsia"/>
          <w:kern w:val="32"/>
        </w:rPr>
        <w:t>软件维护》的有关要求；软件结构应清晰合理，注释代码行总体</w:t>
      </w:r>
      <w:r>
        <w:rPr>
          <w:rFonts w:cs="方正仿宋_GB2312"/>
          <w:kern w:val="32"/>
        </w:rPr>
        <w:t>≥40%</w:t>
      </w:r>
      <w:r>
        <w:rPr>
          <w:rFonts w:cs="方正仿宋_GB2312" w:hint="eastAsia"/>
          <w:kern w:val="32"/>
        </w:rPr>
        <w:t>，后端类、方法、变量、复杂逻辑、接口</w:t>
      </w:r>
      <w:r>
        <w:rPr>
          <w:rFonts w:cs="方正仿宋_GB2312"/>
          <w:kern w:val="32"/>
        </w:rPr>
        <w:t>100%</w:t>
      </w:r>
      <w:r>
        <w:rPr>
          <w:rFonts w:cs="方正仿宋_GB2312" w:hint="eastAsia"/>
          <w:kern w:val="32"/>
        </w:rPr>
        <w:t>注释，前端方法、组件、变量</w:t>
      </w:r>
      <w:r>
        <w:rPr>
          <w:rFonts w:cs="方正仿宋_GB2312"/>
          <w:kern w:val="32"/>
        </w:rPr>
        <w:t>90%</w:t>
      </w:r>
      <w:r>
        <w:rPr>
          <w:rFonts w:cs="方正仿宋_GB2312" w:hint="eastAsia"/>
          <w:kern w:val="32"/>
        </w:rPr>
        <w:t>注释。</w:t>
      </w:r>
    </w:p>
    <w:p w14:paraId="36E62A0E" w14:textId="77777777" w:rsidR="006D0E7B" w:rsidRDefault="00000000">
      <w:pPr>
        <w:pStyle w:val="aff2"/>
        <w:widowControl w:val="0"/>
        <w:numPr>
          <w:ilvl w:val="0"/>
          <w:numId w:val="24"/>
        </w:numPr>
        <w:spacing w:before="0" w:beforeAutospacing="0" w:after="0" w:afterAutospacing="0"/>
        <w:ind w:left="0" w:firstLine="560"/>
        <w:jc w:val="both"/>
        <w:rPr>
          <w:rFonts w:ascii="仿宋" w:eastAsia="仿宋" w:hAnsi="仿宋" w:cs="仿宋"/>
          <w:color w:val="000000"/>
          <w:kern w:val="2"/>
          <w:sz w:val="28"/>
          <w:szCs w:val="28"/>
          <w:lang w:bidi="ar"/>
        </w:rPr>
      </w:pPr>
      <w:r>
        <w:rPr>
          <w:rFonts w:ascii="仿宋" w:eastAsia="仿宋" w:hAnsi="仿宋" w:cs="仿宋"/>
          <w:color w:val="000000"/>
          <w:kern w:val="2"/>
          <w:sz w:val="28"/>
          <w:szCs w:val="28"/>
          <w:lang w:bidi="ar"/>
        </w:rPr>
        <w:t>安全性要求</w:t>
      </w:r>
    </w:p>
    <w:p w14:paraId="36E836F3" w14:textId="01ED2B3C" w:rsidR="006D0E7B" w:rsidRDefault="00000000">
      <w:pPr>
        <w:spacing w:before="156" w:after="156"/>
        <w:ind w:firstLine="560"/>
        <w:rPr>
          <w:rFonts w:cs="方正仿宋_GB2312"/>
          <w:kern w:val="32"/>
        </w:rPr>
      </w:pPr>
      <w:r>
        <w:rPr>
          <w:rFonts w:cs="方正仿宋_GB2312" w:hint="eastAsia"/>
          <w:kern w:val="32"/>
        </w:rPr>
        <w:t>系统安全性应符合国家等级保护等相关标准要求。</w:t>
      </w:r>
      <w:r>
        <w:rPr>
          <w:rFonts w:ascii="仿宋" w:hAnsi="仿宋" w:hint="eastAsia"/>
          <w:kern w:val="32"/>
          <w:szCs w:val="28"/>
        </w:rPr>
        <w:t>系统上线运行前，</w:t>
      </w:r>
      <w:bookmarkStart w:id="45" w:name="OLE_LINK41"/>
      <w:r>
        <w:rPr>
          <w:rFonts w:ascii="仿宋" w:hAnsi="仿宋" w:hint="eastAsia"/>
          <w:kern w:val="32"/>
          <w:szCs w:val="28"/>
        </w:rPr>
        <w:t>比选申请人</w:t>
      </w:r>
      <w:bookmarkEnd w:id="45"/>
      <w:r>
        <w:rPr>
          <w:rFonts w:ascii="仿宋" w:hAnsi="仿宋" w:hint="eastAsia"/>
          <w:kern w:val="32"/>
          <w:szCs w:val="28"/>
        </w:rPr>
        <w:t>须按照项目建设要求选取具备有关资格的第三方测试机构对采购人要求的功能和指标进行</w:t>
      </w:r>
      <w:r w:rsidR="00754C8E">
        <w:rPr>
          <w:rFonts w:ascii="仿宋" w:hAnsi="仿宋" w:hint="eastAsia"/>
          <w:kern w:val="32"/>
          <w:szCs w:val="28"/>
        </w:rPr>
        <w:t>安全渗透测试、</w:t>
      </w:r>
      <w:hyperlink r:id="rId16" w:tgtFrame="_blank" w:history="1">
        <w:r>
          <w:t>信息系统安全等保三级测评</w:t>
        </w:r>
      </w:hyperlink>
      <w:r>
        <w:rPr>
          <w:rFonts w:ascii="仿宋" w:hAnsi="仿宋" w:hint="eastAsia"/>
          <w:kern w:val="32"/>
          <w:szCs w:val="28"/>
        </w:rPr>
        <w:t>，并出具系统测试报告，比选申请人须按照三方测试报告对不符合项进行整改。</w:t>
      </w:r>
    </w:p>
    <w:p w14:paraId="0590D648" w14:textId="77777777" w:rsidR="006D0E7B" w:rsidRDefault="00000000">
      <w:pPr>
        <w:pStyle w:val="aff2"/>
        <w:widowControl w:val="0"/>
        <w:numPr>
          <w:ilvl w:val="0"/>
          <w:numId w:val="24"/>
        </w:numPr>
        <w:spacing w:before="0" w:beforeAutospacing="0" w:after="0" w:afterAutospacing="0"/>
        <w:ind w:left="0" w:firstLine="560"/>
        <w:jc w:val="both"/>
        <w:rPr>
          <w:rFonts w:ascii="仿宋" w:eastAsia="仿宋" w:hAnsi="仿宋" w:cs="仿宋"/>
          <w:color w:val="000000"/>
          <w:kern w:val="2"/>
          <w:sz w:val="28"/>
          <w:szCs w:val="28"/>
          <w:lang w:bidi="ar"/>
        </w:rPr>
      </w:pPr>
      <w:r>
        <w:rPr>
          <w:rFonts w:ascii="仿宋" w:eastAsia="仿宋" w:hAnsi="仿宋" w:cs="仿宋"/>
          <w:color w:val="000000"/>
          <w:kern w:val="2"/>
          <w:sz w:val="28"/>
          <w:szCs w:val="28"/>
          <w:lang w:bidi="ar"/>
        </w:rPr>
        <w:t>扩展性要求</w:t>
      </w:r>
    </w:p>
    <w:p w14:paraId="20793F02" w14:textId="77777777" w:rsidR="006D0E7B" w:rsidRDefault="00000000">
      <w:pPr>
        <w:ind w:firstLine="560"/>
        <w:rPr>
          <w:rFonts w:cs="方正仿宋_GB2312"/>
          <w:kern w:val="32"/>
        </w:rPr>
      </w:pPr>
      <w:r>
        <w:rPr>
          <w:rFonts w:cs="方正仿宋_GB2312" w:hint="eastAsia"/>
          <w:kern w:val="32"/>
        </w:rPr>
        <w:t>系统应具有扩展功能，可通过增加相应构件（模块）来平滑扩展系统功能。</w:t>
      </w:r>
    </w:p>
    <w:p w14:paraId="6672E1B4" w14:textId="77777777" w:rsidR="006D0E7B" w:rsidRDefault="00000000">
      <w:pPr>
        <w:pStyle w:val="aff2"/>
        <w:widowControl w:val="0"/>
        <w:numPr>
          <w:ilvl w:val="0"/>
          <w:numId w:val="24"/>
        </w:numPr>
        <w:spacing w:before="0" w:beforeAutospacing="0" w:after="0" w:afterAutospacing="0"/>
        <w:ind w:left="0" w:firstLine="560"/>
        <w:jc w:val="both"/>
        <w:rPr>
          <w:rFonts w:ascii="仿宋" w:eastAsia="仿宋" w:hAnsi="仿宋" w:cs="仿宋"/>
          <w:color w:val="000000"/>
          <w:kern w:val="2"/>
          <w:sz w:val="28"/>
          <w:szCs w:val="28"/>
          <w:lang w:bidi="ar"/>
        </w:rPr>
      </w:pPr>
      <w:r>
        <w:rPr>
          <w:rFonts w:ascii="仿宋" w:eastAsia="仿宋" w:hAnsi="仿宋" w:cs="仿宋"/>
          <w:color w:val="000000"/>
          <w:kern w:val="2"/>
          <w:sz w:val="28"/>
          <w:szCs w:val="28"/>
          <w:lang w:bidi="ar"/>
        </w:rPr>
        <w:t>易用性要求</w:t>
      </w:r>
    </w:p>
    <w:p w14:paraId="60499626" w14:textId="77777777" w:rsidR="006D0E7B" w:rsidRDefault="00000000">
      <w:pPr>
        <w:ind w:firstLine="560"/>
        <w:rPr>
          <w:rFonts w:cs="方正仿宋_GB2312"/>
          <w:kern w:val="32"/>
        </w:rPr>
      </w:pPr>
      <w:r>
        <w:rPr>
          <w:rFonts w:cs="方正仿宋_GB2312" w:hint="eastAsia"/>
          <w:kern w:val="32"/>
        </w:rPr>
        <w:t>系统应设计自动安装（卸载）盘，数据库与应用服务器的安装应能够自动配置；具有联机帮助功能和用户手册；人机界面友好。</w:t>
      </w:r>
    </w:p>
    <w:p w14:paraId="02120EE5" w14:textId="77777777" w:rsidR="006D0E7B" w:rsidRDefault="00000000">
      <w:pPr>
        <w:pStyle w:val="aff2"/>
        <w:widowControl w:val="0"/>
        <w:numPr>
          <w:ilvl w:val="0"/>
          <w:numId w:val="24"/>
        </w:numPr>
        <w:spacing w:before="0" w:beforeAutospacing="0" w:after="0" w:afterAutospacing="0"/>
        <w:ind w:left="0" w:firstLine="560"/>
        <w:jc w:val="both"/>
        <w:rPr>
          <w:rFonts w:ascii="仿宋" w:eastAsia="仿宋" w:hAnsi="仿宋" w:cs="仿宋"/>
          <w:color w:val="000000"/>
          <w:kern w:val="2"/>
          <w:sz w:val="28"/>
          <w:szCs w:val="28"/>
          <w:lang w:bidi="ar"/>
        </w:rPr>
      </w:pPr>
      <w:r>
        <w:rPr>
          <w:rFonts w:ascii="仿宋" w:eastAsia="仿宋" w:hAnsi="仿宋" w:cs="仿宋"/>
          <w:color w:val="000000"/>
          <w:kern w:val="2"/>
          <w:sz w:val="28"/>
          <w:szCs w:val="28"/>
          <w:lang w:bidi="ar"/>
        </w:rPr>
        <w:t>可集成性要求</w:t>
      </w:r>
    </w:p>
    <w:p w14:paraId="09D20790" w14:textId="77777777" w:rsidR="006D0E7B" w:rsidRDefault="00000000">
      <w:pPr>
        <w:ind w:firstLine="560"/>
        <w:rPr>
          <w:rFonts w:cs="方正仿宋_GB2312"/>
          <w:kern w:val="32"/>
        </w:rPr>
      </w:pPr>
      <w:r>
        <w:rPr>
          <w:rFonts w:cs="方正仿宋_GB2312" w:hint="eastAsia"/>
          <w:kern w:val="32"/>
        </w:rPr>
        <w:lastRenderedPageBreak/>
        <w:t>系统能够通过标准接口与</w:t>
      </w:r>
      <w:r>
        <w:rPr>
          <w:rFonts w:cs="方正仿宋_GB2312"/>
          <w:kern w:val="32"/>
        </w:rPr>
        <w:t>合同管理、采购数字化、财务、人资</w:t>
      </w:r>
      <w:r>
        <w:rPr>
          <w:rFonts w:cs="方正仿宋_GB2312" w:hint="eastAsia"/>
          <w:kern w:val="32"/>
        </w:rPr>
        <w:t>等业务系统、安全监管平台实现集成。同时预留标准接口便于后续集成工作。</w:t>
      </w:r>
    </w:p>
    <w:p w14:paraId="5978E4C6" w14:textId="77777777" w:rsidR="006D0E7B" w:rsidRDefault="00000000">
      <w:pPr>
        <w:pStyle w:val="aff2"/>
        <w:widowControl w:val="0"/>
        <w:numPr>
          <w:ilvl w:val="0"/>
          <w:numId w:val="24"/>
        </w:numPr>
        <w:spacing w:before="0" w:beforeAutospacing="0" w:after="0" w:afterAutospacing="0"/>
        <w:ind w:left="0" w:firstLine="560"/>
        <w:jc w:val="both"/>
        <w:rPr>
          <w:rFonts w:ascii="仿宋" w:eastAsia="仿宋" w:hAnsi="仿宋" w:cs="仿宋"/>
          <w:color w:val="000000"/>
          <w:kern w:val="2"/>
          <w:sz w:val="28"/>
          <w:szCs w:val="28"/>
          <w:lang w:bidi="ar"/>
        </w:rPr>
      </w:pPr>
      <w:r>
        <w:rPr>
          <w:rFonts w:ascii="仿宋" w:eastAsia="仿宋" w:hAnsi="仿宋" w:cs="仿宋"/>
          <w:color w:val="000000"/>
          <w:kern w:val="2"/>
          <w:sz w:val="28"/>
          <w:szCs w:val="28"/>
          <w:lang w:bidi="ar"/>
        </w:rPr>
        <w:t>可开发性要求</w:t>
      </w:r>
    </w:p>
    <w:p w14:paraId="0DED5903" w14:textId="77777777" w:rsidR="006D0E7B" w:rsidRDefault="00000000">
      <w:pPr>
        <w:ind w:firstLine="560"/>
        <w:rPr>
          <w:rFonts w:cs="方正仿宋_GB2312"/>
          <w:kern w:val="32"/>
        </w:rPr>
      </w:pPr>
      <w:r>
        <w:rPr>
          <w:rFonts w:cs="方正仿宋_GB2312" w:hint="eastAsia"/>
          <w:kern w:val="32"/>
        </w:rPr>
        <w:t>系统应提供二次开发接口、二次开发源代码等，便于甲方对系统进行功能升级改造。</w:t>
      </w:r>
    </w:p>
    <w:p w14:paraId="657C9185" w14:textId="77777777" w:rsidR="006D0E7B" w:rsidRDefault="00000000">
      <w:pPr>
        <w:pStyle w:val="aff2"/>
        <w:widowControl w:val="0"/>
        <w:numPr>
          <w:ilvl w:val="0"/>
          <w:numId w:val="24"/>
        </w:numPr>
        <w:spacing w:before="0" w:beforeAutospacing="0" w:after="0" w:afterAutospacing="0"/>
        <w:ind w:left="0" w:firstLine="560"/>
        <w:jc w:val="both"/>
        <w:rPr>
          <w:rFonts w:ascii="仿宋" w:eastAsia="仿宋" w:hAnsi="仿宋" w:cs="仿宋"/>
          <w:color w:val="000000"/>
          <w:kern w:val="2"/>
          <w:sz w:val="28"/>
          <w:szCs w:val="28"/>
          <w:lang w:bidi="ar"/>
        </w:rPr>
      </w:pPr>
      <w:r>
        <w:rPr>
          <w:rFonts w:ascii="仿宋" w:eastAsia="仿宋" w:hAnsi="仿宋" w:cs="仿宋"/>
          <w:color w:val="000000"/>
          <w:kern w:val="2"/>
          <w:sz w:val="28"/>
          <w:szCs w:val="28"/>
          <w:lang w:bidi="ar"/>
        </w:rPr>
        <w:t>其他要求</w:t>
      </w:r>
    </w:p>
    <w:p w14:paraId="76E77574" w14:textId="77777777" w:rsidR="006D0E7B" w:rsidRDefault="00000000">
      <w:pPr>
        <w:ind w:firstLine="560"/>
      </w:pPr>
      <w:r>
        <w:rPr>
          <w:rFonts w:cs="方正仿宋_GB2312" w:hint="eastAsia"/>
          <w:kern w:val="32"/>
        </w:rPr>
        <w:t>系统应提供全套项目文档一套，包括不限于需求调研计划、需求调研报告、需求规格说明书、蓝图设计、详细设计、测试大纲、测试报告、二开源代码包、二次开发说明书、用户手册、管理员手册、渗透测试报告、等保三级测试报告及问题整改报告、培训记录、试运行报告、验收报告等。</w:t>
      </w:r>
    </w:p>
    <w:p w14:paraId="2891D0B0" w14:textId="77777777" w:rsidR="006D0E7B" w:rsidRDefault="00000000">
      <w:pPr>
        <w:pStyle w:val="2"/>
        <w:rPr>
          <w:rFonts w:hint="eastAsia"/>
        </w:rPr>
      </w:pPr>
      <w:bookmarkStart w:id="46" w:name="_Toc177723188"/>
      <w:r>
        <w:t>实施运维范围</w:t>
      </w:r>
      <w:bookmarkEnd w:id="46"/>
    </w:p>
    <w:p w14:paraId="7CFFB8FD" w14:textId="77777777" w:rsidR="006D0E7B" w:rsidRDefault="00000000">
      <w:pPr>
        <w:ind w:firstLine="560"/>
        <w:rPr>
          <w:rFonts w:ascii="仿宋" w:hAnsi="仿宋" w:cs="方正仿宋_GB2312" w:hint="eastAsia"/>
          <w:kern w:val="32"/>
        </w:rPr>
      </w:pPr>
      <w:r>
        <w:rPr>
          <w:rFonts w:ascii="仿宋" w:hAnsi="仿宋" w:cs="方正仿宋_GB2312" w:hint="eastAsia"/>
          <w:kern w:val="32"/>
        </w:rPr>
        <w:t>1、表单/流程配置、数据初始化、软件安装部署、联调测试、UAT配合、验收等；</w:t>
      </w:r>
    </w:p>
    <w:p w14:paraId="7968C5EE" w14:textId="77777777" w:rsidR="006D0E7B" w:rsidRDefault="00000000">
      <w:pPr>
        <w:ind w:firstLine="560"/>
        <w:rPr>
          <w:rFonts w:ascii="仿宋" w:hAnsi="仿宋" w:cs="方正仿宋_GB2312" w:hint="eastAsia"/>
          <w:kern w:val="32"/>
        </w:rPr>
      </w:pPr>
      <w:r>
        <w:rPr>
          <w:rFonts w:ascii="仿宋" w:hAnsi="仿宋" w:cs="方正仿宋_GB2312" w:hint="eastAsia"/>
          <w:kern w:val="32"/>
        </w:rPr>
        <w:t>2、包含集团本部+</w:t>
      </w:r>
      <w:r>
        <w:rPr>
          <w:rFonts w:ascii="仿宋" w:hAnsi="仿宋" w:cs="方正仿宋_GB2312"/>
          <w:kern w:val="32"/>
        </w:rPr>
        <w:t>下属</w:t>
      </w:r>
      <w:r>
        <w:rPr>
          <w:rFonts w:ascii="仿宋" w:hAnsi="仿宋" w:cs="方正仿宋_GB2312" w:hint="eastAsia"/>
          <w:kern w:val="32"/>
        </w:rPr>
        <w:t>产业公司的实施、培训、答疑、售后等；</w:t>
      </w:r>
    </w:p>
    <w:p w14:paraId="437E3DC3" w14:textId="77777777" w:rsidR="006D0E7B" w:rsidRDefault="00000000">
      <w:pPr>
        <w:ind w:firstLine="560"/>
        <w:rPr>
          <w:rFonts w:ascii="仿宋" w:hAnsi="仿宋" w:cs="方正仿宋_GB2312" w:hint="eastAsia"/>
          <w:kern w:val="32"/>
        </w:rPr>
      </w:pPr>
      <w:r>
        <w:rPr>
          <w:rFonts w:ascii="仿宋" w:hAnsi="仿宋" w:cs="方正仿宋_GB2312" w:hint="eastAsia"/>
          <w:kern w:val="32"/>
        </w:rPr>
        <w:t>3、包含试运行期间优化需求完善。</w:t>
      </w:r>
    </w:p>
    <w:p w14:paraId="5D1436E2" w14:textId="77777777" w:rsidR="006D0E7B" w:rsidRDefault="00000000">
      <w:pPr>
        <w:pStyle w:val="2"/>
        <w:rPr>
          <w:rFonts w:hint="eastAsia"/>
        </w:rPr>
      </w:pPr>
      <w:bookmarkStart w:id="47" w:name="_Toc177723189"/>
      <w:r>
        <w:t>安全保密要求</w:t>
      </w:r>
      <w:bookmarkEnd w:id="47"/>
    </w:p>
    <w:p w14:paraId="6B8A5C28" w14:textId="77777777" w:rsidR="006D0E7B" w:rsidRDefault="00000000">
      <w:pPr>
        <w:pStyle w:val="3"/>
        <w:ind w:firstLine="602"/>
        <w:rPr>
          <w:lang w:bidi="ar"/>
        </w:rPr>
      </w:pPr>
      <w:bookmarkStart w:id="48" w:name="_Toc177723190"/>
      <w:r>
        <w:rPr>
          <w:rFonts w:hint="eastAsia"/>
          <w:lang w:bidi="ar"/>
        </w:rPr>
        <w:t>总体要求</w:t>
      </w:r>
      <w:bookmarkEnd w:id="48"/>
    </w:p>
    <w:p w14:paraId="35FE657D" w14:textId="77777777" w:rsidR="006D0E7B" w:rsidRDefault="00000000">
      <w:pPr>
        <w:ind w:firstLine="560"/>
        <w:rPr>
          <w:rFonts w:cs="方正仿宋_GB2312"/>
          <w:kern w:val="32"/>
        </w:rPr>
      </w:pPr>
      <w:r>
        <w:rPr>
          <w:rFonts w:cs="方正仿宋_GB2312" w:hint="eastAsia"/>
          <w:kern w:val="32"/>
        </w:rPr>
        <w:t>应用系统应当严格按照国家网络安全等级保护三级标准相关要求，编制建设方案。</w:t>
      </w:r>
    </w:p>
    <w:p w14:paraId="7B884918" w14:textId="77777777" w:rsidR="006D0E7B" w:rsidRDefault="00000000">
      <w:pPr>
        <w:pStyle w:val="3"/>
        <w:ind w:firstLine="602"/>
        <w:rPr>
          <w:lang w:bidi="ar"/>
        </w:rPr>
      </w:pPr>
      <w:bookmarkStart w:id="49" w:name="_Toc177723191"/>
      <w:r>
        <w:rPr>
          <w:rFonts w:hint="eastAsia"/>
          <w:lang w:bidi="ar"/>
        </w:rPr>
        <w:t>安全产品适配</w:t>
      </w:r>
      <w:bookmarkEnd w:id="49"/>
    </w:p>
    <w:p w14:paraId="36691202" w14:textId="77777777" w:rsidR="006D0E7B" w:rsidRDefault="00000000">
      <w:pPr>
        <w:ind w:firstLine="560"/>
        <w:rPr>
          <w:rFonts w:cs="方正仿宋_GB2312"/>
          <w:kern w:val="32"/>
        </w:rPr>
      </w:pPr>
      <w:r>
        <w:rPr>
          <w:rFonts w:cs="方正仿宋_GB2312" w:hint="eastAsia"/>
          <w:kern w:val="32"/>
        </w:rPr>
        <w:t>服务器端操作系统是</w:t>
      </w:r>
      <w:r>
        <w:rPr>
          <w:rFonts w:cs="方正仿宋_GB2312" w:hint="eastAsia"/>
          <w:kern w:val="32"/>
        </w:rPr>
        <w:t>Windows</w:t>
      </w:r>
      <w:r>
        <w:rPr>
          <w:rFonts w:cs="方正仿宋_GB2312" w:hint="eastAsia"/>
          <w:kern w:val="32"/>
        </w:rPr>
        <w:t>系列的，应支持安装甲方现有的所有安全产品；服务器端操作系统是</w:t>
      </w:r>
      <w:r>
        <w:rPr>
          <w:rFonts w:cs="方正仿宋_GB2312" w:hint="eastAsia"/>
          <w:kern w:val="32"/>
        </w:rPr>
        <w:t>Linux</w:t>
      </w:r>
      <w:r>
        <w:rPr>
          <w:rFonts w:cs="方正仿宋_GB2312" w:hint="eastAsia"/>
          <w:kern w:val="32"/>
        </w:rPr>
        <w:t>系列的，应至少支持安装甲方现有的防病毒软件；服务器端操作系统是其他操作系统的，应当配合甲方开展安全产品适配工作。</w:t>
      </w:r>
    </w:p>
    <w:p w14:paraId="77E4ACF7" w14:textId="77777777" w:rsidR="006D0E7B" w:rsidRDefault="00000000">
      <w:pPr>
        <w:pStyle w:val="3"/>
        <w:ind w:firstLine="602"/>
        <w:rPr>
          <w:lang w:bidi="ar"/>
        </w:rPr>
      </w:pPr>
      <w:bookmarkStart w:id="50" w:name="_Toc177723192"/>
      <w:r>
        <w:rPr>
          <w:rFonts w:hint="eastAsia"/>
          <w:lang w:bidi="ar"/>
        </w:rPr>
        <w:lastRenderedPageBreak/>
        <w:t>权限设置</w:t>
      </w:r>
      <w:bookmarkEnd w:id="50"/>
    </w:p>
    <w:p w14:paraId="1ACC828F" w14:textId="77777777" w:rsidR="006D0E7B" w:rsidRDefault="00000000">
      <w:pPr>
        <w:ind w:firstLine="560"/>
        <w:rPr>
          <w:rFonts w:cs="方正仿宋_GB2312"/>
          <w:kern w:val="32"/>
        </w:rPr>
      </w:pPr>
      <w:r>
        <w:rPr>
          <w:rFonts w:cs="方正仿宋_GB2312"/>
          <w:kern w:val="32"/>
        </w:rPr>
        <w:t>（</w:t>
      </w:r>
      <w:r>
        <w:rPr>
          <w:rFonts w:cs="方正仿宋_GB2312"/>
          <w:kern w:val="32"/>
        </w:rPr>
        <w:t>1</w:t>
      </w:r>
      <w:r>
        <w:rPr>
          <w:rFonts w:cs="方正仿宋_GB2312"/>
          <w:kern w:val="32"/>
        </w:rPr>
        <w:t>）</w:t>
      </w:r>
      <w:r>
        <w:rPr>
          <w:rFonts w:cs="方正仿宋_GB2312" w:hint="eastAsia"/>
          <w:kern w:val="32"/>
        </w:rPr>
        <w:t>系统不得具备超级管理员权限，管理员应按照安全保密管理规定要求分别设置“三员”（系统管理员、安全保密管理员、安全审计员）的权限，相互独立、相互制约；</w:t>
      </w:r>
    </w:p>
    <w:p w14:paraId="32B9611F" w14:textId="77777777" w:rsidR="006D0E7B" w:rsidRDefault="00000000">
      <w:pPr>
        <w:ind w:firstLine="560"/>
        <w:rPr>
          <w:rFonts w:cs="方正仿宋_GB2312"/>
          <w:kern w:val="32"/>
        </w:rPr>
      </w:pPr>
      <w:r>
        <w:rPr>
          <w:rFonts w:cs="方正仿宋_GB2312"/>
          <w:kern w:val="32"/>
        </w:rPr>
        <w:t>（</w:t>
      </w:r>
      <w:r>
        <w:rPr>
          <w:rFonts w:cs="方正仿宋_GB2312"/>
          <w:kern w:val="32"/>
        </w:rPr>
        <w:t>2</w:t>
      </w:r>
      <w:r>
        <w:rPr>
          <w:rFonts w:cs="方正仿宋_GB2312"/>
          <w:kern w:val="32"/>
        </w:rPr>
        <w:t>）</w:t>
      </w:r>
      <w:r>
        <w:rPr>
          <w:rFonts w:cs="方正仿宋_GB2312" w:hint="eastAsia"/>
          <w:kern w:val="32"/>
        </w:rPr>
        <w:t>三员权限与业务用户权限相互独立，三员不得具有业务操作等用户权限；</w:t>
      </w:r>
    </w:p>
    <w:p w14:paraId="0CCFAC72" w14:textId="77777777" w:rsidR="006D0E7B" w:rsidRDefault="00000000">
      <w:pPr>
        <w:ind w:firstLine="560"/>
        <w:rPr>
          <w:rFonts w:cs="方正仿宋_GB2312"/>
          <w:kern w:val="32"/>
        </w:rPr>
      </w:pPr>
      <w:r>
        <w:rPr>
          <w:rFonts w:cs="方正仿宋_GB2312"/>
          <w:kern w:val="32"/>
        </w:rPr>
        <w:t>（</w:t>
      </w:r>
      <w:r>
        <w:rPr>
          <w:rFonts w:cs="方正仿宋_GB2312"/>
          <w:kern w:val="32"/>
        </w:rPr>
        <w:t>3</w:t>
      </w:r>
      <w:r>
        <w:rPr>
          <w:rFonts w:cs="方正仿宋_GB2312"/>
          <w:kern w:val="32"/>
        </w:rPr>
        <w:t>）</w:t>
      </w:r>
      <w:r>
        <w:rPr>
          <w:rFonts w:cs="方正仿宋_GB2312" w:hint="eastAsia"/>
          <w:kern w:val="32"/>
        </w:rPr>
        <w:t>业务用户应支持细粒度的权限设置。</w:t>
      </w:r>
    </w:p>
    <w:p w14:paraId="16173E26" w14:textId="77777777" w:rsidR="006D0E7B" w:rsidRDefault="00000000">
      <w:pPr>
        <w:pStyle w:val="3"/>
        <w:ind w:firstLine="602"/>
        <w:rPr>
          <w:lang w:bidi="ar"/>
        </w:rPr>
      </w:pPr>
      <w:bookmarkStart w:id="51" w:name="_Toc177723193"/>
      <w:r>
        <w:rPr>
          <w:rFonts w:hint="eastAsia"/>
          <w:lang w:bidi="ar"/>
        </w:rPr>
        <w:t>身份鉴别</w:t>
      </w:r>
      <w:bookmarkEnd w:id="51"/>
    </w:p>
    <w:p w14:paraId="14B7FC24" w14:textId="77777777" w:rsidR="006D0E7B" w:rsidRDefault="00000000">
      <w:pPr>
        <w:ind w:firstLine="560"/>
        <w:rPr>
          <w:rFonts w:cs="方正仿宋_GB2312"/>
          <w:kern w:val="32"/>
        </w:rPr>
      </w:pPr>
      <w:r>
        <w:rPr>
          <w:rFonts w:cs="方正仿宋_GB2312"/>
          <w:kern w:val="32"/>
        </w:rPr>
        <w:t>（</w:t>
      </w:r>
      <w:r>
        <w:rPr>
          <w:rFonts w:cs="方正仿宋_GB2312"/>
          <w:kern w:val="32"/>
        </w:rPr>
        <w:t>1</w:t>
      </w:r>
      <w:r>
        <w:rPr>
          <w:rFonts w:cs="方正仿宋_GB2312"/>
          <w:kern w:val="32"/>
        </w:rPr>
        <w:t>）</w:t>
      </w:r>
      <w:r>
        <w:rPr>
          <w:rFonts w:cs="方正仿宋_GB2312" w:hint="eastAsia"/>
          <w:kern w:val="32"/>
        </w:rPr>
        <w:t>系统支持通过账号</w:t>
      </w:r>
      <w:r>
        <w:rPr>
          <w:rFonts w:cs="方正仿宋_GB2312" w:hint="eastAsia"/>
          <w:kern w:val="32"/>
        </w:rPr>
        <w:t>+</w:t>
      </w:r>
      <w:r>
        <w:rPr>
          <w:rFonts w:cs="方正仿宋_GB2312" w:hint="eastAsia"/>
          <w:kern w:val="32"/>
        </w:rPr>
        <w:t>密码</w:t>
      </w:r>
      <w:r>
        <w:rPr>
          <w:rFonts w:cs="方正仿宋_GB2312" w:hint="eastAsia"/>
          <w:kern w:val="32"/>
        </w:rPr>
        <w:t>+</w:t>
      </w:r>
      <w:r>
        <w:rPr>
          <w:rFonts w:cs="方正仿宋_GB2312" w:hint="eastAsia"/>
          <w:kern w:val="32"/>
        </w:rPr>
        <w:t>验证码的方式进行访问；</w:t>
      </w:r>
    </w:p>
    <w:p w14:paraId="7150BDBA" w14:textId="77777777" w:rsidR="006D0E7B" w:rsidRDefault="00000000">
      <w:pPr>
        <w:ind w:firstLine="560"/>
        <w:rPr>
          <w:rFonts w:cs="方正仿宋_GB2312"/>
          <w:kern w:val="32"/>
        </w:rPr>
      </w:pPr>
      <w:r>
        <w:rPr>
          <w:rFonts w:cs="方正仿宋_GB2312"/>
          <w:kern w:val="32"/>
        </w:rPr>
        <w:t>（</w:t>
      </w:r>
      <w:r>
        <w:rPr>
          <w:rFonts w:cs="方正仿宋_GB2312"/>
          <w:kern w:val="32"/>
        </w:rPr>
        <w:t>2</w:t>
      </w:r>
      <w:r>
        <w:rPr>
          <w:rFonts w:cs="方正仿宋_GB2312"/>
          <w:kern w:val="32"/>
        </w:rPr>
        <w:t>）</w:t>
      </w:r>
      <w:r>
        <w:rPr>
          <w:rFonts w:cs="方正仿宋_GB2312" w:hint="eastAsia"/>
          <w:kern w:val="32"/>
        </w:rPr>
        <w:t>用户身份标识符只能由系统管理员统一生成，不能被其他管理员创建、修改、删除，并确保在系统中的唯一；</w:t>
      </w:r>
    </w:p>
    <w:p w14:paraId="418B81CE" w14:textId="77777777" w:rsidR="006D0E7B" w:rsidRDefault="00000000">
      <w:pPr>
        <w:ind w:firstLine="560"/>
        <w:rPr>
          <w:rFonts w:cs="方正仿宋_GB2312"/>
          <w:kern w:val="32"/>
        </w:rPr>
      </w:pPr>
      <w:r>
        <w:rPr>
          <w:rFonts w:cs="方正仿宋_GB2312"/>
          <w:kern w:val="32"/>
        </w:rPr>
        <w:t>（</w:t>
      </w:r>
      <w:r>
        <w:rPr>
          <w:rFonts w:cs="方正仿宋_GB2312"/>
          <w:kern w:val="32"/>
        </w:rPr>
        <w:t>3</w:t>
      </w:r>
      <w:r>
        <w:rPr>
          <w:rFonts w:cs="方正仿宋_GB2312"/>
          <w:kern w:val="32"/>
        </w:rPr>
        <w:t>）</w:t>
      </w:r>
      <w:r>
        <w:rPr>
          <w:rFonts w:cs="方正仿宋_GB2312" w:hint="eastAsia"/>
          <w:kern w:val="32"/>
        </w:rPr>
        <w:t>应具有用户口令长度、复杂度、更改周期、重鉴别及鉴别失败锁定的策略，并支持对用户进行强制设置；</w:t>
      </w:r>
    </w:p>
    <w:p w14:paraId="1FFF91C8" w14:textId="77777777" w:rsidR="006D0E7B" w:rsidRDefault="00000000">
      <w:pPr>
        <w:ind w:firstLine="560"/>
        <w:rPr>
          <w:rFonts w:cs="方正仿宋_GB2312"/>
          <w:kern w:val="32"/>
        </w:rPr>
      </w:pPr>
      <w:r>
        <w:rPr>
          <w:rFonts w:cs="方正仿宋_GB2312"/>
          <w:kern w:val="32"/>
        </w:rPr>
        <w:t>（</w:t>
      </w:r>
      <w:r>
        <w:rPr>
          <w:rFonts w:cs="方正仿宋_GB2312"/>
          <w:kern w:val="32"/>
        </w:rPr>
        <w:t>4</w:t>
      </w:r>
      <w:r>
        <w:rPr>
          <w:rFonts w:cs="方正仿宋_GB2312"/>
          <w:kern w:val="32"/>
        </w:rPr>
        <w:t>）</w:t>
      </w:r>
      <w:r>
        <w:rPr>
          <w:rFonts w:cs="方正仿宋_GB2312" w:hint="eastAsia"/>
          <w:kern w:val="32"/>
        </w:rPr>
        <w:t>应支持用户特征绑定等功能，防止因用户名和口令泄露被非授权登录。</w:t>
      </w:r>
    </w:p>
    <w:p w14:paraId="2A88663F" w14:textId="77777777" w:rsidR="006D0E7B" w:rsidRDefault="00000000">
      <w:pPr>
        <w:pStyle w:val="3"/>
        <w:ind w:firstLine="602"/>
        <w:rPr>
          <w:lang w:bidi="ar"/>
        </w:rPr>
      </w:pPr>
      <w:bookmarkStart w:id="52" w:name="_Toc177723194"/>
      <w:r>
        <w:rPr>
          <w:rFonts w:hint="eastAsia"/>
          <w:lang w:bidi="ar"/>
        </w:rPr>
        <w:t>访问控制</w:t>
      </w:r>
      <w:bookmarkEnd w:id="52"/>
    </w:p>
    <w:p w14:paraId="4DC74864" w14:textId="77777777" w:rsidR="006D0E7B" w:rsidRDefault="00000000">
      <w:pPr>
        <w:ind w:firstLine="560"/>
        <w:rPr>
          <w:rFonts w:cs="方正仿宋_GB2312"/>
          <w:kern w:val="32"/>
        </w:rPr>
      </w:pPr>
      <w:r>
        <w:rPr>
          <w:rFonts w:cs="方正仿宋_GB2312"/>
          <w:kern w:val="32"/>
        </w:rPr>
        <w:t>（</w:t>
      </w:r>
      <w:r>
        <w:rPr>
          <w:rFonts w:cs="方正仿宋_GB2312"/>
          <w:kern w:val="32"/>
        </w:rPr>
        <w:t>1</w:t>
      </w:r>
      <w:r>
        <w:rPr>
          <w:rFonts w:cs="方正仿宋_GB2312"/>
          <w:kern w:val="32"/>
        </w:rPr>
        <w:t>）</w:t>
      </w:r>
      <w:r>
        <w:rPr>
          <w:rFonts w:cs="方正仿宋_GB2312" w:hint="eastAsia"/>
          <w:kern w:val="32"/>
        </w:rPr>
        <w:t>应支持细粒度的访问控制策略设置，主体控制到单个用户，客体控制到信息类别；</w:t>
      </w:r>
    </w:p>
    <w:p w14:paraId="7131056F" w14:textId="77777777" w:rsidR="006D0E7B" w:rsidRDefault="00000000">
      <w:pPr>
        <w:ind w:firstLine="560"/>
        <w:rPr>
          <w:rFonts w:cs="方正仿宋_GB2312"/>
          <w:kern w:val="32"/>
        </w:rPr>
      </w:pPr>
      <w:r>
        <w:rPr>
          <w:rFonts w:cs="方正仿宋_GB2312"/>
          <w:kern w:val="32"/>
        </w:rPr>
        <w:t>（</w:t>
      </w:r>
      <w:r>
        <w:rPr>
          <w:rFonts w:cs="方正仿宋_GB2312"/>
          <w:kern w:val="32"/>
        </w:rPr>
        <w:t>2</w:t>
      </w:r>
      <w:r>
        <w:rPr>
          <w:rFonts w:cs="方正仿宋_GB2312"/>
          <w:kern w:val="32"/>
        </w:rPr>
        <w:t>）</w:t>
      </w:r>
      <w:r>
        <w:rPr>
          <w:rFonts w:cs="方正仿宋_GB2312" w:hint="eastAsia"/>
          <w:kern w:val="32"/>
        </w:rPr>
        <w:t>应支持依据业务类型、功能模块等对主体和客体进行分类，对主体访问客体进行最小授权；</w:t>
      </w:r>
    </w:p>
    <w:p w14:paraId="00AA5CC1" w14:textId="77777777" w:rsidR="006D0E7B" w:rsidRDefault="00000000">
      <w:pPr>
        <w:ind w:firstLine="560"/>
        <w:rPr>
          <w:rFonts w:cs="方正仿宋_GB2312"/>
          <w:kern w:val="32"/>
        </w:rPr>
      </w:pPr>
      <w:r>
        <w:rPr>
          <w:rFonts w:cs="方正仿宋_GB2312"/>
          <w:kern w:val="32"/>
        </w:rPr>
        <w:t>（</w:t>
      </w:r>
      <w:r>
        <w:rPr>
          <w:rFonts w:cs="方正仿宋_GB2312"/>
          <w:kern w:val="32"/>
        </w:rPr>
        <w:t>3</w:t>
      </w:r>
      <w:r>
        <w:rPr>
          <w:rFonts w:cs="方正仿宋_GB2312"/>
          <w:kern w:val="32"/>
        </w:rPr>
        <w:t>）</w:t>
      </w:r>
      <w:r>
        <w:rPr>
          <w:rFonts w:cs="方正仿宋_GB2312" w:hint="eastAsia"/>
          <w:kern w:val="32"/>
        </w:rPr>
        <w:t>数据交换应符合等级保护相关规定的权限设置及访问控制要求，禁止存在不可控的数据交换渠道；</w:t>
      </w:r>
    </w:p>
    <w:p w14:paraId="22B4FB1B" w14:textId="77777777" w:rsidR="006D0E7B" w:rsidRDefault="00000000">
      <w:pPr>
        <w:ind w:firstLine="560"/>
        <w:rPr>
          <w:rFonts w:cs="方正仿宋_GB2312"/>
          <w:kern w:val="32"/>
        </w:rPr>
      </w:pPr>
      <w:r>
        <w:rPr>
          <w:rFonts w:cs="方正仿宋_GB2312"/>
          <w:kern w:val="32"/>
        </w:rPr>
        <w:t>（</w:t>
      </w:r>
      <w:r>
        <w:rPr>
          <w:rFonts w:cs="方正仿宋_GB2312"/>
          <w:kern w:val="32"/>
        </w:rPr>
        <w:t>4</w:t>
      </w:r>
      <w:r>
        <w:rPr>
          <w:rFonts w:cs="方正仿宋_GB2312"/>
          <w:kern w:val="32"/>
        </w:rPr>
        <w:t>）</w:t>
      </w:r>
      <w:r>
        <w:rPr>
          <w:rFonts w:cs="方正仿宋_GB2312" w:hint="eastAsia"/>
          <w:kern w:val="32"/>
        </w:rPr>
        <w:t>通过网页访问系统应实现加密访问机制，不得直接使用“</w:t>
      </w:r>
      <w:r>
        <w:rPr>
          <w:rFonts w:cs="方正仿宋_GB2312" w:hint="eastAsia"/>
          <w:kern w:val="32"/>
        </w:rPr>
        <w:t>http</w:t>
      </w:r>
      <w:r>
        <w:rPr>
          <w:rFonts w:cs="方正仿宋_GB2312" w:hint="eastAsia"/>
          <w:kern w:val="32"/>
        </w:rPr>
        <w:t>”访问。</w:t>
      </w:r>
    </w:p>
    <w:p w14:paraId="14120DFC" w14:textId="77777777" w:rsidR="006D0E7B" w:rsidRDefault="00000000">
      <w:pPr>
        <w:pStyle w:val="3"/>
        <w:ind w:firstLine="602"/>
        <w:rPr>
          <w:lang w:bidi="ar"/>
        </w:rPr>
      </w:pPr>
      <w:bookmarkStart w:id="53" w:name="_Toc177723195"/>
      <w:r>
        <w:rPr>
          <w:rFonts w:hint="eastAsia"/>
          <w:lang w:bidi="ar"/>
        </w:rPr>
        <w:lastRenderedPageBreak/>
        <w:t>安全审计</w:t>
      </w:r>
      <w:bookmarkEnd w:id="53"/>
    </w:p>
    <w:p w14:paraId="13AF2CFE" w14:textId="77777777" w:rsidR="006D0E7B" w:rsidRDefault="00000000">
      <w:pPr>
        <w:ind w:firstLine="560"/>
        <w:rPr>
          <w:rFonts w:cs="方正仿宋_GB2312"/>
          <w:kern w:val="32"/>
        </w:rPr>
      </w:pPr>
      <w:r>
        <w:rPr>
          <w:rFonts w:cs="方正仿宋_GB2312"/>
          <w:kern w:val="32"/>
        </w:rPr>
        <w:t>（</w:t>
      </w:r>
      <w:r>
        <w:rPr>
          <w:rFonts w:cs="方正仿宋_GB2312"/>
          <w:kern w:val="32"/>
        </w:rPr>
        <w:t>1</w:t>
      </w:r>
      <w:r>
        <w:rPr>
          <w:rFonts w:cs="方正仿宋_GB2312"/>
          <w:kern w:val="32"/>
        </w:rPr>
        <w:t>）</w:t>
      </w:r>
      <w:r>
        <w:rPr>
          <w:rFonts w:cs="方正仿宋_GB2312" w:hint="eastAsia"/>
          <w:kern w:val="32"/>
        </w:rPr>
        <w:t>应具备完善的日志审计功能，能够较为便捷地审计事件发生的时间、地点、类型、主体、客体和结果（成功或失败）等；</w:t>
      </w:r>
    </w:p>
    <w:p w14:paraId="425DBD17" w14:textId="77777777" w:rsidR="006D0E7B" w:rsidRDefault="00000000">
      <w:pPr>
        <w:ind w:firstLine="560"/>
        <w:rPr>
          <w:rFonts w:cs="方正仿宋_GB2312"/>
          <w:kern w:val="32"/>
        </w:rPr>
      </w:pPr>
      <w:r>
        <w:rPr>
          <w:rFonts w:cs="方正仿宋_GB2312"/>
          <w:kern w:val="32"/>
        </w:rPr>
        <w:t>（</w:t>
      </w:r>
      <w:r>
        <w:rPr>
          <w:rFonts w:cs="方正仿宋_GB2312"/>
          <w:kern w:val="32"/>
        </w:rPr>
        <w:t>2</w:t>
      </w:r>
      <w:r>
        <w:rPr>
          <w:rFonts w:cs="方正仿宋_GB2312"/>
          <w:kern w:val="32"/>
        </w:rPr>
        <w:t>）</w:t>
      </w:r>
      <w:r>
        <w:rPr>
          <w:rFonts w:cs="方正仿宋_GB2312" w:hint="eastAsia"/>
          <w:kern w:val="32"/>
        </w:rPr>
        <w:t>审计功能必须强制开启且不可关闭，审计日志至少应包含用户增加、修改、删除，用户权限变更，“三员”的操作行为，用户操作行为，其它与系统安全有关的事件或专门定义的可审计事件；</w:t>
      </w:r>
    </w:p>
    <w:p w14:paraId="212BEF04" w14:textId="77777777" w:rsidR="006D0E7B" w:rsidRDefault="00000000">
      <w:pPr>
        <w:ind w:firstLine="560"/>
        <w:rPr>
          <w:rFonts w:cs="方正仿宋_GB2312"/>
          <w:kern w:val="32"/>
        </w:rPr>
      </w:pPr>
      <w:r>
        <w:rPr>
          <w:rFonts w:cs="方正仿宋_GB2312"/>
          <w:kern w:val="32"/>
        </w:rPr>
        <w:t>（</w:t>
      </w:r>
      <w:r>
        <w:rPr>
          <w:rFonts w:cs="方正仿宋_GB2312"/>
          <w:kern w:val="32"/>
        </w:rPr>
        <w:t>3</w:t>
      </w:r>
      <w:r>
        <w:rPr>
          <w:rFonts w:cs="方正仿宋_GB2312"/>
          <w:kern w:val="32"/>
        </w:rPr>
        <w:t>）</w:t>
      </w:r>
      <w:r>
        <w:rPr>
          <w:rFonts w:cs="方正仿宋_GB2312" w:hint="eastAsia"/>
          <w:kern w:val="32"/>
        </w:rPr>
        <w:t>审计日志应支持自定义分类、分级查看，对违规事件、异常事件等应能进行醒目标识及显示；</w:t>
      </w:r>
    </w:p>
    <w:p w14:paraId="2D7D2B8B" w14:textId="77777777" w:rsidR="006D0E7B" w:rsidRDefault="00000000">
      <w:pPr>
        <w:ind w:firstLine="560"/>
        <w:rPr>
          <w:rFonts w:cs="方正仿宋_GB2312"/>
          <w:kern w:val="32"/>
        </w:rPr>
      </w:pPr>
      <w:r>
        <w:rPr>
          <w:rFonts w:cs="方正仿宋_GB2312"/>
          <w:kern w:val="32"/>
        </w:rPr>
        <w:t>（</w:t>
      </w:r>
      <w:r>
        <w:rPr>
          <w:rFonts w:cs="方正仿宋_GB2312"/>
          <w:kern w:val="32"/>
        </w:rPr>
        <w:t>4</w:t>
      </w:r>
      <w:r>
        <w:rPr>
          <w:rFonts w:cs="方正仿宋_GB2312"/>
          <w:kern w:val="32"/>
        </w:rPr>
        <w:t>）</w:t>
      </w:r>
      <w:r>
        <w:rPr>
          <w:rFonts w:cs="方正仿宋_GB2312" w:hint="eastAsia"/>
          <w:kern w:val="32"/>
        </w:rPr>
        <w:t>审计日志不能被篡改或非授权删除，至少应能保存六个月，并支持导出成</w:t>
      </w:r>
      <w:r>
        <w:rPr>
          <w:rFonts w:cs="方正仿宋_GB2312" w:hint="eastAsia"/>
          <w:kern w:val="32"/>
        </w:rPr>
        <w:t>Word</w:t>
      </w:r>
      <w:r>
        <w:rPr>
          <w:rFonts w:cs="方正仿宋_GB2312" w:hint="eastAsia"/>
          <w:kern w:val="32"/>
        </w:rPr>
        <w:t>、</w:t>
      </w:r>
      <w:r>
        <w:rPr>
          <w:rFonts w:cs="方正仿宋_GB2312" w:hint="eastAsia"/>
          <w:kern w:val="32"/>
        </w:rPr>
        <w:t>Excel</w:t>
      </w:r>
      <w:r>
        <w:rPr>
          <w:rFonts w:cs="方正仿宋_GB2312" w:hint="eastAsia"/>
          <w:kern w:val="32"/>
        </w:rPr>
        <w:t>、</w:t>
      </w:r>
      <w:r>
        <w:rPr>
          <w:rFonts w:cs="方正仿宋_GB2312" w:hint="eastAsia"/>
          <w:kern w:val="32"/>
        </w:rPr>
        <w:t>PDF</w:t>
      </w:r>
      <w:r>
        <w:rPr>
          <w:rFonts w:cs="方正仿宋_GB2312" w:hint="eastAsia"/>
          <w:kern w:val="32"/>
        </w:rPr>
        <w:t>等多种格式；</w:t>
      </w:r>
    </w:p>
    <w:p w14:paraId="35FC4B17" w14:textId="77777777" w:rsidR="006D0E7B" w:rsidRDefault="00000000">
      <w:pPr>
        <w:ind w:firstLine="560"/>
        <w:rPr>
          <w:rFonts w:cs="方正仿宋_GB2312"/>
          <w:kern w:val="32"/>
        </w:rPr>
      </w:pPr>
      <w:r>
        <w:rPr>
          <w:rFonts w:cs="方正仿宋_GB2312"/>
          <w:kern w:val="32"/>
        </w:rPr>
        <w:t>（</w:t>
      </w:r>
      <w:r>
        <w:rPr>
          <w:rFonts w:cs="方正仿宋_GB2312"/>
          <w:kern w:val="32"/>
        </w:rPr>
        <w:t>5</w:t>
      </w:r>
      <w:r>
        <w:rPr>
          <w:rFonts w:cs="方正仿宋_GB2312"/>
          <w:kern w:val="32"/>
        </w:rPr>
        <w:t>）</w:t>
      </w:r>
      <w:r>
        <w:rPr>
          <w:rFonts w:cs="方正仿宋_GB2312" w:hint="eastAsia"/>
          <w:kern w:val="32"/>
        </w:rPr>
        <w:t>应支持审计日志存储空间阈值设置，当存储空间将满时及时告警。</w:t>
      </w:r>
    </w:p>
    <w:p w14:paraId="2AD971CC" w14:textId="77777777" w:rsidR="006D0E7B" w:rsidRDefault="00000000">
      <w:pPr>
        <w:pStyle w:val="3"/>
        <w:ind w:firstLine="602"/>
        <w:rPr>
          <w:lang w:bidi="ar"/>
        </w:rPr>
      </w:pPr>
      <w:bookmarkStart w:id="54" w:name="_Toc177723196"/>
      <w:r>
        <w:rPr>
          <w:rFonts w:hint="eastAsia"/>
          <w:lang w:bidi="ar"/>
        </w:rPr>
        <w:t>时间管理</w:t>
      </w:r>
      <w:bookmarkEnd w:id="54"/>
    </w:p>
    <w:p w14:paraId="72EF5AAD" w14:textId="77777777" w:rsidR="006D0E7B" w:rsidRDefault="00000000">
      <w:pPr>
        <w:ind w:firstLine="560"/>
        <w:rPr>
          <w:rFonts w:cs="方正仿宋_GB2312"/>
          <w:kern w:val="32"/>
        </w:rPr>
      </w:pPr>
      <w:r>
        <w:rPr>
          <w:rFonts w:cs="方正仿宋_GB2312" w:hint="eastAsia"/>
          <w:kern w:val="32"/>
        </w:rPr>
        <w:t>具备时钟源同步功能，支持按照统一时间源自动修正系统时间。</w:t>
      </w:r>
    </w:p>
    <w:p w14:paraId="63768832" w14:textId="77777777" w:rsidR="006D0E7B" w:rsidRDefault="00000000">
      <w:pPr>
        <w:pStyle w:val="3"/>
        <w:ind w:firstLine="602"/>
        <w:rPr>
          <w:lang w:bidi="ar"/>
        </w:rPr>
      </w:pPr>
      <w:bookmarkStart w:id="55" w:name="_Toc177723197"/>
      <w:r>
        <w:rPr>
          <w:rFonts w:hint="eastAsia"/>
          <w:lang w:bidi="ar"/>
        </w:rPr>
        <w:t>信息存储及备份</w:t>
      </w:r>
      <w:bookmarkEnd w:id="55"/>
    </w:p>
    <w:p w14:paraId="5553CEFD" w14:textId="77777777" w:rsidR="006D0E7B" w:rsidRDefault="00000000">
      <w:pPr>
        <w:ind w:firstLine="560"/>
        <w:rPr>
          <w:rFonts w:cs="方正仿宋_GB2312"/>
          <w:kern w:val="32"/>
        </w:rPr>
      </w:pPr>
      <w:r>
        <w:rPr>
          <w:rFonts w:cs="方正仿宋_GB2312"/>
          <w:kern w:val="32"/>
        </w:rPr>
        <w:t>（</w:t>
      </w:r>
      <w:r>
        <w:rPr>
          <w:rFonts w:cs="方正仿宋_GB2312"/>
          <w:kern w:val="32"/>
        </w:rPr>
        <w:t>1</w:t>
      </w:r>
      <w:r>
        <w:rPr>
          <w:rFonts w:cs="方正仿宋_GB2312"/>
          <w:kern w:val="32"/>
        </w:rPr>
        <w:t>）</w:t>
      </w:r>
      <w:r>
        <w:rPr>
          <w:rFonts w:cs="方正仿宋_GB2312" w:hint="eastAsia"/>
          <w:kern w:val="32"/>
        </w:rPr>
        <w:t>系统日志不能被篡改或非授权删除，至少能够保存</w:t>
      </w:r>
      <w:r>
        <w:rPr>
          <w:rFonts w:cs="方正仿宋_GB2312" w:hint="eastAsia"/>
          <w:kern w:val="32"/>
        </w:rPr>
        <w:t>6</w:t>
      </w:r>
      <w:r>
        <w:rPr>
          <w:rFonts w:cs="方正仿宋_GB2312" w:hint="eastAsia"/>
          <w:kern w:val="32"/>
        </w:rPr>
        <w:t>个月，并可以导出成</w:t>
      </w:r>
      <w:r>
        <w:rPr>
          <w:rFonts w:cs="方正仿宋_GB2312" w:hint="eastAsia"/>
          <w:kern w:val="32"/>
        </w:rPr>
        <w:t>Word</w:t>
      </w:r>
      <w:r>
        <w:rPr>
          <w:rFonts w:cs="方正仿宋_GB2312" w:hint="eastAsia"/>
          <w:kern w:val="32"/>
        </w:rPr>
        <w:t>、</w:t>
      </w:r>
      <w:r>
        <w:rPr>
          <w:rFonts w:cs="方正仿宋_GB2312" w:hint="eastAsia"/>
          <w:kern w:val="32"/>
        </w:rPr>
        <w:t>Excel</w:t>
      </w:r>
      <w:r>
        <w:rPr>
          <w:rFonts w:cs="方正仿宋_GB2312" w:hint="eastAsia"/>
          <w:kern w:val="32"/>
        </w:rPr>
        <w:t>、</w:t>
      </w:r>
      <w:r>
        <w:rPr>
          <w:rFonts w:cs="方正仿宋_GB2312" w:hint="eastAsia"/>
          <w:kern w:val="32"/>
        </w:rPr>
        <w:t>PDF</w:t>
      </w:r>
      <w:r>
        <w:rPr>
          <w:rFonts w:cs="方正仿宋_GB2312" w:hint="eastAsia"/>
          <w:kern w:val="32"/>
        </w:rPr>
        <w:t>等多种格式；</w:t>
      </w:r>
    </w:p>
    <w:p w14:paraId="0B389E2C" w14:textId="77777777" w:rsidR="006D0E7B" w:rsidRDefault="00000000">
      <w:pPr>
        <w:ind w:firstLine="560"/>
        <w:rPr>
          <w:rFonts w:cs="方正仿宋_GB2312"/>
          <w:kern w:val="32"/>
        </w:rPr>
      </w:pPr>
      <w:r>
        <w:rPr>
          <w:rFonts w:cs="方正仿宋_GB2312"/>
          <w:kern w:val="32"/>
        </w:rPr>
        <w:t>（</w:t>
      </w:r>
      <w:r>
        <w:rPr>
          <w:rFonts w:cs="方正仿宋_GB2312"/>
          <w:kern w:val="32"/>
        </w:rPr>
        <w:t>2</w:t>
      </w:r>
      <w:r>
        <w:rPr>
          <w:rFonts w:cs="方正仿宋_GB2312"/>
          <w:kern w:val="32"/>
        </w:rPr>
        <w:t>）</w:t>
      </w:r>
      <w:r>
        <w:rPr>
          <w:rFonts w:cs="方正仿宋_GB2312" w:hint="eastAsia"/>
          <w:kern w:val="32"/>
        </w:rPr>
        <w:t>应至少支持对重要数据、配置文件等进行加密存储，且不影响系统性能；</w:t>
      </w:r>
    </w:p>
    <w:p w14:paraId="1618C4CB" w14:textId="77777777" w:rsidR="006D0E7B" w:rsidRDefault="00000000">
      <w:pPr>
        <w:ind w:firstLine="560"/>
        <w:rPr>
          <w:rFonts w:cs="方正仿宋_GB2312"/>
          <w:kern w:val="32"/>
        </w:rPr>
      </w:pPr>
      <w:r>
        <w:rPr>
          <w:rFonts w:cs="方正仿宋_GB2312"/>
          <w:kern w:val="32"/>
        </w:rPr>
        <w:t>（</w:t>
      </w:r>
      <w:r>
        <w:rPr>
          <w:rFonts w:cs="方正仿宋_GB2312"/>
          <w:kern w:val="32"/>
        </w:rPr>
        <w:t>3</w:t>
      </w:r>
      <w:r>
        <w:rPr>
          <w:rFonts w:cs="方正仿宋_GB2312"/>
          <w:kern w:val="32"/>
        </w:rPr>
        <w:t>）</w:t>
      </w:r>
      <w:r>
        <w:rPr>
          <w:rFonts w:cs="方正仿宋_GB2312" w:hint="eastAsia"/>
          <w:kern w:val="32"/>
        </w:rPr>
        <w:t>应支持对重要数据、配置文件等进行完整性校验功能，当被破坏或被篡改时及时报警并生成详细审计日志；</w:t>
      </w:r>
    </w:p>
    <w:p w14:paraId="4F426C2C" w14:textId="77777777" w:rsidR="006D0E7B" w:rsidRDefault="00000000">
      <w:pPr>
        <w:ind w:firstLine="560"/>
        <w:rPr>
          <w:rFonts w:cs="方正仿宋_GB2312"/>
          <w:kern w:val="32"/>
        </w:rPr>
      </w:pPr>
      <w:r>
        <w:rPr>
          <w:rFonts w:cs="方正仿宋_GB2312"/>
          <w:kern w:val="32"/>
        </w:rPr>
        <w:t>（</w:t>
      </w:r>
      <w:r>
        <w:rPr>
          <w:rFonts w:cs="方正仿宋_GB2312"/>
          <w:kern w:val="32"/>
        </w:rPr>
        <w:t>4</w:t>
      </w:r>
      <w:r>
        <w:rPr>
          <w:rFonts w:cs="方正仿宋_GB2312"/>
          <w:kern w:val="32"/>
        </w:rPr>
        <w:t>）</w:t>
      </w:r>
      <w:r>
        <w:rPr>
          <w:rFonts w:cs="方正仿宋_GB2312" w:hint="eastAsia"/>
          <w:kern w:val="32"/>
        </w:rPr>
        <w:t>系统支持每日全量数据备份策略。</w:t>
      </w:r>
    </w:p>
    <w:p w14:paraId="423CB850" w14:textId="77777777" w:rsidR="006D0E7B" w:rsidRDefault="00000000">
      <w:pPr>
        <w:pStyle w:val="3"/>
        <w:ind w:firstLine="602"/>
        <w:rPr>
          <w:lang w:bidi="ar"/>
        </w:rPr>
      </w:pPr>
      <w:bookmarkStart w:id="56" w:name="_Toc177723198"/>
      <w:r>
        <w:rPr>
          <w:rFonts w:hint="eastAsia"/>
          <w:lang w:bidi="ar"/>
        </w:rPr>
        <w:t>自身安全</w:t>
      </w:r>
      <w:bookmarkEnd w:id="56"/>
    </w:p>
    <w:p w14:paraId="2E77B738" w14:textId="77777777" w:rsidR="006D0E7B" w:rsidRDefault="00000000">
      <w:pPr>
        <w:ind w:firstLine="560"/>
        <w:rPr>
          <w:rFonts w:cs="方正仿宋_GB2312"/>
          <w:kern w:val="32"/>
        </w:rPr>
      </w:pPr>
      <w:r>
        <w:rPr>
          <w:rFonts w:cs="方正仿宋_GB2312"/>
          <w:kern w:val="32"/>
        </w:rPr>
        <w:t>（</w:t>
      </w:r>
      <w:r>
        <w:rPr>
          <w:rFonts w:cs="方正仿宋_GB2312"/>
          <w:kern w:val="32"/>
        </w:rPr>
        <w:t>1</w:t>
      </w:r>
      <w:r>
        <w:rPr>
          <w:rFonts w:cs="方正仿宋_GB2312"/>
          <w:kern w:val="32"/>
        </w:rPr>
        <w:t>）</w:t>
      </w:r>
      <w:r>
        <w:rPr>
          <w:rFonts w:cs="方正仿宋_GB2312" w:hint="eastAsia"/>
          <w:kern w:val="32"/>
        </w:rPr>
        <w:t>系统不能有明显的隐患和漏洞，不能有意或无意设置相应后门及恶意代码；</w:t>
      </w:r>
    </w:p>
    <w:p w14:paraId="41BCB73C" w14:textId="77777777" w:rsidR="006D0E7B" w:rsidRDefault="00000000">
      <w:pPr>
        <w:ind w:firstLine="560"/>
      </w:pPr>
      <w:r>
        <w:rPr>
          <w:rFonts w:cs="方正仿宋_GB2312"/>
          <w:kern w:val="32"/>
        </w:rPr>
        <w:t>（</w:t>
      </w:r>
      <w:r>
        <w:rPr>
          <w:rFonts w:cs="方正仿宋_GB2312"/>
          <w:kern w:val="32"/>
        </w:rPr>
        <w:t>2</w:t>
      </w:r>
      <w:r>
        <w:rPr>
          <w:rFonts w:cs="方正仿宋_GB2312"/>
          <w:kern w:val="32"/>
        </w:rPr>
        <w:t>）</w:t>
      </w:r>
      <w:r>
        <w:rPr>
          <w:rFonts w:cs="方正仿宋_GB2312" w:hint="eastAsia"/>
          <w:kern w:val="32"/>
        </w:rPr>
        <w:t>系统供应商应定期对系统安全漏洞进行修补、更新。</w:t>
      </w:r>
    </w:p>
    <w:p w14:paraId="7FCE551B" w14:textId="77777777" w:rsidR="006D0E7B" w:rsidRDefault="00000000">
      <w:pPr>
        <w:pStyle w:val="1"/>
        <w:numPr>
          <w:ilvl w:val="0"/>
          <w:numId w:val="13"/>
        </w:numPr>
        <w:spacing w:before="72" w:after="72"/>
      </w:pPr>
      <w:bookmarkStart w:id="57" w:name="_Toc177723199"/>
      <w:r>
        <w:rPr>
          <w:rFonts w:hint="eastAsia"/>
        </w:rPr>
        <w:lastRenderedPageBreak/>
        <w:t>商务及其他要求</w:t>
      </w:r>
      <w:bookmarkEnd w:id="57"/>
    </w:p>
    <w:p w14:paraId="29A3E49F" w14:textId="77777777" w:rsidR="006D0E7B" w:rsidRPr="00BD5916" w:rsidRDefault="00000000">
      <w:pPr>
        <w:pStyle w:val="-Y"/>
        <w:numPr>
          <w:ilvl w:val="0"/>
          <w:numId w:val="25"/>
        </w:numPr>
        <w:ind w:left="0" w:firstLine="560"/>
        <w:rPr>
          <w:rFonts w:ascii="仿宋" w:hAnsi="仿宋" w:hint="eastAsia"/>
        </w:rPr>
      </w:pPr>
      <w:r w:rsidRPr="00BD5916">
        <w:rPr>
          <w:rFonts w:ascii="仿宋" w:hAnsi="仿宋" w:hint="eastAsia"/>
        </w:rPr>
        <w:t>交付期：合同签订之日起</w:t>
      </w:r>
      <w:r w:rsidRPr="00BD5916">
        <w:rPr>
          <w:rFonts w:ascii="仿宋" w:hAnsi="仿宋"/>
        </w:rPr>
        <w:t>90</w:t>
      </w:r>
      <w:r w:rsidRPr="00BD5916">
        <w:rPr>
          <w:rFonts w:ascii="仿宋" w:hAnsi="仿宋" w:hint="eastAsia"/>
        </w:rPr>
        <w:t>天内。</w:t>
      </w:r>
    </w:p>
    <w:p w14:paraId="0F866C53" w14:textId="77777777" w:rsidR="006D0E7B" w:rsidRPr="00BD5916" w:rsidRDefault="00000000">
      <w:pPr>
        <w:pStyle w:val="-Y"/>
        <w:numPr>
          <w:ilvl w:val="0"/>
          <w:numId w:val="25"/>
        </w:numPr>
        <w:ind w:left="0" w:firstLine="560"/>
        <w:rPr>
          <w:rFonts w:ascii="仿宋" w:hAnsi="仿宋" w:hint="eastAsia"/>
        </w:rPr>
      </w:pPr>
      <w:r w:rsidRPr="00BD5916">
        <w:rPr>
          <w:rFonts w:ascii="仿宋" w:hAnsi="仿宋" w:hint="eastAsia"/>
        </w:rPr>
        <w:t>实施及服务地点：采购人指定地点（四川九洲投资控股集团有限公司及其下属所有产业公司所在地）。</w:t>
      </w:r>
    </w:p>
    <w:p w14:paraId="32F66759" w14:textId="77777777" w:rsidR="006D0E7B" w:rsidRPr="00BD5916" w:rsidRDefault="00000000">
      <w:pPr>
        <w:pStyle w:val="-Y"/>
        <w:numPr>
          <w:ilvl w:val="0"/>
          <w:numId w:val="25"/>
        </w:numPr>
        <w:ind w:left="0" w:firstLine="560"/>
        <w:rPr>
          <w:rFonts w:ascii="仿宋" w:hAnsi="仿宋" w:hint="eastAsia"/>
        </w:rPr>
      </w:pPr>
      <w:r w:rsidRPr="00BD5916">
        <w:rPr>
          <w:rFonts w:ascii="仿宋" w:hAnsi="仿宋" w:hint="eastAsia"/>
        </w:rPr>
        <w:t>售后服务期：项目验收合格之日起不少于1年。</w:t>
      </w:r>
    </w:p>
    <w:p w14:paraId="31E787D7" w14:textId="77777777" w:rsidR="006D0E7B" w:rsidRPr="00BD5916" w:rsidRDefault="00000000">
      <w:pPr>
        <w:pStyle w:val="-Y"/>
        <w:numPr>
          <w:ilvl w:val="0"/>
          <w:numId w:val="25"/>
        </w:numPr>
        <w:ind w:left="0" w:firstLine="560"/>
        <w:rPr>
          <w:rFonts w:ascii="仿宋" w:hAnsi="仿宋" w:hint="eastAsia"/>
        </w:rPr>
      </w:pPr>
      <w:r w:rsidRPr="00BD5916">
        <w:rPr>
          <w:rFonts w:ascii="仿宋" w:hAnsi="仿宋" w:hint="eastAsia"/>
        </w:rPr>
        <w:t>付款方式：分期付款</w:t>
      </w:r>
    </w:p>
    <w:p w14:paraId="1A531A06" w14:textId="77777777" w:rsidR="006D0E7B" w:rsidRPr="00BD5916" w:rsidRDefault="00000000">
      <w:pPr>
        <w:pStyle w:val="-Y"/>
        <w:ind w:firstLine="560"/>
        <w:rPr>
          <w:rFonts w:ascii="仿宋" w:hAnsi="仿宋" w:hint="eastAsia"/>
        </w:rPr>
      </w:pPr>
      <w:r w:rsidRPr="00BD5916">
        <w:rPr>
          <w:rFonts w:ascii="仿宋" w:hAnsi="仿宋" w:hint="eastAsia"/>
          <w:szCs w:val="28"/>
        </w:rPr>
        <w:t>（1）</w:t>
      </w:r>
      <w:r w:rsidRPr="00BD5916">
        <w:rPr>
          <w:rFonts w:ascii="仿宋" w:hAnsi="仿宋" w:hint="eastAsia"/>
        </w:rPr>
        <w:t>合同签订后30个工作日内，</w:t>
      </w:r>
      <w:r w:rsidRPr="00BD5916">
        <w:rPr>
          <w:rFonts w:ascii="仿宋" w:hAnsi="仿宋" w:hint="eastAsia"/>
          <w:color w:val="000000" w:themeColor="text1"/>
          <w:szCs w:val="28"/>
        </w:rPr>
        <w:t>采购人</w:t>
      </w:r>
      <w:r w:rsidRPr="00BD5916">
        <w:rPr>
          <w:rFonts w:ascii="仿宋" w:hAnsi="仿宋" w:hint="eastAsia"/>
        </w:rPr>
        <w:t>支付合同</w:t>
      </w:r>
      <w:r w:rsidRPr="00BD5916">
        <w:rPr>
          <w:rFonts w:ascii="仿宋" w:hAnsi="仿宋"/>
        </w:rPr>
        <w:t>总价</w:t>
      </w:r>
      <w:r w:rsidRPr="00BD5916">
        <w:rPr>
          <w:rFonts w:ascii="仿宋" w:hAnsi="仿宋" w:hint="eastAsia"/>
        </w:rPr>
        <w:t>的【20%】。</w:t>
      </w:r>
    </w:p>
    <w:p w14:paraId="011A26A2" w14:textId="77777777" w:rsidR="006D0E7B" w:rsidRPr="00BD5916" w:rsidRDefault="00000000">
      <w:pPr>
        <w:ind w:firstLine="560"/>
        <w:rPr>
          <w:rFonts w:ascii="仿宋" w:hAnsi="仿宋" w:cs="方正仿宋_GB2312" w:hint="eastAsia"/>
          <w:kern w:val="32"/>
          <w:szCs w:val="28"/>
        </w:rPr>
      </w:pPr>
      <w:bookmarkStart w:id="58" w:name="OLE_LINK58"/>
      <w:r w:rsidRPr="00BD5916">
        <w:rPr>
          <w:rFonts w:ascii="仿宋" w:hAnsi="仿宋" w:cs="方正仿宋_GB2312" w:hint="eastAsia"/>
          <w:kern w:val="32"/>
          <w:szCs w:val="28"/>
        </w:rPr>
        <w:t>（2）</w:t>
      </w:r>
      <w:bookmarkEnd w:id="58"/>
      <w:r w:rsidRPr="00BD5916">
        <w:rPr>
          <w:rFonts w:ascii="仿宋" w:hAnsi="仿宋"/>
          <w:color w:val="000000" w:themeColor="text1"/>
          <w:szCs w:val="28"/>
        </w:rPr>
        <w:t>系统上线</w:t>
      </w:r>
      <w:r w:rsidRPr="00BD5916">
        <w:rPr>
          <w:rFonts w:ascii="仿宋" w:hAnsi="仿宋" w:hint="eastAsia"/>
          <w:color w:val="000000" w:themeColor="text1"/>
          <w:szCs w:val="28"/>
        </w:rPr>
        <w:t>试运行</w:t>
      </w:r>
      <w:r w:rsidRPr="00BD5916">
        <w:rPr>
          <w:rFonts w:ascii="仿宋" w:hAnsi="仿宋"/>
          <w:color w:val="000000" w:themeColor="text1"/>
          <w:szCs w:val="28"/>
        </w:rPr>
        <w:t>完成</w:t>
      </w:r>
      <w:r w:rsidRPr="00BD5916">
        <w:rPr>
          <w:rFonts w:ascii="仿宋" w:hAnsi="仿宋" w:hint="eastAsia"/>
          <w:color w:val="000000" w:themeColor="text1"/>
          <w:szCs w:val="28"/>
        </w:rPr>
        <w:t>后，采购人于30个工作日内组织</w:t>
      </w:r>
      <w:r w:rsidRPr="00BD5916">
        <w:rPr>
          <w:rFonts w:ascii="仿宋" w:hAnsi="仿宋"/>
          <w:color w:val="000000" w:themeColor="text1"/>
          <w:szCs w:val="28"/>
        </w:rPr>
        <w:t>现场</w:t>
      </w:r>
      <w:r w:rsidRPr="00BD5916">
        <w:rPr>
          <w:rFonts w:ascii="仿宋" w:hAnsi="仿宋" w:hint="eastAsia"/>
          <w:color w:val="000000" w:themeColor="text1"/>
          <w:szCs w:val="28"/>
        </w:rPr>
        <w:t>验收，在验收完成双方签订</w:t>
      </w:r>
      <w:r w:rsidRPr="00BD5916">
        <w:rPr>
          <w:rFonts w:ascii="仿宋" w:hAnsi="仿宋"/>
          <w:color w:val="000000" w:themeColor="text1"/>
          <w:szCs w:val="28"/>
        </w:rPr>
        <w:t>验收合格报告后</w:t>
      </w:r>
      <w:r w:rsidRPr="00BD5916">
        <w:rPr>
          <w:rFonts w:ascii="仿宋" w:hAnsi="仿宋" w:hint="eastAsia"/>
          <w:color w:val="000000" w:themeColor="text1"/>
          <w:szCs w:val="28"/>
        </w:rPr>
        <w:t>30个工作日内，</w:t>
      </w:r>
      <w:bookmarkStart w:id="59" w:name="OLE_LINK59"/>
      <w:r w:rsidRPr="00BD5916">
        <w:rPr>
          <w:rFonts w:ascii="仿宋" w:hAnsi="仿宋" w:hint="eastAsia"/>
          <w:color w:val="000000" w:themeColor="text1"/>
          <w:szCs w:val="28"/>
        </w:rPr>
        <w:t>采购人</w:t>
      </w:r>
      <w:bookmarkEnd w:id="59"/>
      <w:r w:rsidRPr="00BD5916">
        <w:rPr>
          <w:rFonts w:ascii="仿宋" w:hAnsi="仿宋" w:hint="eastAsia"/>
          <w:color w:val="000000" w:themeColor="text1"/>
          <w:szCs w:val="28"/>
        </w:rPr>
        <w:t>支付合同总价的【70%】</w:t>
      </w:r>
      <w:r w:rsidRPr="00BD5916">
        <w:rPr>
          <w:rFonts w:ascii="仿宋" w:hAnsi="仿宋" w:cs="方正仿宋_GB2312" w:hint="eastAsia"/>
          <w:kern w:val="32"/>
          <w:szCs w:val="28"/>
        </w:rPr>
        <w:t>。</w:t>
      </w:r>
    </w:p>
    <w:p w14:paraId="6348CF25" w14:textId="77777777" w:rsidR="006D0E7B" w:rsidRPr="00BD5916" w:rsidRDefault="00000000">
      <w:pPr>
        <w:ind w:firstLine="560"/>
        <w:rPr>
          <w:rFonts w:ascii="仿宋" w:hAnsi="仿宋" w:cs="方正仿宋_GB2312" w:hint="eastAsia"/>
          <w:kern w:val="32"/>
          <w:szCs w:val="28"/>
        </w:rPr>
      </w:pPr>
      <w:r w:rsidRPr="00BD5916">
        <w:rPr>
          <w:rFonts w:ascii="仿宋" w:hAnsi="仿宋" w:cs="方正仿宋_GB2312" w:hint="eastAsia"/>
          <w:kern w:val="32"/>
          <w:szCs w:val="28"/>
        </w:rPr>
        <w:t>（3）</w:t>
      </w:r>
      <w:r w:rsidRPr="00BD5916">
        <w:rPr>
          <w:rFonts w:ascii="仿宋" w:hAnsi="仿宋" w:hint="eastAsia"/>
          <w:szCs w:val="28"/>
        </w:rPr>
        <w:t>剩余【10%】作为质保金，售后服务期满且完成项目审计后，</w:t>
      </w:r>
      <w:r w:rsidRPr="00BD5916">
        <w:rPr>
          <w:rFonts w:ascii="仿宋" w:hAnsi="仿宋" w:hint="eastAsia"/>
          <w:color w:val="000000" w:themeColor="text1"/>
          <w:szCs w:val="28"/>
        </w:rPr>
        <w:t>采购人</w:t>
      </w:r>
      <w:r w:rsidRPr="00BD5916">
        <w:rPr>
          <w:rFonts w:ascii="仿宋" w:hAnsi="仿宋" w:hint="eastAsia"/>
          <w:szCs w:val="28"/>
        </w:rPr>
        <w:t>支付合同对应款项（以甲方决算审定金额为准）</w:t>
      </w:r>
      <w:r w:rsidRPr="00BD5916">
        <w:rPr>
          <w:rFonts w:ascii="仿宋" w:hAnsi="仿宋" w:cs="方正仿宋_GB2312" w:hint="eastAsia"/>
          <w:kern w:val="32"/>
          <w:szCs w:val="28"/>
        </w:rPr>
        <w:t>。</w:t>
      </w:r>
    </w:p>
    <w:p w14:paraId="7B3FA46B" w14:textId="77777777" w:rsidR="006D0E7B" w:rsidRPr="00BD5916" w:rsidRDefault="00000000">
      <w:pPr>
        <w:pStyle w:val="-Y"/>
        <w:numPr>
          <w:ilvl w:val="0"/>
          <w:numId w:val="25"/>
        </w:numPr>
        <w:ind w:left="0" w:firstLine="560"/>
        <w:rPr>
          <w:rFonts w:ascii="仿宋" w:hAnsi="仿宋" w:hint="eastAsia"/>
          <w:lang w:eastAsia="zh-Hans"/>
        </w:rPr>
      </w:pPr>
      <w:r w:rsidRPr="00BD5916">
        <w:rPr>
          <w:rFonts w:ascii="仿宋" w:hAnsi="仿宋"/>
          <w:lang w:eastAsia="zh-Hans"/>
        </w:rPr>
        <w:t>项目团队要求</w:t>
      </w:r>
    </w:p>
    <w:p w14:paraId="53938A57" w14:textId="77777777" w:rsidR="006D0E7B" w:rsidRPr="00BD5916" w:rsidRDefault="00000000">
      <w:pPr>
        <w:pStyle w:val="afff6"/>
        <w:numPr>
          <w:ilvl w:val="0"/>
          <w:numId w:val="26"/>
        </w:numPr>
        <w:spacing w:line="360" w:lineRule="auto"/>
        <w:ind w:left="0" w:firstLine="560"/>
        <w:rPr>
          <w:rFonts w:ascii="仿宋" w:hAnsi="仿宋" w:cs="方正仿宋_GB2312" w:hint="eastAsia"/>
          <w:kern w:val="32"/>
          <w:szCs w:val="28"/>
        </w:rPr>
      </w:pPr>
      <w:r w:rsidRPr="00BD5916">
        <w:rPr>
          <w:rFonts w:ascii="仿宋" w:hAnsi="仿宋" w:cs="方正仿宋_GB2312"/>
          <w:kern w:val="32"/>
          <w:szCs w:val="28"/>
        </w:rPr>
        <w:t>项目经理要求：</w:t>
      </w:r>
    </w:p>
    <w:p w14:paraId="5E2F13FB" w14:textId="77777777" w:rsidR="006D0E7B" w:rsidRPr="00BD5916" w:rsidRDefault="00000000">
      <w:pPr>
        <w:ind w:firstLineChars="300" w:firstLine="840"/>
        <w:rPr>
          <w:rFonts w:ascii="仿宋" w:hAnsi="仿宋" w:cs="方正仿宋_GB2312" w:hint="eastAsia"/>
          <w:kern w:val="32"/>
          <w:szCs w:val="28"/>
        </w:rPr>
      </w:pPr>
      <w:r w:rsidRPr="00BD5916">
        <w:rPr>
          <w:rFonts w:ascii="仿宋" w:hAnsi="仿宋" w:cs="方正仿宋_GB2312"/>
          <w:kern w:val="32"/>
          <w:szCs w:val="28"/>
        </w:rPr>
        <w:t>1）要求</w:t>
      </w:r>
      <w:r w:rsidRPr="00BD5916">
        <w:rPr>
          <w:rFonts w:ascii="仿宋" w:hAnsi="仿宋" w:cs="方正仿宋_GB2312" w:hint="eastAsia"/>
          <w:kern w:val="32"/>
          <w:szCs w:val="28"/>
        </w:rPr>
        <w:t>从事电子印章系统项目实施或</w:t>
      </w:r>
      <w:r w:rsidRPr="00BD5916">
        <w:rPr>
          <w:rFonts w:ascii="仿宋" w:hAnsi="仿宋" w:cs="方正仿宋_GB2312"/>
          <w:kern w:val="32"/>
          <w:szCs w:val="28"/>
        </w:rPr>
        <w:t>集成工作经验</w:t>
      </w:r>
      <w:r w:rsidRPr="00BD5916">
        <w:rPr>
          <w:rFonts w:ascii="仿宋" w:hAnsi="仿宋" w:cs="方正仿宋_GB2312" w:hint="eastAsia"/>
          <w:kern w:val="32"/>
          <w:szCs w:val="28"/>
        </w:rPr>
        <w:t>5</w:t>
      </w:r>
      <w:r w:rsidRPr="00BD5916">
        <w:rPr>
          <w:rFonts w:ascii="仿宋" w:hAnsi="仿宋" w:cs="方正仿宋_GB2312"/>
          <w:kern w:val="32"/>
          <w:szCs w:val="28"/>
        </w:rPr>
        <w:t>年（含）以上；</w:t>
      </w:r>
    </w:p>
    <w:p w14:paraId="4F1E5EFF" w14:textId="77777777" w:rsidR="006D0E7B" w:rsidRPr="00BD5916" w:rsidRDefault="00000000">
      <w:pPr>
        <w:ind w:firstLineChars="300" w:firstLine="840"/>
        <w:rPr>
          <w:rFonts w:ascii="仿宋" w:hAnsi="仿宋" w:cs="方正仿宋_GB2312" w:hint="eastAsia"/>
          <w:kern w:val="32"/>
          <w:szCs w:val="28"/>
        </w:rPr>
      </w:pPr>
      <w:r w:rsidRPr="00BD5916">
        <w:rPr>
          <w:rFonts w:ascii="仿宋" w:hAnsi="仿宋" w:cs="方正仿宋_GB2312"/>
          <w:kern w:val="32"/>
          <w:szCs w:val="28"/>
        </w:rPr>
        <w:t>2）具有1个合同金额为</w:t>
      </w:r>
      <w:r w:rsidRPr="00BD5916">
        <w:rPr>
          <w:rFonts w:ascii="仿宋" w:hAnsi="仿宋" w:cs="方正仿宋_GB2312" w:hint="eastAsia"/>
          <w:kern w:val="32"/>
          <w:szCs w:val="28"/>
        </w:rPr>
        <w:t>5</w:t>
      </w:r>
      <w:r w:rsidRPr="00BD5916">
        <w:rPr>
          <w:rFonts w:ascii="仿宋" w:hAnsi="仿宋" w:cs="方正仿宋_GB2312"/>
          <w:kern w:val="32"/>
          <w:szCs w:val="28"/>
        </w:rPr>
        <w:t>0万及以上的</w:t>
      </w:r>
      <w:bookmarkStart w:id="60" w:name="OLE_LINK37"/>
      <w:r w:rsidRPr="00BD5916">
        <w:rPr>
          <w:rFonts w:ascii="仿宋" w:hAnsi="仿宋" w:cs="方正仿宋_GB2312" w:hint="eastAsia"/>
          <w:kern w:val="32"/>
          <w:szCs w:val="28"/>
        </w:rPr>
        <w:t>电子印章</w:t>
      </w:r>
      <w:bookmarkEnd w:id="60"/>
      <w:r w:rsidRPr="00BD5916">
        <w:rPr>
          <w:rFonts w:ascii="仿宋" w:hAnsi="仿宋" w:cs="方正仿宋_GB2312"/>
          <w:kern w:val="32"/>
          <w:szCs w:val="28"/>
        </w:rPr>
        <w:t>建设</w:t>
      </w:r>
      <w:r w:rsidRPr="00BD5916">
        <w:rPr>
          <w:rFonts w:ascii="仿宋" w:hAnsi="仿宋" w:cs="方正仿宋_GB2312" w:hint="eastAsia"/>
          <w:kern w:val="32"/>
          <w:szCs w:val="28"/>
        </w:rPr>
        <w:t>项目</w:t>
      </w:r>
      <w:r w:rsidRPr="00BD5916">
        <w:rPr>
          <w:rFonts w:ascii="仿宋" w:hAnsi="仿宋" w:cs="方正仿宋_GB2312"/>
          <w:kern w:val="32"/>
          <w:szCs w:val="28"/>
        </w:rPr>
        <w:t>业绩，需提供</w:t>
      </w:r>
      <w:r w:rsidRPr="00BD5916">
        <w:rPr>
          <w:rFonts w:ascii="仿宋" w:hAnsi="仿宋" w:cs="方正仿宋_GB2312" w:hint="eastAsia"/>
          <w:kern w:val="32"/>
          <w:szCs w:val="28"/>
        </w:rPr>
        <w:t>业绩中</w:t>
      </w:r>
      <w:r w:rsidRPr="00BD5916">
        <w:rPr>
          <w:rFonts w:ascii="仿宋" w:hAnsi="仿宋" w:cs="方正仿宋_GB2312"/>
          <w:kern w:val="32"/>
          <w:szCs w:val="28"/>
        </w:rPr>
        <w:t>客户方盖章的工作证明或项目验收报告等证明材料。</w:t>
      </w:r>
    </w:p>
    <w:p w14:paraId="5B2F3C2B" w14:textId="77777777" w:rsidR="006D0E7B" w:rsidRPr="00BD5916" w:rsidRDefault="00000000">
      <w:pPr>
        <w:pStyle w:val="afff6"/>
        <w:numPr>
          <w:ilvl w:val="0"/>
          <w:numId w:val="26"/>
        </w:numPr>
        <w:spacing w:line="360" w:lineRule="auto"/>
        <w:ind w:left="0" w:firstLine="560"/>
        <w:rPr>
          <w:rFonts w:ascii="仿宋" w:hAnsi="仿宋" w:cs="方正仿宋_GB2312" w:hint="eastAsia"/>
          <w:bCs/>
          <w:kern w:val="32"/>
          <w:szCs w:val="28"/>
        </w:rPr>
      </w:pPr>
      <w:r w:rsidRPr="00BD5916">
        <w:rPr>
          <w:rFonts w:ascii="仿宋" w:hAnsi="仿宋" w:cs="方正仿宋_GB2312"/>
          <w:bCs/>
          <w:kern w:val="32"/>
          <w:szCs w:val="28"/>
        </w:rPr>
        <w:t>项目实施团队</w:t>
      </w:r>
      <w:r w:rsidRPr="00BD5916">
        <w:rPr>
          <w:rFonts w:ascii="仿宋" w:hAnsi="仿宋" w:cs="方正仿宋_GB2312" w:hint="eastAsia"/>
          <w:bCs/>
          <w:kern w:val="32"/>
          <w:szCs w:val="28"/>
        </w:rPr>
        <w:t>成员</w:t>
      </w:r>
      <w:r w:rsidRPr="00BD5916">
        <w:rPr>
          <w:rFonts w:ascii="仿宋" w:hAnsi="仿宋" w:cs="方正仿宋_GB2312"/>
          <w:bCs/>
          <w:kern w:val="32"/>
          <w:szCs w:val="28"/>
        </w:rPr>
        <w:t>要求：</w:t>
      </w:r>
    </w:p>
    <w:p w14:paraId="3E242E2A" w14:textId="77777777" w:rsidR="006D0E7B" w:rsidRPr="00BD5916" w:rsidRDefault="00000000">
      <w:pPr>
        <w:ind w:firstLineChars="300" w:firstLine="840"/>
        <w:rPr>
          <w:rFonts w:ascii="仿宋" w:hAnsi="仿宋" w:cs="方正仿宋_GB2312" w:hint="eastAsia"/>
          <w:kern w:val="32"/>
          <w:szCs w:val="28"/>
        </w:rPr>
      </w:pPr>
      <w:bookmarkStart w:id="61" w:name="OLE_LINK6"/>
      <w:r w:rsidRPr="00BD5916">
        <w:rPr>
          <w:rFonts w:ascii="仿宋" w:hAnsi="仿宋" w:cs="方正仿宋_GB2312"/>
          <w:kern w:val="32"/>
          <w:szCs w:val="28"/>
        </w:rPr>
        <w:t>1）</w:t>
      </w:r>
      <w:bookmarkEnd w:id="61"/>
      <w:r w:rsidRPr="00BD5916">
        <w:rPr>
          <w:rFonts w:ascii="仿宋" w:hAnsi="仿宋" w:cs="方正仿宋_GB2312"/>
          <w:kern w:val="32"/>
          <w:szCs w:val="28"/>
        </w:rPr>
        <w:t>必须驻场提供</w:t>
      </w:r>
      <w:r w:rsidRPr="00BD5916">
        <w:rPr>
          <w:rFonts w:ascii="仿宋" w:hAnsi="仿宋" w:cs="方正仿宋_GB2312" w:hint="eastAsia"/>
          <w:kern w:val="32"/>
          <w:szCs w:val="28"/>
        </w:rPr>
        <w:t>实施</w:t>
      </w:r>
      <w:r w:rsidRPr="00BD5916">
        <w:rPr>
          <w:rFonts w:ascii="仿宋" w:hAnsi="仿宋" w:cs="方正仿宋_GB2312"/>
          <w:kern w:val="32"/>
          <w:szCs w:val="28"/>
        </w:rPr>
        <w:t>服务</w:t>
      </w:r>
      <w:r w:rsidRPr="00BD5916">
        <w:rPr>
          <w:rFonts w:ascii="仿宋" w:hAnsi="仿宋" w:cs="方正仿宋_GB2312" w:hint="eastAsia"/>
          <w:kern w:val="32"/>
          <w:szCs w:val="28"/>
        </w:rPr>
        <w:t>，比选申请人</w:t>
      </w:r>
      <w:r w:rsidRPr="00BD5916">
        <w:rPr>
          <w:rFonts w:ascii="仿宋" w:hAnsi="仿宋" w:cs="方正仿宋_GB2312"/>
          <w:kern w:val="32"/>
          <w:szCs w:val="28"/>
        </w:rPr>
        <w:t>拟派往本项目的实施管理团队须配备</w:t>
      </w:r>
      <w:r w:rsidRPr="00BD5916">
        <w:rPr>
          <w:rFonts w:ascii="仿宋" w:hAnsi="仿宋" w:cs="方正仿宋_GB2312" w:hint="eastAsia"/>
          <w:kern w:val="32"/>
          <w:szCs w:val="28"/>
        </w:rPr>
        <w:t>数字化</w:t>
      </w:r>
      <w:r w:rsidRPr="00BD5916">
        <w:rPr>
          <w:rFonts w:ascii="仿宋" w:hAnsi="仿宋" w:cs="方正仿宋_GB2312"/>
          <w:kern w:val="32"/>
          <w:szCs w:val="28"/>
        </w:rPr>
        <w:t>转型实施</w:t>
      </w:r>
      <w:r w:rsidRPr="00BD5916">
        <w:rPr>
          <w:rFonts w:ascii="仿宋" w:hAnsi="仿宋" w:cs="方正仿宋_GB2312" w:hint="eastAsia"/>
          <w:kern w:val="32"/>
          <w:szCs w:val="28"/>
        </w:rPr>
        <w:t>经验</w:t>
      </w:r>
      <w:r w:rsidRPr="00BD5916">
        <w:rPr>
          <w:rFonts w:ascii="仿宋" w:hAnsi="仿宋" w:cs="方正仿宋_GB2312"/>
          <w:kern w:val="32"/>
          <w:szCs w:val="28"/>
        </w:rPr>
        <w:t>人员，且应满足工作计划推进的需求；</w:t>
      </w:r>
    </w:p>
    <w:p w14:paraId="0D0BD45B" w14:textId="77777777" w:rsidR="006D0E7B" w:rsidRPr="00BD5916" w:rsidRDefault="00000000">
      <w:pPr>
        <w:ind w:firstLineChars="300" w:firstLine="840"/>
        <w:rPr>
          <w:rFonts w:ascii="仿宋" w:hAnsi="仿宋" w:cs="方正仿宋_GB2312" w:hint="eastAsia"/>
          <w:kern w:val="32"/>
          <w:szCs w:val="28"/>
        </w:rPr>
      </w:pPr>
      <w:r w:rsidRPr="00BD5916">
        <w:rPr>
          <w:rFonts w:ascii="仿宋" w:hAnsi="仿宋" w:cs="方正仿宋_GB2312" w:hint="eastAsia"/>
          <w:kern w:val="32"/>
          <w:szCs w:val="28"/>
        </w:rPr>
        <w:t>2</w:t>
      </w:r>
      <w:r w:rsidRPr="00BD5916">
        <w:rPr>
          <w:rFonts w:ascii="仿宋" w:hAnsi="仿宋" w:cs="方正仿宋_GB2312"/>
          <w:kern w:val="32"/>
          <w:szCs w:val="28"/>
        </w:rPr>
        <w:t>）现场</w:t>
      </w:r>
      <w:r w:rsidRPr="00BD5916">
        <w:rPr>
          <w:rFonts w:ascii="仿宋" w:hAnsi="仿宋" w:cs="方正仿宋_GB2312" w:hint="eastAsia"/>
          <w:kern w:val="32"/>
          <w:szCs w:val="28"/>
        </w:rPr>
        <w:t>实施</w:t>
      </w:r>
      <w:r w:rsidRPr="00BD5916">
        <w:rPr>
          <w:rFonts w:ascii="仿宋" w:hAnsi="仿宋" w:cs="方正仿宋_GB2312"/>
          <w:kern w:val="32"/>
          <w:szCs w:val="28"/>
        </w:rPr>
        <w:t>驻场人员除项目经理以外至少</w:t>
      </w:r>
      <w:r w:rsidRPr="00BD5916">
        <w:rPr>
          <w:rFonts w:ascii="仿宋" w:hAnsi="仿宋" w:cs="方正仿宋_GB2312" w:hint="eastAsia"/>
          <w:kern w:val="32"/>
          <w:szCs w:val="28"/>
        </w:rPr>
        <w:t>1</w:t>
      </w:r>
      <w:r w:rsidRPr="00BD5916">
        <w:rPr>
          <w:rFonts w:ascii="仿宋" w:hAnsi="仿宋" w:cs="方正仿宋_GB2312"/>
          <w:kern w:val="32"/>
          <w:szCs w:val="28"/>
        </w:rPr>
        <w:t>人，要求从事</w:t>
      </w:r>
      <w:bookmarkStart w:id="62" w:name="OLE_LINK38"/>
      <w:r w:rsidRPr="00BD5916">
        <w:rPr>
          <w:rFonts w:ascii="仿宋" w:hAnsi="仿宋" w:cs="方正仿宋_GB2312" w:hint="eastAsia"/>
          <w:kern w:val="32"/>
          <w:szCs w:val="28"/>
        </w:rPr>
        <w:t>电子印章系统</w:t>
      </w:r>
      <w:bookmarkEnd w:id="62"/>
      <w:r w:rsidRPr="00BD5916">
        <w:rPr>
          <w:rFonts w:ascii="仿宋" w:hAnsi="仿宋" w:cs="方正仿宋_GB2312"/>
          <w:kern w:val="32"/>
          <w:szCs w:val="28"/>
        </w:rPr>
        <w:t>工作经验3年（含）以上，并须承诺全职全程参与，未经</w:t>
      </w:r>
      <w:r w:rsidRPr="00BD5916">
        <w:rPr>
          <w:rFonts w:ascii="仿宋" w:hAnsi="仿宋" w:cs="方正仿宋_GB2312" w:hint="eastAsia"/>
          <w:kern w:val="32"/>
          <w:szCs w:val="28"/>
        </w:rPr>
        <w:t>采购人</w:t>
      </w:r>
      <w:r w:rsidRPr="00BD5916">
        <w:rPr>
          <w:rFonts w:ascii="仿宋" w:hAnsi="仿宋" w:cs="方正仿宋_GB2312"/>
          <w:kern w:val="32"/>
          <w:szCs w:val="28"/>
        </w:rPr>
        <w:t>项目经理同意不能擅自离场；若驻场人员在未经采购人许可的情况下擅自脱离驻场岗位的，所造成的任何损失和工作延误，采购人有权对其追究相应损失和责任。</w:t>
      </w:r>
    </w:p>
    <w:p w14:paraId="19DE6B65" w14:textId="77777777" w:rsidR="006D0E7B" w:rsidRPr="00BD5916" w:rsidRDefault="00000000">
      <w:pPr>
        <w:ind w:firstLineChars="300" w:firstLine="840"/>
        <w:rPr>
          <w:rFonts w:ascii="仿宋" w:hAnsi="仿宋" w:cs="方正仿宋_GB2312" w:hint="eastAsia"/>
          <w:kern w:val="32"/>
          <w:szCs w:val="28"/>
        </w:rPr>
      </w:pPr>
      <w:r w:rsidRPr="00BD5916">
        <w:rPr>
          <w:rFonts w:ascii="仿宋" w:hAnsi="仿宋" w:cs="方正仿宋_GB2312" w:hint="eastAsia"/>
          <w:kern w:val="32"/>
          <w:szCs w:val="28"/>
        </w:rPr>
        <w:lastRenderedPageBreak/>
        <w:t>3）</w:t>
      </w:r>
      <w:r w:rsidRPr="00BD5916">
        <w:rPr>
          <w:rFonts w:ascii="仿宋" w:hAnsi="仿宋" w:cs="方正仿宋_GB2312"/>
          <w:kern w:val="32"/>
          <w:szCs w:val="28"/>
        </w:rPr>
        <w:t>项目团队实施人员要求具备对应建设系统的实施经验，不得由实习生</w:t>
      </w:r>
      <w:r w:rsidRPr="00BD5916">
        <w:rPr>
          <w:rFonts w:ascii="仿宋" w:hAnsi="仿宋" w:cs="方正仿宋_GB2312" w:hint="eastAsia"/>
          <w:kern w:val="32"/>
          <w:szCs w:val="28"/>
        </w:rPr>
        <w:t>实施</w:t>
      </w:r>
      <w:r w:rsidRPr="00BD5916">
        <w:rPr>
          <w:rFonts w:ascii="仿宋" w:hAnsi="仿宋" w:cs="方正仿宋_GB2312"/>
          <w:kern w:val="32"/>
          <w:szCs w:val="28"/>
        </w:rPr>
        <w:t>，所有实施人员均</w:t>
      </w:r>
      <w:r w:rsidRPr="00BD5916">
        <w:rPr>
          <w:rFonts w:ascii="仿宋" w:hAnsi="仿宋" w:cs="方正仿宋_GB2312" w:hint="eastAsia"/>
          <w:kern w:val="32"/>
          <w:szCs w:val="28"/>
        </w:rPr>
        <w:t>须</w:t>
      </w:r>
      <w:r w:rsidRPr="00BD5916">
        <w:rPr>
          <w:rFonts w:ascii="仿宋" w:hAnsi="仿宋" w:cs="方正仿宋_GB2312"/>
          <w:kern w:val="32"/>
          <w:szCs w:val="28"/>
        </w:rPr>
        <w:t>通过</w:t>
      </w:r>
      <w:r w:rsidRPr="00BD5916">
        <w:rPr>
          <w:rFonts w:ascii="仿宋" w:hAnsi="仿宋" w:cs="方正仿宋_GB2312" w:hint="eastAsia"/>
          <w:kern w:val="32"/>
          <w:szCs w:val="28"/>
        </w:rPr>
        <w:t>采购人</w:t>
      </w:r>
      <w:r w:rsidRPr="00BD5916">
        <w:rPr>
          <w:rFonts w:ascii="仿宋" w:hAnsi="仿宋" w:cs="方正仿宋_GB2312"/>
          <w:kern w:val="32"/>
          <w:szCs w:val="28"/>
        </w:rPr>
        <w:t>项目组面试。</w:t>
      </w:r>
    </w:p>
    <w:p w14:paraId="04CACE59" w14:textId="77777777" w:rsidR="006D0E7B" w:rsidRPr="00BD5916" w:rsidRDefault="00000000">
      <w:pPr>
        <w:pStyle w:val="-Y"/>
        <w:numPr>
          <w:ilvl w:val="0"/>
          <w:numId w:val="25"/>
        </w:numPr>
        <w:ind w:left="0" w:firstLine="560"/>
        <w:rPr>
          <w:rFonts w:ascii="仿宋" w:hAnsi="仿宋" w:hint="eastAsia"/>
          <w:lang w:eastAsia="zh-Hans"/>
        </w:rPr>
      </w:pPr>
      <w:r w:rsidRPr="00BD5916">
        <w:rPr>
          <w:rFonts w:ascii="仿宋" w:hAnsi="仿宋" w:hint="eastAsia"/>
          <w:lang w:eastAsia="zh-Hans"/>
        </w:rPr>
        <w:t>项目验收要求</w:t>
      </w:r>
    </w:p>
    <w:p w14:paraId="735AD8D6" w14:textId="77777777" w:rsidR="006D0E7B" w:rsidRPr="00BD5916" w:rsidRDefault="00000000">
      <w:pPr>
        <w:ind w:firstLineChars="300" w:firstLine="840"/>
        <w:rPr>
          <w:rFonts w:ascii="仿宋" w:hAnsi="仿宋" w:cs="方正仿宋_GB2312" w:hint="eastAsia"/>
          <w:kern w:val="32"/>
          <w:szCs w:val="28"/>
        </w:rPr>
      </w:pPr>
      <w:r w:rsidRPr="00BD5916">
        <w:rPr>
          <w:rFonts w:ascii="仿宋" w:hAnsi="仿宋" w:cs="方正仿宋_GB2312" w:hint="eastAsia"/>
          <w:kern w:val="32"/>
          <w:szCs w:val="28"/>
        </w:rPr>
        <w:t xml:space="preserve">项目验收由比选申请人提出申请，双方共同实施，达到以下要求，并双方共同签署《项目验收报告》后，视为项目整体验收合格。 </w:t>
      </w:r>
    </w:p>
    <w:p w14:paraId="7F3D85E5" w14:textId="77777777" w:rsidR="006D0E7B" w:rsidRPr="00BD5916" w:rsidRDefault="00000000">
      <w:pPr>
        <w:pStyle w:val="afff6"/>
        <w:numPr>
          <w:ilvl w:val="0"/>
          <w:numId w:val="27"/>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所有产品、材料均到货并验收完毕;</w:t>
      </w:r>
    </w:p>
    <w:p w14:paraId="7646A1A4" w14:textId="77777777" w:rsidR="006D0E7B" w:rsidRPr="00BD5916" w:rsidRDefault="00000000">
      <w:pPr>
        <w:pStyle w:val="afff6"/>
        <w:numPr>
          <w:ilvl w:val="0"/>
          <w:numId w:val="27"/>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所有产品均正确安装、配置、实现相应功能、达到预期效果；</w:t>
      </w:r>
    </w:p>
    <w:p w14:paraId="0EB40FBC" w14:textId="77777777" w:rsidR="006D0E7B" w:rsidRPr="00BD5916" w:rsidRDefault="00000000">
      <w:pPr>
        <w:pStyle w:val="afff6"/>
        <w:numPr>
          <w:ilvl w:val="0"/>
          <w:numId w:val="27"/>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产品正式许可授权安装配置完成;</w:t>
      </w:r>
    </w:p>
    <w:p w14:paraId="2CCC5C37" w14:textId="77777777" w:rsidR="006D0E7B" w:rsidRPr="00BD5916" w:rsidRDefault="00000000">
      <w:pPr>
        <w:pStyle w:val="afff6"/>
        <w:numPr>
          <w:ilvl w:val="0"/>
          <w:numId w:val="27"/>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所有产品与工厂其余产品兼容,无冲突,软件产品运行稳定，并协同使用;</w:t>
      </w:r>
    </w:p>
    <w:p w14:paraId="36FA774F" w14:textId="77777777" w:rsidR="006D0E7B" w:rsidRPr="00BD5916" w:rsidRDefault="00000000">
      <w:pPr>
        <w:pStyle w:val="afff6"/>
        <w:numPr>
          <w:ilvl w:val="0"/>
          <w:numId w:val="27"/>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所有技术文档、说明书、安装文档、配置文件等均已交付;</w:t>
      </w:r>
    </w:p>
    <w:p w14:paraId="41BFD68F" w14:textId="77777777" w:rsidR="006D0E7B" w:rsidRPr="00BD5916" w:rsidRDefault="00000000">
      <w:pPr>
        <w:pStyle w:val="afff6"/>
        <w:numPr>
          <w:ilvl w:val="0"/>
          <w:numId w:val="27"/>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管理人员和相关用户熟练掌握所有产品运行机制、技术原理、相关知识及产品的安装、配置、调试、维护和使用;</w:t>
      </w:r>
    </w:p>
    <w:p w14:paraId="77970303" w14:textId="77777777" w:rsidR="006D0E7B" w:rsidRPr="00BD5916" w:rsidRDefault="00000000">
      <w:pPr>
        <w:pStyle w:val="afff6"/>
        <w:numPr>
          <w:ilvl w:val="0"/>
          <w:numId w:val="27"/>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平台整体运行稳定，配置生效，功能实现，达到预期目标。</w:t>
      </w:r>
    </w:p>
    <w:p w14:paraId="775B8CD6" w14:textId="77777777" w:rsidR="006D0E7B" w:rsidRPr="00BD5916" w:rsidRDefault="00000000">
      <w:pPr>
        <w:pStyle w:val="-Y"/>
        <w:numPr>
          <w:ilvl w:val="0"/>
          <w:numId w:val="25"/>
        </w:numPr>
        <w:ind w:left="0" w:firstLine="560"/>
        <w:rPr>
          <w:rFonts w:ascii="仿宋" w:hAnsi="仿宋" w:hint="eastAsia"/>
        </w:rPr>
      </w:pPr>
      <w:r w:rsidRPr="00BD5916">
        <w:rPr>
          <w:rFonts w:ascii="仿宋" w:hAnsi="仿宋" w:hint="eastAsia"/>
        </w:rPr>
        <w:t>售后服务要求</w:t>
      </w:r>
    </w:p>
    <w:p w14:paraId="0E36EC99" w14:textId="77777777" w:rsidR="006D0E7B" w:rsidRPr="00BD5916" w:rsidRDefault="00000000">
      <w:pPr>
        <w:pStyle w:val="afff6"/>
        <w:numPr>
          <w:ilvl w:val="0"/>
          <w:numId w:val="28"/>
        </w:numPr>
        <w:spacing w:line="360" w:lineRule="auto"/>
        <w:ind w:left="0" w:firstLine="560"/>
        <w:rPr>
          <w:rFonts w:ascii="仿宋" w:hAnsi="仿宋" w:cs="方正仿宋_GB2312" w:hint="eastAsia"/>
          <w:kern w:val="32"/>
          <w:szCs w:val="28"/>
        </w:rPr>
      </w:pPr>
      <w:bookmarkStart w:id="63" w:name="OLE_LINK36"/>
      <w:r w:rsidRPr="00BD5916">
        <w:rPr>
          <w:rFonts w:ascii="仿宋" w:hAnsi="仿宋" w:cs="方正仿宋_GB2312" w:hint="eastAsia"/>
          <w:kern w:val="32"/>
          <w:szCs w:val="28"/>
        </w:rPr>
        <w:t>比选申请人</w:t>
      </w:r>
      <w:bookmarkEnd w:id="63"/>
      <w:r w:rsidRPr="00BD5916">
        <w:rPr>
          <w:rFonts w:ascii="仿宋" w:hAnsi="仿宋" w:cs="方正仿宋_GB2312" w:hint="eastAsia"/>
          <w:kern w:val="32"/>
          <w:szCs w:val="28"/>
        </w:rPr>
        <w:t>专职售后服务人员不得低于1人；</w:t>
      </w:r>
    </w:p>
    <w:p w14:paraId="6C1F70FD" w14:textId="77777777" w:rsidR="006D0E7B" w:rsidRPr="00BD5916" w:rsidRDefault="00000000">
      <w:pPr>
        <w:pStyle w:val="afff6"/>
        <w:numPr>
          <w:ilvl w:val="0"/>
          <w:numId w:val="28"/>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比选申请人提供的产品和服务应满足国家相关标准，确保所提供平台安全、稳定、可靠运行；</w:t>
      </w:r>
    </w:p>
    <w:p w14:paraId="0D3E77B9" w14:textId="77777777" w:rsidR="006D0E7B" w:rsidRPr="00BD5916" w:rsidRDefault="00000000">
      <w:pPr>
        <w:pStyle w:val="afff6"/>
        <w:numPr>
          <w:ilvl w:val="0"/>
          <w:numId w:val="28"/>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比选申请人在承诺的售后服务期内须免费提供系统升级和漏洞修复服务；</w:t>
      </w:r>
    </w:p>
    <w:p w14:paraId="3083B792" w14:textId="77777777" w:rsidR="006D0E7B" w:rsidRPr="00BD5916" w:rsidRDefault="00000000">
      <w:pPr>
        <w:pStyle w:val="afff6"/>
        <w:numPr>
          <w:ilvl w:val="0"/>
          <w:numId w:val="28"/>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比选申请人提供</w:t>
      </w:r>
      <w:r w:rsidRPr="00BD5916">
        <w:rPr>
          <w:rFonts w:ascii="仿宋" w:hAnsi="仿宋" w:cs="方正仿宋_GB2312"/>
          <w:kern w:val="32"/>
          <w:szCs w:val="28"/>
        </w:rPr>
        <w:t>7</w:t>
      </w:r>
      <w:r w:rsidRPr="00BD5916">
        <w:rPr>
          <w:rFonts w:ascii="仿宋" w:hAnsi="仿宋" w:cs="方正仿宋_GB2312" w:hint="eastAsia"/>
          <w:kern w:val="32"/>
          <w:szCs w:val="28"/>
        </w:rPr>
        <w:t>×</w:t>
      </w:r>
      <w:r w:rsidRPr="00BD5916">
        <w:rPr>
          <w:rFonts w:ascii="仿宋" w:hAnsi="仿宋" w:cs="方正仿宋_GB2312"/>
          <w:kern w:val="32"/>
          <w:szCs w:val="28"/>
        </w:rPr>
        <w:t>24</w:t>
      </w:r>
      <w:r w:rsidRPr="00BD5916">
        <w:rPr>
          <w:rFonts w:ascii="仿宋" w:hAnsi="仿宋" w:cs="方正仿宋_GB2312" w:hint="eastAsia"/>
          <w:kern w:val="32"/>
          <w:szCs w:val="28"/>
        </w:rPr>
        <w:t>小时客服中心服务，专业服务等团队为产品后续服务提供保障；在接到采购人售后服务故障电话后30分钟内响应；售后服务期内系统出现问题如果不能远程解决，要求在</w:t>
      </w:r>
      <w:r w:rsidRPr="00BD5916">
        <w:rPr>
          <w:rFonts w:ascii="仿宋" w:hAnsi="仿宋" w:cs="方正仿宋_GB2312"/>
          <w:kern w:val="32"/>
          <w:szCs w:val="28"/>
        </w:rPr>
        <w:t>3</w:t>
      </w:r>
      <w:r w:rsidRPr="00BD5916">
        <w:rPr>
          <w:rFonts w:ascii="仿宋" w:hAnsi="仿宋" w:cs="方正仿宋_GB2312" w:hint="eastAsia"/>
          <w:kern w:val="32"/>
          <w:szCs w:val="28"/>
        </w:rPr>
        <w:t>小时内到达现场，8小时内提出解决方案，24小时内排除故障，维修到位，保证系统正常运作。</w:t>
      </w:r>
    </w:p>
    <w:p w14:paraId="48261AD4" w14:textId="77777777" w:rsidR="006D0E7B" w:rsidRPr="00BD5916" w:rsidRDefault="00000000">
      <w:pPr>
        <w:pStyle w:val="afff6"/>
        <w:numPr>
          <w:ilvl w:val="0"/>
          <w:numId w:val="28"/>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lastRenderedPageBreak/>
        <w:t>售后服务期结束后，若另行签订售后运维服务协议，比选申请人需明确后续年度运维服务收费标准。</w:t>
      </w:r>
    </w:p>
    <w:p w14:paraId="78E01918" w14:textId="77777777" w:rsidR="006D0E7B" w:rsidRPr="00BD5916" w:rsidRDefault="00000000">
      <w:pPr>
        <w:pStyle w:val="afff6"/>
        <w:numPr>
          <w:ilvl w:val="0"/>
          <w:numId w:val="28"/>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比选申请人需明确合同签署费用充值后的使用有效期。</w:t>
      </w:r>
    </w:p>
    <w:p w14:paraId="482FA501" w14:textId="77777777" w:rsidR="006D0E7B" w:rsidRPr="00BD5916" w:rsidRDefault="00000000">
      <w:pPr>
        <w:pStyle w:val="-Y"/>
        <w:numPr>
          <w:ilvl w:val="0"/>
          <w:numId w:val="25"/>
        </w:numPr>
        <w:ind w:left="0" w:firstLine="560"/>
        <w:rPr>
          <w:rFonts w:ascii="仿宋" w:hAnsi="仿宋" w:hint="eastAsia"/>
        </w:rPr>
      </w:pPr>
      <w:r w:rsidRPr="00BD5916">
        <w:rPr>
          <w:rFonts w:ascii="仿宋" w:hAnsi="仿宋" w:hint="eastAsia"/>
        </w:rPr>
        <w:t>培训要求：</w:t>
      </w:r>
      <w:bookmarkStart w:id="64" w:name="OLE_LINK45"/>
      <w:r w:rsidRPr="00BD5916">
        <w:rPr>
          <w:rFonts w:ascii="仿宋" w:hAnsi="仿宋" w:hint="eastAsia"/>
        </w:rPr>
        <w:t>比选申请人</w:t>
      </w:r>
      <w:bookmarkEnd w:id="64"/>
      <w:r w:rsidRPr="00BD5916">
        <w:rPr>
          <w:rFonts w:ascii="仿宋" w:hAnsi="仿宋" w:hint="eastAsia"/>
        </w:rPr>
        <w:t>应为采购人提供一次为期</w:t>
      </w:r>
      <w:r w:rsidRPr="00BD5916">
        <w:rPr>
          <w:rFonts w:ascii="仿宋" w:hAnsi="仿宋"/>
        </w:rPr>
        <w:t>至少</w:t>
      </w:r>
      <w:r w:rsidRPr="00BD5916">
        <w:rPr>
          <w:rFonts w:ascii="仿宋" w:hAnsi="仿宋" w:hint="eastAsia"/>
        </w:rPr>
        <w:t>5天的免费现场专业培训，比选申请人保障培训时所需软、硬件满足培训使用要求，如果采购人日后对该软件有二次培训需求，比选申请人将为采购人无条件提供二次培训。</w:t>
      </w:r>
    </w:p>
    <w:p w14:paraId="66D9F7CB" w14:textId="77777777" w:rsidR="006D0E7B" w:rsidRPr="00BD5916" w:rsidRDefault="00000000">
      <w:pPr>
        <w:pStyle w:val="-Y"/>
        <w:numPr>
          <w:ilvl w:val="0"/>
          <w:numId w:val="25"/>
        </w:numPr>
        <w:ind w:left="0" w:firstLine="560"/>
        <w:rPr>
          <w:rFonts w:ascii="仿宋" w:hAnsi="仿宋" w:hint="eastAsia"/>
        </w:rPr>
      </w:pPr>
      <w:r w:rsidRPr="00BD5916">
        <w:rPr>
          <w:rFonts w:ascii="仿宋" w:hAnsi="仿宋" w:hint="eastAsia"/>
        </w:rPr>
        <w:t>其他</w:t>
      </w:r>
    </w:p>
    <w:p w14:paraId="53041E2E" w14:textId="77777777" w:rsidR="006D0E7B" w:rsidRPr="00BD5916" w:rsidRDefault="00000000">
      <w:pPr>
        <w:pStyle w:val="afff6"/>
        <w:numPr>
          <w:ilvl w:val="0"/>
          <w:numId w:val="29"/>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比选申请人在项目实施过程中因管理不善等原因造成的人员伤亡等责任事故均由中选供应商负责，比选人不承担任何法律及经济责任。</w:t>
      </w:r>
    </w:p>
    <w:p w14:paraId="7CF72375" w14:textId="62BDC2BB" w:rsidR="006D0E7B" w:rsidRPr="00BD5916" w:rsidRDefault="00000000" w:rsidP="00BD5916">
      <w:pPr>
        <w:pStyle w:val="afff6"/>
        <w:numPr>
          <w:ilvl w:val="0"/>
          <w:numId w:val="29"/>
        </w:numPr>
        <w:spacing w:line="360" w:lineRule="auto"/>
        <w:ind w:left="0" w:firstLine="560"/>
        <w:rPr>
          <w:rFonts w:ascii="仿宋" w:hAnsi="仿宋" w:cs="方正仿宋_GB2312" w:hint="eastAsia"/>
          <w:kern w:val="32"/>
          <w:szCs w:val="28"/>
        </w:rPr>
      </w:pPr>
      <w:r w:rsidRPr="00BD5916">
        <w:rPr>
          <w:rFonts w:ascii="仿宋" w:hAnsi="仿宋" w:cs="方正仿宋_GB2312" w:hint="eastAsia"/>
          <w:kern w:val="32"/>
          <w:szCs w:val="28"/>
        </w:rPr>
        <w:t>比选申请人负责系统的安装、调试。达到正常运行要求，保证比选人正常使用。所需的一切费用包括在比选总价格中。</w:t>
      </w:r>
    </w:p>
    <w:p w14:paraId="2AC171FD" w14:textId="77777777" w:rsidR="006D0E7B" w:rsidRDefault="00000000">
      <w:pPr>
        <w:pStyle w:val="-Y"/>
        <w:ind w:firstLine="560"/>
      </w:pPr>
      <w:r>
        <w:br w:type="page"/>
      </w:r>
    </w:p>
    <w:p w14:paraId="5A3EC3C9" w14:textId="77777777" w:rsidR="006D0E7B" w:rsidRDefault="00000000">
      <w:pPr>
        <w:pStyle w:val="1-Y"/>
        <w:rPr>
          <w:rFonts w:hint="eastAsia"/>
        </w:rPr>
      </w:pPr>
      <w:bookmarkStart w:id="65" w:name="_Toc177723200"/>
      <w:r>
        <w:rPr>
          <w:rFonts w:hint="eastAsia"/>
        </w:rPr>
        <w:lastRenderedPageBreak/>
        <w:t>评审方法和标准</w:t>
      </w:r>
      <w:bookmarkEnd w:id="65"/>
    </w:p>
    <w:p w14:paraId="34E9DDCC" w14:textId="77777777" w:rsidR="006D0E7B" w:rsidRDefault="00000000">
      <w:pPr>
        <w:pStyle w:val="1"/>
        <w:numPr>
          <w:ilvl w:val="0"/>
          <w:numId w:val="30"/>
        </w:numPr>
        <w:spacing w:before="72" w:after="72"/>
      </w:pPr>
      <w:bookmarkStart w:id="66" w:name="_Toc177723201"/>
      <w:r>
        <w:rPr>
          <w:rFonts w:hint="eastAsia"/>
        </w:rPr>
        <w:t>评审方法</w:t>
      </w:r>
      <w:bookmarkEnd w:id="66"/>
    </w:p>
    <w:p w14:paraId="0AEEA48B" w14:textId="77777777" w:rsidR="006D0E7B" w:rsidRDefault="00000000">
      <w:pPr>
        <w:pStyle w:val="-Y"/>
        <w:ind w:firstLine="560"/>
      </w:pPr>
      <w:r>
        <w:rPr>
          <w:rFonts w:hint="eastAsia"/>
        </w:rPr>
        <w:t>本项目评审方法为：综合评分。</w:t>
      </w:r>
    </w:p>
    <w:p w14:paraId="002B1C47" w14:textId="77777777" w:rsidR="006D0E7B" w:rsidRDefault="00000000">
      <w:pPr>
        <w:pStyle w:val="1"/>
        <w:spacing w:before="72" w:after="72"/>
      </w:pPr>
      <w:bookmarkStart w:id="67" w:name="_Toc177723202"/>
      <w:r>
        <w:rPr>
          <w:rFonts w:hint="eastAsia"/>
        </w:rPr>
        <w:t>评分标准</w:t>
      </w:r>
      <w:bookmarkEnd w:id="67"/>
    </w:p>
    <w:tbl>
      <w:tblPr>
        <w:tblW w:w="8926" w:type="dxa"/>
        <w:tblLook w:val="04A0" w:firstRow="1" w:lastRow="0" w:firstColumn="1" w:lastColumn="0" w:noHBand="0" w:noVBand="1"/>
      </w:tblPr>
      <w:tblGrid>
        <w:gridCol w:w="1838"/>
        <w:gridCol w:w="6379"/>
        <w:gridCol w:w="709"/>
      </w:tblGrid>
      <w:tr w:rsidR="006D0E7B" w14:paraId="0C11E0AF" w14:textId="77777777">
        <w:trPr>
          <w:trHeight w:val="460"/>
        </w:trPr>
        <w:tc>
          <w:tcPr>
            <w:tcW w:w="1838" w:type="dxa"/>
            <w:tcBorders>
              <w:top w:val="single" w:sz="4" w:space="0" w:color="000000"/>
              <w:left w:val="single" w:sz="4" w:space="0" w:color="000000"/>
              <w:bottom w:val="single" w:sz="4" w:space="0" w:color="000000"/>
              <w:right w:val="single" w:sz="4" w:space="0" w:color="000000"/>
            </w:tcBorders>
            <w:vAlign w:val="center"/>
          </w:tcPr>
          <w:p w14:paraId="10E8709D" w14:textId="77777777" w:rsidR="006D0E7B" w:rsidRDefault="00000000">
            <w:pPr>
              <w:pStyle w:val="-y3"/>
              <w:rPr>
                <w:rFonts w:hint="eastAsia"/>
              </w:rPr>
            </w:pPr>
            <w:r>
              <w:rPr>
                <w:rFonts w:hint="eastAsia"/>
              </w:rPr>
              <w:t>评分项</w:t>
            </w:r>
          </w:p>
        </w:tc>
        <w:tc>
          <w:tcPr>
            <w:tcW w:w="6379" w:type="dxa"/>
            <w:tcBorders>
              <w:top w:val="single" w:sz="4" w:space="0" w:color="000000"/>
              <w:left w:val="nil"/>
              <w:bottom w:val="single" w:sz="4" w:space="0" w:color="000000"/>
              <w:right w:val="single" w:sz="4" w:space="0" w:color="000000"/>
            </w:tcBorders>
            <w:vAlign w:val="center"/>
          </w:tcPr>
          <w:p w14:paraId="4034FFF1" w14:textId="77777777" w:rsidR="006D0E7B" w:rsidRDefault="00000000">
            <w:pPr>
              <w:pStyle w:val="-y3"/>
              <w:rPr>
                <w:rFonts w:hint="eastAsia"/>
              </w:rPr>
            </w:pPr>
            <w:r>
              <w:rPr>
                <w:rFonts w:hint="eastAsia"/>
              </w:rPr>
              <w:t>详细描述</w:t>
            </w:r>
          </w:p>
        </w:tc>
        <w:tc>
          <w:tcPr>
            <w:tcW w:w="709" w:type="dxa"/>
            <w:tcBorders>
              <w:top w:val="single" w:sz="4" w:space="0" w:color="000000"/>
              <w:left w:val="nil"/>
              <w:bottom w:val="single" w:sz="4" w:space="0" w:color="000000"/>
              <w:right w:val="single" w:sz="4" w:space="0" w:color="000000"/>
            </w:tcBorders>
            <w:vAlign w:val="center"/>
          </w:tcPr>
          <w:p w14:paraId="4C4B9EA4" w14:textId="77777777" w:rsidR="006D0E7B" w:rsidRDefault="00000000">
            <w:pPr>
              <w:pStyle w:val="-y3"/>
              <w:rPr>
                <w:rFonts w:hint="eastAsia"/>
              </w:rPr>
            </w:pPr>
            <w:r>
              <w:rPr>
                <w:rFonts w:hint="eastAsia"/>
              </w:rPr>
              <w:t>分值</w:t>
            </w:r>
          </w:p>
        </w:tc>
      </w:tr>
      <w:tr w:rsidR="006D0E7B" w14:paraId="6706DE5D" w14:textId="77777777">
        <w:trPr>
          <w:trHeight w:val="841"/>
        </w:trPr>
        <w:tc>
          <w:tcPr>
            <w:tcW w:w="1838" w:type="dxa"/>
            <w:tcBorders>
              <w:top w:val="single" w:sz="4" w:space="0" w:color="000000"/>
              <w:left w:val="single" w:sz="4" w:space="0" w:color="000000"/>
              <w:bottom w:val="single" w:sz="4" w:space="0" w:color="000000"/>
              <w:right w:val="single" w:sz="4" w:space="0" w:color="000000"/>
            </w:tcBorders>
            <w:noWrap/>
            <w:vAlign w:val="center"/>
          </w:tcPr>
          <w:p w14:paraId="24E54AA7" w14:textId="77777777" w:rsidR="006D0E7B" w:rsidRDefault="00000000">
            <w:pPr>
              <w:pStyle w:val="-y3"/>
              <w:rPr>
                <w:rFonts w:hint="eastAsia"/>
              </w:rPr>
            </w:pPr>
            <w:bookmarkStart w:id="68" w:name="_Hlk177563273"/>
            <w:r>
              <w:rPr>
                <w:rFonts w:hint="eastAsia"/>
              </w:rPr>
              <w:t>报价</w:t>
            </w:r>
          </w:p>
        </w:tc>
        <w:tc>
          <w:tcPr>
            <w:tcW w:w="6379" w:type="dxa"/>
            <w:tcBorders>
              <w:top w:val="single" w:sz="4" w:space="0" w:color="000000"/>
              <w:left w:val="nil"/>
              <w:bottom w:val="single" w:sz="4" w:space="0" w:color="000000"/>
              <w:right w:val="single" w:sz="4" w:space="0" w:color="000000"/>
            </w:tcBorders>
            <w:vAlign w:val="center"/>
          </w:tcPr>
          <w:p w14:paraId="0B6DC189" w14:textId="77777777" w:rsidR="006D0E7B" w:rsidRDefault="00000000">
            <w:pPr>
              <w:pStyle w:val="-y3"/>
              <w:rPr>
                <w:rFonts w:hint="eastAsia"/>
              </w:rPr>
            </w:pPr>
            <w:r>
              <w:rPr>
                <w:rFonts w:hint="eastAsia"/>
              </w:rPr>
              <w:t>满足比选文件要求且最终报价最低价为基准价，供应商的最终价格分统一按照下列公式计算：报价得分=(评标基准价/报价)×20。</w:t>
            </w:r>
          </w:p>
        </w:tc>
        <w:tc>
          <w:tcPr>
            <w:tcW w:w="709" w:type="dxa"/>
            <w:tcBorders>
              <w:top w:val="single" w:sz="4" w:space="0" w:color="000000"/>
              <w:left w:val="nil"/>
              <w:bottom w:val="single" w:sz="4" w:space="0" w:color="000000"/>
              <w:right w:val="single" w:sz="4" w:space="0" w:color="000000"/>
            </w:tcBorders>
            <w:noWrap/>
            <w:vAlign w:val="center"/>
          </w:tcPr>
          <w:p w14:paraId="0CA66895" w14:textId="77777777" w:rsidR="006D0E7B" w:rsidRDefault="00000000">
            <w:pPr>
              <w:pStyle w:val="-y3"/>
              <w:rPr>
                <w:rFonts w:hint="eastAsia"/>
              </w:rPr>
            </w:pPr>
            <w:r>
              <w:rPr>
                <w:rFonts w:hint="eastAsia"/>
              </w:rPr>
              <w:t>20</w:t>
            </w:r>
          </w:p>
        </w:tc>
      </w:tr>
      <w:tr w:rsidR="006D0E7B" w14:paraId="4B201C1F" w14:textId="77777777">
        <w:trPr>
          <w:trHeight w:val="1142"/>
        </w:trPr>
        <w:tc>
          <w:tcPr>
            <w:tcW w:w="1838" w:type="dxa"/>
            <w:tcBorders>
              <w:top w:val="single" w:sz="4" w:space="0" w:color="000000"/>
              <w:left w:val="single" w:sz="4" w:space="0" w:color="000000"/>
              <w:bottom w:val="single" w:sz="4" w:space="0" w:color="000000"/>
              <w:right w:val="single" w:sz="4" w:space="0" w:color="000000"/>
            </w:tcBorders>
            <w:noWrap/>
            <w:vAlign w:val="center"/>
          </w:tcPr>
          <w:p w14:paraId="0D8D8582" w14:textId="77777777" w:rsidR="006D0E7B" w:rsidRDefault="00000000">
            <w:pPr>
              <w:pStyle w:val="-y3"/>
              <w:rPr>
                <w:rFonts w:hint="eastAsia"/>
              </w:rPr>
            </w:pPr>
            <w:r>
              <w:rPr>
                <w:rFonts w:hint="eastAsia"/>
              </w:rPr>
              <w:t>企业实力</w:t>
            </w:r>
          </w:p>
        </w:tc>
        <w:tc>
          <w:tcPr>
            <w:tcW w:w="6379" w:type="dxa"/>
            <w:tcBorders>
              <w:top w:val="single" w:sz="4" w:space="0" w:color="000000"/>
              <w:left w:val="nil"/>
              <w:bottom w:val="single" w:sz="4" w:space="0" w:color="000000"/>
              <w:right w:val="single" w:sz="4" w:space="0" w:color="000000"/>
            </w:tcBorders>
            <w:vAlign w:val="center"/>
          </w:tcPr>
          <w:p w14:paraId="0947790A" w14:textId="77777777" w:rsidR="006D0E7B" w:rsidRDefault="00000000">
            <w:pPr>
              <w:pStyle w:val="-y3"/>
              <w:rPr>
                <w:rFonts w:hint="eastAsia"/>
              </w:rPr>
            </w:pPr>
            <w:r>
              <w:rPr>
                <w:rFonts w:hint="eastAsia"/>
              </w:rPr>
              <w:t>1、投标的产品具备国家密码管理局颁发的《商用密码产品认证》，提供认证证明，满足条件得3分；</w:t>
            </w:r>
            <w:r>
              <w:t xml:space="preserve"> </w:t>
            </w:r>
          </w:p>
          <w:p w14:paraId="15FB1993" w14:textId="77777777" w:rsidR="006D0E7B" w:rsidRDefault="00000000">
            <w:pPr>
              <w:pStyle w:val="-y3"/>
              <w:rPr>
                <w:rFonts w:cs="宋体" w:hint="eastAsia"/>
              </w:rPr>
            </w:pPr>
            <w:r>
              <w:rPr>
                <w:rFonts w:cs="仿宋_GB2312" w:hint="eastAsia"/>
              </w:rPr>
              <w:t>2、</w:t>
            </w:r>
            <w:r>
              <w:rPr>
                <w:rFonts w:hint="eastAsia"/>
              </w:rPr>
              <w:t>投标的产品具备国家网络与信息系统安全产品质量监督检验中心出具的《</w:t>
            </w:r>
            <w:bookmarkStart w:id="69" w:name="OLE_LINK39"/>
            <w:r>
              <w:rPr>
                <w:rFonts w:hint="eastAsia"/>
              </w:rPr>
              <w:t>信息技术产品安全测试证书</w:t>
            </w:r>
            <w:bookmarkEnd w:id="69"/>
            <w:r>
              <w:rPr>
                <w:rFonts w:hint="eastAsia"/>
              </w:rPr>
              <w:t>》并提供证明，</w:t>
            </w:r>
            <w:r>
              <w:rPr>
                <w:rFonts w:cs="宋体" w:hint="eastAsia"/>
              </w:rPr>
              <w:t>满足条件得</w:t>
            </w:r>
            <w:r>
              <w:rPr>
                <w:rFonts w:cs="宋体"/>
              </w:rPr>
              <w:t>2</w:t>
            </w:r>
            <w:r>
              <w:rPr>
                <w:rFonts w:cs="宋体" w:hint="eastAsia"/>
              </w:rPr>
              <w:t>分；</w:t>
            </w:r>
          </w:p>
          <w:p w14:paraId="5D10E4EE" w14:textId="77777777" w:rsidR="006D0E7B" w:rsidRDefault="00000000">
            <w:pPr>
              <w:pStyle w:val="-y3"/>
              <w:rPr>
                <w:rFonts w:hint="eastAsia"/>
              </w:rPr>
            </w:pPr>
            <w:r>
              <w:rPr>
                <w:rFonts w:hint="eastAsia"/>
              </w:rPr>
              <w:t>3、比选申请人具备国家密码管理局颁发的《电子认证服务使用密码许可证》</w:t>
            </w:r>
            <w:bookmarkStart w:id="70" w:name="OLE_LINK3"/>
            <w:r>
              <w:rPr>
                <w:rFonts w:hint="eastAsia"/>
              </w:rPr>
              <w:t>并提供证明</w:t>
            </w:r>
            <w:bookmarkEnd w:id="70"/>
            <w:r>
              <w:rPr>
                <w:rFonts w:hint="eastAsia"/>
              </w:rPr>
              <w:t>，满足条件得</w:t>
            </w:r>
            <w:r>
              <w:t>2</w:t>
            </w:r>
            <w:r>
              <w:rPr>
                <w:rFonts w:hint="eastAsia"/>
              </w:rPr>
              <w:t>分；</w:t>
            </w:r>
          </w:p>
          <w:p w14:paraId="6C2B7811" w14:textId="77777777" w:rsidR="006D0E7B" w:rsidRDefault="00000000">
            <w:pPr>
              <w:pStyle w:val="-y3"/>
              <w:rPr>
                <w:rFonts w:cs="宋体" w:hint="eastAsia"/>
              </w:rPr>
            </w:pPr>
            <w:r>
              <w:rPr>
                <w:rFonts w:cs="宋体" w:hint="eastAsia"/>
              </w:rPr>
              <w:t>4、</w:t>
            </w:r>
            <w:r>
              <w:rPr>
                <w:rFonts w:hint="eastAsia"/>
              </w:rPr>
              <w:t>具有ISO9001、ISO27001体系证书，1个得1</w:t>
            </w:r>
            <w:r>
              <w:rPr>
                <w:rFonts w:cs="宋体" w:hint="eastAsia"/>
              </w:rPr>
              <w:t>分；</w:t>
            </w:r>
          </w:p>
        </w:tc>
        <w:tc>
          <w:tcPr>
            <w:tcW w:w="709" w:type="dxa"/>
            <w:tcBorders>
              <w:top w:val="single" w:sz="4" w:space="0" w:color="000000"/>
              <w:left w:val="nil"/>
              <w:bottom w:val="single" w:sz="4" w:space="0" w:color="000000"/>
              <w:right w:val="single" w:sz="4" w:space="0" w:color="000000"/>
            </w:tcBorders>
            <w:noWrap/>
            <w:vAlign w:val="center"/>
          </w:tcPr>
          <w:p w14:paraId="5AAA1CCF" w14:textId="77777777" w:rsidR="006D0E7B" w:rsidRDefault="00000000">
            <w:pPr>
              <w:pStyle w:val="-y3"/>
              <w:rPr>
                <w:rFonts w:hint="eastAsia"/>
              </w:rPr>
            </w:pPr>
            <w:r>
              <w:rPr>
                <w:rFonts w:hint="eastAsia"/>
              </w:rPr>
              <w:t>9</w:t>
            </w:r>
          </w:p>
        </w:tc>
      </w:tr>
      <w:tr w:rsidR="006D0E7B" w14:paraId="78011BEE" w14:textId="77777777">
        <w:trPr>
          <w:trHeight w:val="1427"/>
        </w:trPr>
        <w:tc>
          <w:tcPr>
            <w:tcW w:w="1838" w:type="dxa"/>
            <w:tcBorders>
              <w:top w:val="single" w:sz="4" w:space="0" w:color="000000"/>
              <w:left w:val="single" w:sz="4" w:space="0" w:color="000000"/>
              <w:bottom w:val="single" w:sz="4" w:space="0" w:color="000000"/>
              <w:right w:val="single" w:sz="4" w:space="0" w:color="000000"/>
            </w:tcBorders>
            <w:noWrap/>
            <w:vAlign w:val="center"/>
          </w:tcPr>
          <w:p w14:paraId="29E3B2D2" w14:textId="77777777" w:rsidR="006D0E7B" w:rsidRDefault="00000000">
            <w:pPr>
              <w:pStyle w:val="-y3"/>
              <w:rPr>
                <w:rFonts w:hint="eastAsia"/>
              </w:rPr>
            </w:pPr>
            <w:r>
              <w:rPr>
                <w:rFonts w:hint="eastAsia"/>
              </w:rPr>
              <w:t>履约能力</w:t>
            </w:r>
          </w:p>
        </w:tc>
        <w:tc>
          <w:tcPr>
            <w:tcW w:w="6379" w:type="dxa"/>
            <w:tcBorders>
              <w:top w:val="single" w:sz="4" w:space="0" w:color="000000"/>
              <w:left w:val="nil"/>
              <w:bottom w:val="single" w:sz="4" w:space="0" w:color="000000"/>
              <w:right w:val="single" w:sz="4" w:space="0" w:color="000000"/>
            </w:tcBorders>
            <w:vAlign w:val="center"/>
          </w:tcPr>
          <w:p w14:paraId="1F4FE8CD" w14:textId="77777777" w:rsidR="006D0E7B" w:rsidRDefault="00000000">
            <w:pPr>
              <w:pStyle w:val="-y3"/>
              <w:rPr>
                <w:rFonts w:hint="eastAsia"/>
              </w:rPr>
            </w:pPr>
            <w:r>
              <w:rPr>
                <w:rFonts w:hint="eastAsia"/>
              </w:rPr>
              <w:t>提供近三年（2021年1月）以来</w:t>
            </w:r>
            <w:bookmarkStart w:id="71" w:name="OLE_LINK28"/>
            <w:r>
              <w:t>50万元</w:t>
            </w:r>
            <w:r>
              <w:rPr>
                <w:rFonts w:hint="eastAsia"/>
              </w:rPr>
              <w:t>及以上同类型项目业绩合同</w:t>
            </w:r>
            <w:r>
              <w:t>复印件及验收报告复印件</w:t>
            </w:r>
            <w:r>
              <w:rPr>
                <w:rFonts w:hint="eastAsia"/>
              </w:rPr>
              <w:t>，每提供一个得</w:t>
            </w:r>
            <w:r>
              <w:t>1</w:t>
            </w:r>
            <w:r>
              <w:rPr>
                <w:rFonts w:hint="eastAsia"/>
              </w:rPr>
              <w:t>分</w:t>
            </w:r>
            <w:bookmarkEnd w:id="71"/>
            <w:r>
              <w:rPr>
                <w:rFonts w:hint="eastAsia"/>
              </w:rPr>
              <w:t>；10</w:t>
            </w:r>
            <w:r>
              <w:t>0万元</w:t>
            </w:r>
            <w:r>
              <w:rPr>
                <w:rFonts w:hint="eastAsia"/>
              </w:rPr>
              <w:t>及以上同类型项目业绩合同</w:t>
            </w:r>
            <w:r>
              <w:t>复印件及验收报告复印件</w:t>
            </w:r>
            <w:r>
              <w:rPr>
                <w:rFonts w:hint="eastAsia"/>
              </w:rPr>
              <w:t>，每提供一个得2分，最多得6分。</w:t>
            </w:r>
          </w:p>
          <w:p w14:paraId="57A2B106" w14:textId="77777777" w:rsidR="006D0E7B" w:rsidRDefault="00000000">
            <w:pPr>
              <w:pStyle w:val="-y3"/>
              <w:rPr>
                <w:rFonts w:hint="eastAsia"/>
              </w:rPr>
            </w:pPr>
            <w:r>
              <w:t>注：只需要提供</w:t>
            </w:r>
            <w:r>
              <w:rPr>
                <w:rFonts w:hint="eastAsia"/>
              </w:rPr>
              <w:t>合同首</w:t>
            </w:r>
            <w:r>
              <w:t>页、合同详细标的页（项目内容）、项目金额页、双方签章页</w:t>
            </w:r>
            <w:r>
              <w:rPr>
                <w:rFonts w:hint="eastAsia"/>
              </w:rPr>
              <w:t>等关键信息。</w:t>
            </w:r>
            <w:r>
              <w:t>所提供的证明材料除涉及商业秘密外均不得涂改遮挡，若提供的材料缺乏以上信息导致无法判定的，视为无效的证明材料。</w:t>
            </w:r>
          </w:p>
        </w:tc>
        <w:tc>
          <w:tcPr>
            <w:tcW w:w="709" w:type="dxa"/>
            <w:tcBorders>
              <w:top w:val="single" w:sz="4" w:space="0" w:color="000000"/>
              <w:left w:val="nil"/>
              <w:bottom w:val="single" w:sz="4" w:space="0" w:color="000000"/>
              <w:right w:val="single" w:sz="4" w:space="0" w:color="000000"/>
            </w:tcBorders>
            <w:noWrap/>
            <w:vAlign w:val="center"/>
          </w:tcPr>
          <w:p w14:paraId="176E27FF" w14:textId="77777777" w:rsidR="006D0E7B" w:rsidRDefault="00000000">
            <w:pPr>
              <w:pStyle w:val="-y3"/>
              <w:rPr>
                <w:rFonts w:hint="eastAsia"/>
              </w:rPr>
            </w:pPr>
            <w:r>
              <w:rPr>
                <w:rFonts w:hint="eastAsia"/>
              </w:rPr>
              <w:t>6</w:t>
            </w:r>
          </w:p>
        </w:tc>
      </w:tr>
      <w:tr w:rsidR="006D0E7B" w14:paraId="2F000F64" w14:textId="77777777">
        <w:trPr>
          <w:trHeight w:val="1427"/>
        </w:trPr>
        <w:tc>
          <w:tcPr>
            <w:tcW w:w="1838" w:type="dxa"/>
            <w:tcBorders>
              <w:top w:val="single" w:sz="4" w:space="0" w:color="000000"/>
              <w:left w:val="single" w:sz="4" w:space="0" w:color="000000"/>
              <w:bottom w:val="single" w:sz="4" w:space="0" w:color="000000"/>
              <w:right w:val="single" w:sz="4" w:space="0" w:color="000000"/>
            </w:tcBorders>
            <w:noWrap/>
            <w:vAlign w:val="center"/>
          </w:tcPr>
          <w:p w14:paraId="5D995F70" w14:textId="77777777" w:rsidR="006D0E7B" w:rsidRDefault="00000000">
            <w:pPr>
              <w:pStyle w:val="-y3"/>
              <w:rPr>
                <w:rFonts w:hint="eastAsia"/>
              </w:rPr>
            </w:pPr>
            <w:r>
              <w:rPr>
                <w:rFonts w:hint="eastAsia"/>
              </w:rPr>
              <w:t>团队人员</w:t>
            </w:r>
          </w:p>
        </w:tc>
        <w:tc>
          <w:tcPr>
            <w:tcW w:w="6379" w:type="dxa"/>
            <w:tcBorders>
              <w:top w:val="single" w:sz="4" w:space="0" w:color="000000"/>
              <w:left w:val="nil"/>
              <w:bottom w:val="single" w:sz="4" w:space="0" w:color="000000"/>
              <w:right w:val="single" w:sz="4" w:space="0" w:color="000000"/>
            </w:tcBorders>
            <w:vAlign w:val="center"/>
          </w:tcPr>
          <w:p w14:paraId="5FEF2DC4" w14:textId="77777777" w:rsidR="006D0E7B" w:rsidRDefault="00000000">
            <w:pPr>
              <w:pStyle w:val="afff6"/>
              <w:spacing w:line="360" w:lineRule="auto"/>
              <w:ind w:firstLineChars="0" w:firstLine="0"/>
              <w:rPr>
                <w:rFonts w:ascii="仿宋" w:hAnsi="仿宋" w:cs="方正仿宋_GB2312" w:hint="eastAsia"/>
                <w:kern w:val="32"/>
                <w:sz w:val="24"/>
                <w:szCs w:val="24"/>
              </w:rPr>
            </w:pPr>
            <w:r>
              <w:rPr>
                <w:rFonts w:ascii="仿宋" w:hAnsi="仿宋" w:cs="方正仿宋_GB2312" w:hint="eastAsia"/>
                <w:kern w:val="32"/>
                <w:sz w:val="24"/>
                <w:szCs w:val="24"/>
              </w:rPr>
              <w:t>项目经理要求：</w:t>
            </w:r>
          </w:p>
          <w:p w14:paraId="75BBAF7C" w14:textId="77777777" w:rsidR="006D0E7B" w:rsidRDefault="00000000">
            <w:pPr>
              <w:pStyle w:val="-y3"/>
              <w:rPr>
                <w:rFonts w:hint="eastAsia"/>
              </w:rPr>
            </w:pPr>
            <w:r>
              <w:rPr>
                <w:rFonts w:hint="eastAsia"/>
              </w:rPr>
              <w:t>1）要求从事电子印章系统项目实施或集成工作经验5年（含）以上，具有信息系统项目管理师相关资格证书得1分。</w:t>
            </w:r>
          </w:p>
          <w:p w14:paraId="3C482ED8" w14:textId="77777777" w:rsidR="006D0E7B" w:rsidRDefault="00000000">
            <w:pPr>
              <w:pStyle w:val="-y3"/>
              <w:rPr>
                <w:rFonts w:hint="eastAsia"/>
              </w:rPr>
            </w:pPr>
            <w:r>
              <w:rPr>
                <w:rFonts w:hint="eastAsia"/>
              </w:rPr>
              <w:lastRenderedPageBreak/>
              <w:t>项目</w:t>
            </w:r>
            <w:r>
              <w:t>实施团队</w:t>
            </w:r>
            <w:r>
              <w:rPr>
                <w:rFonts w:hint="eastAsia"/>
              </w:rPr>
              <w:t>成员（不含项目经理）</w:t>
            </w:r>
            <w:r>
              <w:t>要求</w:t>
            </w:r>
            <w:r>
              <w:rPr>
                <w:rFonts w:hint="eastAsia"/>
              </w:rPr>
              <w:t>：</w:t>
            </w:r>
          </w:p>
          <w:p w14:paraId="3839E59E" w14:textId="77777777" w:rsidR="006D0E7B" w:rsidRDefault="00000000">
            <w:pPr>
              <w:pStyle w:val="-y3"/>
              <w:rPr>
                <w:rFonts w:hint="eastAsia"/>
              </w:rPr>
            </w:pPr>
            <w:r>
              <w:rPr>
                <w:rFonts w:hint="eastAsia"/>
              </w:rPr>
              <w:t>1）</w:t>
            </w:r>
            <w:r>
              <w:t>建设期</w:t>
            </w:r>
            <w:bookmarkStart w:id="72" w:name="OLE_LINK55"/>
            <w:r>
              <w:rPr>
                <w:rFonts w:hint="eastAsia"/>
              </w:rPr>
              <w:t>实施</w:t>
            </w:r>
            <w:r>
              <w:t>驻场</w:t>
            </w:r>
            <w:bookmarkEnd w:id="72"/>
            <w:r>
              <w:t>人员</w:t>
            </w:r>
            <w:r>
              <w:rPr>
                <w:rFonts w:hint="eastAsia"/>
              </w:rPr>
              <w:t>不得低于1人，每增加1人得1分，最高得3分；</w:t>
            </w:r>
          </w:p>
          <w:p w14:paraId="202AAD60" w14:textId="77777777" w:rsidR="006D0E7B" w:rsidRDefault="00000000">
            <w:pPr>
              <w:pStyle w:val="-y3"/>
              <w:rPr>
                <w:rFonts w:hint="eastAsia"/>
              </w:rPr>
            </w:pPr>
            <w:r>
              <w:rPr>
                <w:rFonts w:hint="eastAsia"/>
              </w:rPr>
              <w:t>2）拟派项目团队成员具有相关专业中级以上技术职称（PMP、信息系统项目管理师等），每有一个得1分，最多得3分；</w:t>
            </w:r>
          </w:p>
          <w:p w14:paraId="204A0096" w14:textId="77777777" w:rsidR="006D0E7B" w:rsidRDefault="00000000">
            <w:pPr>
              <w:pStyle w:val="-y3"/>
              <w:rPr>
                <w:rFonts w:hint="eastAsia"/>
              </w:rPr>
            </w:pPr>
            <w:r>
              <w:rPr>
                <w:rFonts w:hint="eastAsia"/>
              </w:rPr>
              <w:t>注：</w:t>
            </w:r>
            <w:bookmarkStart w:id="73" w:name="OLE_LINK43"/>
            <w:r>
              <w:rPr>
                <w:rFonts w:hint="eastAsia"/>
              </w:rPr>
              <w:t>（1）</w:t>
            </w:r>
            <w:bookmarkEnd w:id="73"/>
            <w:r>
              <w:rPr>
                <w:rFonts w:hint="eastAsia"/>
              </w:rPr>
              <w:t>以上人员须提供资格证书原件扫描件。（2）以上所有人员，同一人具有多个证书的，按一个证书计分。（3）所有人员均须</w:t>
            </w:r>
            <w:bookmarkStart w:id="74" w:name="OLE_LINK56"/>
            <w:r>
              <w:t>提供</w:t>
            </w:r>
            <w:r>
              <w:rPr>
                <w:rFonts w:hint="eastAsia"/>
              </w:rPr>
              <w:t>比选申请人</w:t>
            </w:r>
            <w:r>
              <w:t>为其购买的近</w:t>
            </w:r>
            <w:r>
              <w:rPr>
                <w:rFonts w:hint="eastAsia"/>
              </w:rPr>
              <w:t>半</w:t>
            </w:r>
            <w:r>
              <w:t>年内连续3个月社保证明</w:t>
            </w:r>
            <w:bookmarkEnd w:id="74"/>
            <w:r>
              <w:rPr>
                <w:rFonts w:hint="eastAsia"/>
              </w:rPr>
              <w:t>。</w:t>
            </w:r>
          </w:p>
        </w:tc>
        <w:tc>
          <w:tcPr>
            <w:tcW w:w="709" w:type="dxa"/>
            <w:tcBorders>
              <w:top w:val="single" w:sz="4" w:space="0" w:color="000000"/>
              <w:left w:val="nil"/>
              <w:bottom w:val="single" w:sz="4" w:space="0" w:color="000000"/>
              <w:right w:val="single" w:sz="4" w:space="0" w:color="000000"/>
            </w:tcBorders>
            <w:noWrap/>
            <w:vAlign w:val="center"/>
          </w:tcPr>
          <w:p w14:paraId="5205439F" w14:textId="77777777" w:rsidR="006D0E7B" w:rsidRDefault="00000000">
            <w:pPr>
              <w:pStyle w:val="-y3"/>
              <w:rPr>
                <w:rFonts w:hint="eastAsia"/>
              </w:rPr>
            </w:pPr>
            <w:r>
              <w:rPr>
                <w:rFonts w:hint="eastAsia"/>
              </w:rPr>
              <w:lastRenderedPageBreak/>
              <w:t>7</w:t>
            </w:r>
          </w:p>
        </w:tc>
      </w:tr>
      <w:tr w:rsidR="006D0E7B" w14:paraId="0BEB2B90" w14:textId="77777777">
        <w:trPr>
          <w:trHeight w:val="504"/>
        </w:trPr>
        <w:tc>
          <w:tcPr>
            <w:tcW w:w="1838" w:type="dxa"/>
            <w:tcBorders>
              <w:top w:val="single" w:sz="4" w:space="0" w:color="000000"/>
              <w:left w:val="single" w:sz="4" w:space="0" w:color="000000"/>
              <w:bottom w:val="single" w:sz="4" w:space="0" w:color="000000"/>
              <w:right w:val="single" w:sz="4" w:space="0" w:color="000000"/>
            </w:tcBorders>
            <w:noWrap/>
            <w:vAlign w:val="center"/>
          </w:tcPr>
          <w:p w14:paraId="305B46FF" w14:textId="77777777" w:rsidR="006D0E7B" w:rsidRDefault="00000000">
            <w:pPr>
              <w:pStyle w:val="-y3"/>
              <w:rPr>
                <w:rFonts w:hint="eastAsia"/>
              </w:rPr>
            </w:pPr>
            <w:r>
              <w:rPr>
                <w:rFonts w:hint="eastAsia"/>
              </w:rPr>
              <w:t>技术服务响应</w:t>
            </w:r>
          </w:p>
        </w:tc>
        <w:tc>
          <w:tcPr>
            <w:tcW w:w="6379" w:type="dxa"/>
            <w:tcBorders>
              <w:top w:val="single" w:sz="4" w:space="0" w:color="000000"/>
              <w:left w:val="nil"/>
              <w:bottom w:val="single" w:sz="4" w:space="0" w:color="000000"/>
              <w:right w:val="single" w:sz="4" w:space="0" w:color="000000"/>
            </w:tcBorders>
            <w:vAlign w:val="center"/>
          </w:tcPr>
          <w:p w14:paraId="38BF6C0B" w14:textId="77777777" w:rsidR="006D0E7B" w:rsidRDefault="00000000">
            <w:pPr>
              <w:pStyle w:val="-y3"/>
              <w:rPr>
                <w:rFonts w:hint="eastAsia"/>
                <w:color w:val="FF0000"/>
              </w:rPr>
            </w:pPr>
            <w:r>
              <w:rPr>
                <w:rFonts w:hint="eastAsia"/>
              </w:rPr>
              <w:t>完全符合比选文件</w:t>
            </w:r>
            <w:r>
              <w:t xml:space="preserve"> 第三章 项目技术服务</w:t>
            </w:r>
            <w:r>
              <w:rPr>
                <w:rFonts w:hint="eastAsia"/>
              </w:rPr>
              <w:t>详细功能清单</w:t>
            </w:r>
            <w:r>
              <w:t>要求</w:t>
            </w:r>
            <w:r>
              <w:rPr>
                <w:rFonts w:hint="eastAsia"/>
              </w:rPr>
              <w:t>的</w:t>
            </w:r>
            <w:r>
              <w:t>，得1</w:t>
            </w:r>
            <w:r>
              <w:rPr>
                <w:rFonts w:hint="eastAsia"/>
              </w:rPr>
              <w:t>6</w:t>
            </w:r>
            <w:r>
              <w:t>分；每有一项负偏离扣 1 分，扣完为止。</w:t>
            </w:r>
          </w:p>
        </w:tc>
        <w:tc>
          <w:tcPr>
            <w:tcW w:w="709" w:type="dxa"/>
            <w:tcBorders>
              <w:top w:val="single" w:sz="4" w:space="0" w:color="000000"/>
              <w:left w:val="nil"/>
              <w:bottom w:val="single" w:sz="4" w:space="0" w:color="000000"/>
              <w:right w:val="single" w:sz="4" w:space="0" w:color="000000"/>
            </w:tcBorders>
            <w:noWrap/>
            <w:vAlign w:val="center"/>
          </w:tcPr>
          <w:p w14:paraId="22A0BFCF" w14:textId="77777777" w:rsidR="006D0E7B" w:rsidRDefault="00000000">
            <w:pPr>
              <w:pStyle w:val="-y3"/>
              <w:rPr>
                <w:rFonts w:hint="eastAsia"/>
                <w:color w:val="FF0000"/>
              </w:rPr>
            </w:pPr>
            <w:r>
              <w:t>1</w:t>
            </w:r>
            <w:r>
              <w:rPr>
                <w:rFonts w:hint="eastAsia"/>
              </w:rPr>
              <w:t>6</w:t>
            </w:r>
          </w:p>
        </w:tc>
      </w:tr>
      <w:tr w:rsidR="006D0E7B" w14:paraId="1644C90A" w14:textId="77777777">
        <w:trPr>
          <w:trHeight w:val="504"/>
        </w:trPr>
        <w:tc>
          <w:tcPr>
            <w:tcW w:w="1838" w:type="dxa"/>
            <w:tcBorders>
              <w:top w:val="single" w:sz="4" w:space="0" w:color="000000"/>
              <w:left w:val="single" w:sz="4" w:space="0" w:color="000000"/>
              <w:bottom w:val="single" w:sz="4" w:space="0" w:color="000000"/>
              <w:right w:val="single" w:sz="4" w:space="0" w:color="000000"/>
            </w:tcBorders>
            <w:noWrap/>
            <w:vAlign w:val="center"/>
          </w:tcPr>
          <w:p w14:paraId="57F2F21A" w14:textId="77777777" w:rsidR="006D0E7B" w:rsidRDefault="00000000">
            <w:pPr>
              <w:pStyle w:val="-y3"/>
              <w:rPr>
                <w:rFonts w:hint="eastAsia"/>
              </w:rPr>
            </w:pPr>
            <w:r>
              <w:rPr>
                <w:rFonts w:hint="eastAsia"/>
              </w:rPr>
              <w:t>技术服务方案</w:t>
            </w:r>
          </w:p>
        </w:tc>
        <w:tc>
          <w:tcPr>
            <w:tcW w:w="6379" w:type="dxa"/>
            <w:tcBorders>
              <w:top w:val="single" w:sz="4" w:space="0" w:color="000000"/>
              <w:left w:val="nil"/>
              <w:bottom w:val="single" w:sz="4" w:space="0" w:color="000000"/>
              <w:right w:val="single" w:sz="4" w:space="0" w:color="000000"/>
            </w:tcBorders>
            <w:vAlign w:val="center"/>
          </w:tcPr>
          <w:p w14:paraId="1E3EB187" w14:textId="77777777" w:rsidR="006D0E7B" w:rsidRDefault="00000000">
            <w:pPr>
              <w:pStyle w:val="-y3"/>
              <w:rPr>
                <w:rFonts w:hint="eastAsia"/>
              </w:rPr>
            </w:pPr>
            <w:r>
              <w:rPr>
                <w:rFonts w:hint="eastAsia"/>
              </w:rPr>
              <w:t>提供技术服务方案，方案内容包含但不限于：项目需求理解、系统架构设计、系统详细功能、系统实施部署，以上4项内容，根据以上内容综合评比。</w:t>
            </w:r>
          </w:p>
          <w:p w14:paraId="662D58F7" w14:textId="77777777" w:rsidR="006D0E7B" w:rsidRDefault="00000000">
            <w:pPr>
              <w:pStyle w:val="-y3"/>
              <w:rPr>
                <w:rFonts w:hint="eastAsia"/>
              </w:rPr>
            </w:pPr>
            <w:r>
              <w:rPr>
                <w:rFonts w:hint="eastAsia"/>
              </w:rPr>
              <w:t>第一档（16-20）：技术服务方案需求理解清晰，方案架构设计、功能设计、安全设计合理、分解清晰、具有先进性、实用性、可维护性，实施部署方案针对性强。</w:t>
            </w:r>
          </w:p>
          <w:p w14:paraId="74BADC29" w14:textId="77777777" w:rsidR="006D0E7B" w:rsidRDefault="00000000">
            <w:pPr>
              <w:pStyle w:val="-y3"/>
              <w:rPr>
                <w:rFonts w:hint="eastAsia"/>
              </w:rPr>
            </w:pPr>
            <w:r>
              <w:rPr>
                <w:rFonts w:hint="eastAsia"/>
              </w:rPr>
              <w:t>第二档（10-15）：技术服务方案需求理解较为清晰，方案架构设计、功能设计、安全设计较为合理、分解清晰、具有一定先进性、实用性，实施部署方案针对性较好。</w:t>
            </w:r>
          </w:p>
          <w:p w14:paraId="3F9D0855" w14:textId="77777777" w:rsidR="006D0E7B" w:rsidRDefault="00000000">
            <w:pPr>
              <w:pStyle w:val="-y3"/>
              <w:rPr>
                <w:rFonts w:hint="eastAsia"/>
              </w:rPr>
            </w:pPr>
            <w:r>
              <w:rPr>
                <w:rFonts w:hint="eastAsia"/>
              </w:rPr>
              <w:t>第三档（</w:t>
            </w:r>
            <w:r>
              <w:t>1</w:t>
            </w:r>
            <w:r>
              <w:rPr>
                <w:rFonts w:hint="eastAsia"/>
              </w:rPr>
              <w:t>-9）：技术服务方案需求理解一般，方案架构设计、功能设计、安全设计一般、分解基本清晰、不具有先进性、实用性，实施部署方案针对性一般。</w:t>
            </w:r>
          </w:p>
        </w:tc>
        <w:tc>
          <w:tcPr>
            <w:tcW w:w="709" w:type="dxa"/>
            <w:tcBorders>
              <w:top w:val="single" w:sz="4" w:space="0" w:color="000000"/>
              <w:left w:val="nil"/>
              <w:bottom w:val="single" w:sz="4" w:space="0" w:color="000000"/>
              <w:right w:val="single" w:sz="4" w:space="0" w:color="000000"/>
            </w:tcBorders>
            <w:noWrap/>
            <w:vAlign w:val="center"/>
          </w:tcPr>
          <w:p w14:paraId="06556D0A" w14:textId="77777777" w:rsidR="006D0E7B" w:rsidRDefault="00000000">
            <w:pPr>
              <w:pStyle w:val="-y3"/>
              <w:rPr>
                <w:rFonts w:hint="eastAsia"/>
              </w:rPr>
            </w:pPr>
            <w:r>
              <w:t>2</w:t>
            </w:r>
            <w:r>
              <w:rPr>
                <w:rFonts w:hint="eastAsia"/>
              </w:rPr>
              <w:t>0</w:t>
            </w:r>
          </w:p>
        </w:tc>
      </w:tr>
      <w:tr w:rsidR="006D0E7B" w14:paraId="6D0EDDDA" w14:textId="77777777">
        <w:trPr>
          <w:trHeight w:val="2324"/>
        </w:trPr>
        <w:tc>
          <w:tcPr>
            <w:tcW w:w="1838" w:type="dxa"/>
            <w:tcBorders>
              <w:top w:val="single" w:sz="4" w:space="0" w:color="000000"/>
              <w:left w:val="single" w:sz="4" w:space="0" w:color="000000"/>
              <w:bottom w:val="single" w:sz="4" w:space="0" w:color="000000"/>
              <w:right w:val="single" w:sz="4" w:space="0" w:color="000000"/>
            </w:tcBorders>
            <w:noWrap/>
            <w:vAlign w:val="center"/>
          </w:tcPr>
          <w:p w14:paraId="67E14525" w14:textId="77777777" w:rsidR="006D0E7B" w:rsidRDefault="00000000">
            <w:pPr>
              <w:pStyle w:val="-y3"/>
              <w:rPr>
                <w:rFonts w:hint="eastAsia"/>
              </w:rPr>
            </w:pPr>
            <w:r>
              <w:rPr>
                <w:rFonts w:hint="eastAsia"/>
              </w:rPr>
              <w:t>售后服务及培训方案</w:t>
            </w:r>
          </w:p>
        </w:tc>
        <w:tc>
          <w:tcPr>
            <w:tcW w:w="6379" w:type="dxa"/>
            <w:tcBorders>
              <w:top w:val="single" w:sz="4" w:space="0" w:color="000000"/>
              <w:left w:val="nil"/>
              <w:bottom w:val="single" w:sz="4" w:space="0" w:color="000000"/>
              <w:right w:val="single" w:sz="4" w:space="0" w:color="000000"/>
            </w:tcBorders>
            <w:vAlign w:val="center"/>
          </w:tcPr>
          <w:p w14:paraId="48268557" w14:textId="77777777" w:rsidR="006D0E7B" w:rsidRDefault="00000000">
            <w:pPr>
              <w:pStyle w:val="-y3"/>
              <w:rPr>
                <w:rFonts w:hint="eastAsia"/>
              </w:rPr>
            </w:pPr>
            <w:r>
              <w:rPr>
                <w:rFonts w:hint="eastAsia"/>
              </w:rPr>
              <w:t>提供售后服务方案；方案内容包含但不限于：售后服务体系、售后服务响应时间、售后服务保障措施、持续运营方案（含售后服务期满后运维收费标准）、培训方案（</w:t>
            </w:r>
            <w:r>
              <w:t>培训体系、培训计划、培训内容、培训对象、培训效果</w:t>
            </w:r>
            <w:r>
              <w:rPr>
                <w:rFonts w:hint="eastAsia"/>
              </w:rPr>
              <w:t>），以上5项内容，根据以上内容综合评比。</w:t>
            </w:r>
          </w:p>
          <w:p w14:paraId="08D63FD6" w14:textId="77777777" w:rsidR="006D0E7B" w:rsidRDefault="00000000">
            <w:pPr>
              <w:pStyle w:val="-y3"/>
              <w:rPr>
                <w:rFonts w:hint="eastAsia"/>
              </w:rPr>
            </w:pPr>
            <w:r>
              <w:rPr>
                <w:rFonts w:hint="eastAsia"/>
              </w:rPr>
              <w:lastRenderedPageBreak/>
              <w:t xml:space="preserve">第一档（8-10）：售后服务体系完善，售后响应时间具有很强针对性，售后服务质量保障措施高效，服务流程清晰连贯，持续运营效果卓越，能最大限度的满足比选人实际采购需求。 </w:t>
            </w:r>
          </w:p>
          <w:p w14:paraId="1E5BB76E" w14:textId="77777777" w:rsidR="006D0E7B" w:rsidRDefault="00000000">
            <w:pPr>
              <w:pStyle w:val="-y3"/>
              <w:rPr>
                <w:rFonts w:hint="eastAsia"/>
              </w:rPr>
            </w:pPr>
            <w:r>
              <w:rPr>
                <w:rFonts w:hint="eastAsia"/>
              </w:rPr>
              <w:t>第二档（4-7）：售后服务体系较为完善，售后响应时间具有一定针对性，售后服务质量保障措施较为高效，服务流程清晰连贯，持续运营效果较好，能较好满足比选人实际采购需求。</w:t>
            </w:r>
          </w:p>
          <w:p w14:paraId="3F98C3C3" w14:textId="77777777" w:rsidR="006D0E7B" w:rsidRDefault="00000000">
            <w:pPr>
              <w:pStyle w:val="-y3"/>
              <w:rPr>
                <w:rFonts w:hint="eastAsia"/>
              </w:rPr>
            </w:pPr>
            <w:r>
              <w:rPr>
                <w:rFonts w:hint="eastAsia"/>
              </w:rPr>
              <w:t>第三档（</w:t>
            </w:r>
            <w:r>
              <w:t>1</w:t>
            </w:r>
            <w:r>
              <w:rPr>
                <w:rFonts w:hint="eastAsia"/>
              </w:rPr>
              <w:t>-3）：售后服务体系一般，售后响应时间满足要求，售后服务质量保障措施一般，服务流程清晰连贯，持续运营效果一般，能满足比选人实际采购需求。</w:t>
            </w:r>
          </w:p>
        </w:tc>
        <w:tc>
          <w:tcPr>
            <w:tcW w:w="709" w:type="dxa"/>
            <w:tcBorders>
              <w:top w:val="single" w:sz="4" w:space="0" w:color="000000"/>
              <w:left w:val="nil"/>
              <w:bottom w:val="single" w:sz="4" w:space="0" w:color="000000"/>
              <w:right w:val="single" w:sz="4" w:space="0" w:color="000000"/>
            </w:tcBorders>
            <w:noWrap/>
            <w:vAlign w:val="center"/>
          </w:tcPr>
          <w:p w14:paraId="629AF0A5" w14:textId="77777777" w:rsidR="006D0E7B" w:rsidRDefault="00000000">
            <w:pPr>
              <w:pStyle w:val="-y3"/>
              <w:rPr>
                <w:rFonts w:hint="eastAsia"/>
              </w:rPr>
            </w:pPr>
            <w:r>
              <w:rPr>
                <w:rFonts w:hint="eastAsia"/>
              </w:rPr>
              <w:lastRenderedPageBreak/>
              <w:t>10</w:t>
            </w:r>
          </w:p>
        </w:tc>
      </w:tr>
      <w:tr w:rsidR="006D0E7B" w14:paraId="65A012E5" w14:textId="77777777">
        <w:trPr>
          <w:trHeight w:val="2324"/>
        </w:trPr>
        <w:tc>
          <w:tcPr>
            <w:tcW w:w="1838" w:type="dxa"/>
            <w:tcBorders>
              <w:top w:val="single" w:sz="4" w:space="0" w:color="000000"/>
              <w:left w:val="single" w:sz="4" w:space="0" w:color="000000"/>
              <w:bottom w:val="single" w:sz="4" w:space="0" w:color="000000"/>
              <w:right w:val="single" w:sz="4" w:space="0" w:color="000000"/>
            </w:tcBorders>
            <w:noWrap/>
            <w:vAlign w:val="center"/>
          </w:tcPr>
          <w:p w14:paraId="6E61F452" w14:textId="77777777" w:rsidR="006D0E7B" w:rsidRDefault="00000000">
            <w:pPr>
              <w:pStyle w:val="-y3"/>
              <w:rPr>
                <w:rFonts w:hint="eastAsia"/>
              </w:rPr>
            </w:pPr>
            <w:r>
              <w:rPr>
                <w:rFonts w:hint="eastAsia"/>
              </w:rPr>
              <w:t>售后运维服务</w:t>
            </w:r>
          </w:p>
        </w:tc>
        <w:tc>
          <w:tcPr>
            <w:tcW w:w="6379" w:type="dxa"/>
            <w:tcBorders>
              <w:top w:val="single" w:sz="4" w:space="0" w:color="000000"/>
              <w:left w:val="nil"/>
              <w:bottom w:val="single" w:sz="4" w:space="0" w:color="000000"/>
              <w:right w:val="single" w:sz="4" w:space="0" w:color="000000"/>
            </w:tcBorders>
            <w:vAlign w:val="center"/>
          </w:tcPr>
          <w:p w14:paraId="3EE6DF02" w14:textId="77777777" w:rsidR="006D0E7B" w:rsidRDefault="00000000">
            <w:pPr>
              <w:numPr>
                <w:ilvl w:val="0"/>
                <w:numId w:val="31"/>
              </w:numPr>
              <w:adjustRightInd w:val="0"/>
              <w:snapToGrid w:val="0"/>
              <w:spacing w:line="276" w:lineRule="auto"/>
              <w:ind w:firstLineChars="0" w:firstLine="0"/>
              <w:rPr>
                <w:rFonts w:ascii="仿宋" w:hAnsi="仿宋" w:hint="eastAsia"/>
                <w:sz w:val="24"/>
                <w:szCs w:val="24"/>
              </w:rPr>
            </w:pPr>
            <w:r>
              <w:rPr>
                <w:rFonts w:ascii="仿宋" w:hAnsi="仿宋" w:hint="eastAsia"/>
                <w:sz w:val="24"/>
                <w:szCs w:val="24"/>
              </w:rPr>
              <w:t>专职售后服务人员</w:t>
            </w:r>
            <w:r>
              <w:rPr>
                <w:rFonts w:ascii="仿宋" w:hAnsi="仿宋"/>
                <w:sz w:val="24"/>
                <w:szCs w:val="24"/>
              </w:rPr>
              <w:t>满足本项目要求的基础上</w:t>
            </w:r>
            <w:r>
              <w:rPr>
                <w:rFonts w:ascii="仿宋" w:hAnsi="仿宋" w:hint="eastAsia"/>
                <w:sz w:val="24"/>
                <w:szCs w:val="24"/>
              </w:rPr>
              <w:t>，每增加1人得0.5分，最多得0.5分</w:t>
            </w:r>
            <w:r>
              <w:rPr>
                <w:rFonts w:ascii="仿宋" w:hAnsi="仿宋"/>
                <w:sz w:val="24"/>
                <w:szCs w:val="24"/>
              </w:rPr>
              <w:t>。</w:t>
            </w:r>
          </w:p>
          <w:p w14:paraId="3A0614E3" w14:textId="77777777" w:rsidR="006D0E7B" w:rsidRDefault="00000000">
            <w:pPr>
              <w:pStyle w:val="-y3"/>
              <w:numPr>
                <w:ilvl w:val="0"/>
                <w:numId w:val="31"/>
              </w:numPr>
              <w:rPr>
                <w:rFonts w:hint="eastAsia"/>
              </w:rPr>
            </w:pPr>
            <w:r>
              <w:rPr>
                <w:rFonts w:hint="eastAsia"/>
              </w:rPr>
              <w:t>售后服务期</w:t>
            </w:r>
            <w:r>
              <w:t>满足本项目要求的基础上，每增加1年得0.5分，最多得</w:t>
            </w:r>
            <w:r>
              <w:rPr>
                <w:rFonts w:hint="eastAsia"/>
              </w:rPr>
              <w:t>1.5</w:t>
            </w:r>
            <w:r>
              <w:t>分。</w:t>
            </w:r>
          </w:p>
        </w:tc>
        <w:tc>
          <w:tcPr>
            <w:tcW w:w="709" w:type="dxa"/>
            <w:tcBorders>
              <w:top w:val="single" w:sz="4" w:space="0" w:color="000000"/>
              <w:left w:val="nil"/>
              <w:bottom w:val="single" w:sz="4" w:space="0" w:color="000000"/>
              <w:right w:val="single" w:sz="4" w:space="0" w:color="000000"/>
            </w:tcBorders>
            <w:noWrap/>
            <w:vAlign w:val="center"/>
          </w:tcPr>
          <w:p w14:paraId="165C150B" w14:textId="77777777" w:rsidR="006D0E7B" w:rsidRDefault="00000000">
            <w:pPr>
              <w:pStyle w:val="-y3"/>
              <w:rPr>
                <w:rFonts w:hint="eastAsia"/>
              </w:rPr>
            </w:pPr>
            <w:r>
              <w:rPr>
                <w:rFonts w:hint="eastAsia"/>
              </w:rPr>
              <w:t>2</w:t>
            </w:r>
          </w:p>
        </w:tc>
      </w:tr>
      <w:tr w:rsidR="006D0E7B" w14:paraId="145B049E" w14:textId="77777777">
        <w:trPr>
          <w:trHeight w:val="2324"/>
        </w:trPr>
        <w:tc>
          <w:tcPr>
            <w:tcW w:w="1838" w:type="dxa"/>
            <w:tcBorders>
              <w:top w:val="single" w:sz="4" w:space="0" w:color="000000"/>
              <w:left w:val="single" w:sz="4" w:space="0" w:color="000000"/>
              <w:bottom w:val="single" w:sz="4" w:space="0" w:color="000000"/>
              <w:right w:val="single" w:sz="4" w:space="0" w:color="000000"/>
            </w:tcBorders>
            <w:noWrap/>
            <w:vAlign w:val="center"/>
          </w:tcPr>
          <w:p w14:paraId="4901DB78" w14:textId="77777777" w:rsidR="006D0E7B" w:rsidRDefault="00000000">
            <w:pPr>
              <w:pStyle w:val="-y3"/>
              <w:rPr>
                <w:rFonts w:hint="eastAsia"/>
              </w:rPr>
            </w:pPr>
            <w:r>
              <w:t>述标</w:t>
            </w:r>
          </w:p>
        </w:tc>
        <w:tc>
          <w:tcPr>
            <w:tcW w:w="6379" w:type="dxa"/>
            <w:tcBorders>
              <w:top w:val="single" w:sz="4" w:space="0" w:color="000000"/>
              <w:left w:val="nil"/>
              <w:bottom w:val="single" w:sz="4" w:space="0" w:color="000000"/>
              <w:right w:val="single" w:sz="4" w:space="0" w:color="000000"/>
            </w:tcBorders>
            <w:vAlign w:val="center"/>
          </w:tcPr>
          <w:p w14:paraId="674D633B" w14:textId="77777777" w:rsidR="006D0E7B" w:rsidRDefault="00000000">
            <w:pPr>
              <w:adjustRightInd w:val="0"/>
              <w:snapToGrid w:val="0"/>
              <w:spacing w:line="276" w:lineRule="auto"/>
              <w:ind w:firstLineChars="0" w:firstLine="0"/>
              <w:rPr>
                <w:rFonts w:ascii="仿宋" w:hAnsi="仿宋" w:hint="eastAsia"/>
                <w:sz w:val="24"/>
                <w:szCs w:val="24"/>
              </w:rPr>
            </w:pPr>
            <w:r>
              <w:rPr>
                <w:rFonts w:ascii="仿宋" w:hAnsi="仿宋"/>
                <w:sz w:val="24"/>
                <w:szCs w:val="24"/>
              </w:rPr>
              <w:t>结合系统演示，讲解项目总体思路、系统功能亮点、集成方案等内容。</w:t>
            </w:r>
          </w:p>
          <w:p w14:paraId="1EE4CA11" w14:textId="77777777" w:rsidR="006D0E7B" w:rsidRDefault="00000000">
            <w:pPr>
              <w:adjustRightInd w:val="0"/>
              <w:snapToGrid w:val="0"/>
              <w:spacing w:line="276" w:lineRule="auto"/>
              <w:ind w:firstLineChars="0" w:firstLine="0"/>
              <w:rPr>
                <w:rFonts w:ascii="仿宋" w:hAnsi="仿宋" w:hint="eastAsia"/>
                <w:sz w:val="24"/>
                <w:szCs w:val="24"/>
              </w:rPr>
            </w:pPr>
            <w:r>
              <w:rPr>
                <w:rFonts w:ascii="仿宋" w:hAnsi="仿宋"/>
                <w:sz w:val="24"/>
                <w:szCs w:val="24"/>
              </w:rPr>
              <w:t>讲标逻辑性强，述标内容全面，方案思路清晰，充分体现研发能力和经验。根据述标优劣进行评分：</w:t>
            </w:r>
          </w:p>
          <w:p w14:paraId="4A28BCC6" w14:textId="77777777" w:rsidR="006D0E7B" w:rsidRDefault="00000000">
            <w:pPr>
              <w:adjustRightInd w:val="0"/>
              <w:snapToGrid w:val="0"/>
              <w:spacing w:line="276" w:lineRule="auto"/>
              <w:ind w:firstLineChars="0" w:firstLine="0"/>
              <w:rPr>
                <w:rFonts w:ascii="仿宋" w:hAnsi="仿宋" w:hint="eastAsia"/>
                <w:sz w:val="24"/>
                <w:szCs w:val="24"/>
              </w:rPr>
            </w:pPr>
            <w:r>
              <w:rPr>
                <w:rFonts w:ascii="仿宋" w:hAnsi="仿宋"/>
                <w:sz w:val="24"/>
                <w:szCs w:val="24"/>
              </w:rPr>
              <w:t>第一档得7-10分</w:t>
            </w:r>
          </w:p>
          <w:p w14:paraId="17DEE687" w14:textId="77777777" w:rsidR="006D0E7B" w:rsidRDefault="00000000">
            <w:pPr>
              <w:adjustRightInd w:val="0"/>
              <w:snapToGrid w:val="0"/>
              <w:spacing w:line="276" w:lineRule="auto"/>
              <w:ind w:firstLineChars="0" w:firstLine="0"/>
              <w:rPr>
                <w:rFonts w:ascii="仿宋" w:hAnsi="仿宋" w:hint="eastAsia"/>
                <w:sz w:val="24"/>
                <w:szCs w:val="24"/>
              </w:rPr>
            </w:pPr>
            <w:r>
              <w:rPr>
                <w:rFonts w:ascii="仿宋" w:hAnsi="仿宋"/>
                <w:sz w:val="24"/>
                <w:szCs w:val="24"/>
              </w:rPr>
              <w:t>第二档得3-6分</w:t>
            </w:r>
          </w:p>
          <w:p w14:paraId="5D3E806A" w14:textId="77777777" w:rsidR="006D0E7B" w:rsidRDefault="00000000">
            <w:pPr>
              <w:adjustRightInd w:val="0"/>
              <w:snapToGrid w:val="0"/>
              <w:spacing w:line="276" w:lineRule="auto"/>
              <w:ind w:firstLineChars="0" w:firstLine="0"/>
              <w:rPr>
                <w:rFonts w:ascii="仿宋" w:hAnsi="仿宋" w:hint="eastAsia"/>
                <w:sz w:val="24"/>
                <w:szCs w:val="24"/>
              </w:rPr>
            </w:pPr>
            <w:r>
              <w:rPr>
                <w:rFonts w:ascii="仿宋" w:hAnsi="仿宋"/>
                <w:sz w:val="24"/>
                <w:szCs w:val="24"/>
              </w:rPr>
              <w:t>第三档得0-2分</w:t>
            </w:r>
          </w:p>
        </w:tc>
        <w:tc>
          <w:tcPr>
            <w:tcW w:w="709" w:type="dxa"/>
            <w:tcBorders>
              <w:top w:val="single" w:sz="4" w:space="0" w:color="000000"/>
              <w:left w:val="nil"/>
              <w:bottom w:val="single" w:sz="4" w:space="0" w:color="000000"/>
              <w:right w:val="single" w:sz="4" w:space="0" w:color="000000"/>
            </w:tcBorders>
            <w:noWrap/>
            <w:vAlign w:val="center"/>
          </w:tcPr>
          <w:p w14:paraId="41D14543" w14:textId="77777777" w:rsidR="006D0E7B" w:rsidRDefault="00000000">
            <w:pPr>
              <w:pStyle w:val="-y3"/>
              <w:rPr>
                <w:rFonts w:hint="eastAsia"/>
              </w:rPr>
            </w:pPr>
            <w:r>
              <w:rPr>
                <w:rFonts w:hint="eastAsia"/>
              </w:rPr>
              <w:t>10</w:t>
            </w:r>
          </w:p>
        </w:tc>
      </w:tr>
      <w:bookmarkEnd w:id="68"/>
    </w:tbl>
    <w:p w14:paraId="02CCDCBF" w14:textId="77777777" w:rsidR="006D0E7B" w:rsidRDefault="006D0E7B">
      <w:pPr>
        <w:pStyle w:val="-Y"/>
        <w:ind w:firstLineChars="0" w:firstLine="0"/>
      </w:pPr>
    </w:p>
    <w:p w14:paraId="083D3979" w14:textId="77777777" w:rsidR="006D0E7B" w:rsidRDefault="006D0E7B">
      <w:pPr>
        <w:pStyle w:val="-Y"/>
        <w:ind w:firstLine="560"/>
      </w:pPr>
    </w:p>
    <w:p w14:paraId="2FD27F46" w14:textId="77777777" w:rsidR="006D0E7B" w:rsidRDefault="006D0E7B">
      <w:pPr>
        <w:pStyle w:val="-Y"/>
        <w:ind w:firstLine="560"/>
      </w:pPr>
    </w:p>
    <w:p w14:paraId="39696043" w14:textId="77777777" w:rsidR="006D0E7B" w:rsidRDefault="00000000">
      <w:pPr>
        <w:pStyle w:val="-Y"/>
        <w:ind w:firstLine="560"/>
      </w:pPr>
      <w:r>
        <w:br w:type="page"/>
      </w:r>
    </w:p>
    <w:p w14:paraId="1A9EABA4" w14:textId="77777777" w:rsidR="006D0E7B" w:rsidRDefault="00000000">
      <w:pPr>
        <w:pStyle w:val="1-Y"/>
        <w:rPr>
          <w:rFonts w:hint="eastAsia"/>
        </w:rPr>
      </w:pPr>
      <w:bookmarkStart w:id="75" w:name="_Toc177723203"/>
      <w:r>
        <w:rPr>
          <w:rFonts w:hint="eastAsia"/>
        </w:rPr>
        <w:lastRenderedPageBreak/>
        <w:t>响应文件格式</w:t>
      </w:r>
      <w:bookmarkEnd w:id="75"/>
    </w:p>
    <w:p w14:paraId="542B84B3" w14:textId="77777777" w:rsidR="006D0E7B" w:rsidRDefault="006D0E7B">
      <w:pPr>
        <w:pStyle w:val="-Y"/>
        <w:ind w:firstLine="560"/>
      </w:pPr>
    </w:p>
    <w:p w14:paraId="248EA3DE" w14:textId="77777777" w:rsidR="006D0E7B" w:rsidRDefault="00000000">
      <w:pPr>
        <w:ind w:firstLine="594"/>
        <w:jc w:val="left"/>
        <w:rPr>
          <w:rFonts w:ascii="仿宋" w:hAnsi="仿宋" w:hint="eastAsia"/>
          <w:b/>
          <w:bCs/>
          <w:spacing w:val="8"/>
          <w:szCs w:val="28"/>
        </w:rPr>
      </w:pPr>
      <w:r>
        <w:rPr>
          <w:rFonts w:ascii="仿宋" w:hAnsi="仿宋" w:hint="eastAsia"/>
          <w:b/>
          <w:bCs/>
          <w:spacing w:val="8"/>
          <w:szCs w:val="28"/>
        </w:rPr>
        <w:t>响应文件封面</w:t>
      </w:r>
    </w:p>
    <w:p w14:paraId="0F313127" w14:textId="77777777" w:rsidR="006D0E7B" w:rsidRDefault="00000000">
      <w:pPr>
        <w:ind w:firstLine="562"/>
        <w:jc w:val="left"/>
        <w:rPr>
          <w:rFonts w:ascii="仿宋" w:hAnsi="仿宋" w:hint="eastAsia"/>
          <w:b/>
          <w:szCs w:val="28"/>
        </w:rPr>
      </w:pPr>
      <w:r>
        <w:rPr>
          <w:rFonts w:ascii="仿宋" w:hAnsi="仿宋" w:hint="eastAsia"/>
          <w:b/>
          <w:szCs w:val="28"/>
        </w:rPr>
        <w:t xml:space="preserve"> </w:t>
      </w:r>
    </w:p>
    <w:p w14:paraId="6D374CCD" w14:textId="77777777" w:rsidR="006D0E7B" w:rsidRDefault="00000000">
      <w:pPr>
        <w:ind w:rightChars="-16" w:right="-45" w:firstLine="720"/>
        <w:jc w:val="right"/>
        <w:rPr>
          <w:rFonts w:ascii="仿宋" w:hAnsi="仿宋" w:hint="eastAsia"/>
          <w:sz w:val="36"/>
          <w:szCs w:val="36"/>
        </w:rPr>
      </w:pPr>
      <w:r>
        <w:rPr>
          <w:rFonts w:ascii="仿宋" w:hAnsi="仿宋" w:hint="eastAsia"/>
          <w:sz w:val="36"/>
          <w:szCs w:val="36"/>
        </w:rPr>
        <w:t>正/副本</w:t>
      </w:r>
    </w:p>
    <w:p w14:paraId="7D8A580B" w14:textId="77777777" w:rsidR="006D0E7B" w:rsidRDefault="00000000">
      <w:pPr>
        <w:ind w:firstLine="560"/>
        <w:jc w:val="right"/>
        <w:rPr>
          <w:rFonts w:ascii="仿宋" w:hAnsi="仿宋" w:hint="eastAsia"/>
        </w:rPr>
      </w:pPr>
      <w:r>
        <w:rPr>
          <w:rFonts w:ascii="仿宋" w:hAnsi="仿宋" w:hint="eastAsia"/>
        </w:rPr>
        <w:t xml:space="preserve"> </w:t>
      </w:r>
    </w:p>
    <w:p w14:paraId="3F609CB3" w14:textId="77777777" w:rsidR="006D0E7B" w:rsidRDefault="00000000">
      <w:pPr>
        <w:ind w:firstLine="1446"/>
        <w:jc w:val="center"/>
        <w:rPr>
          <w:rFonts w:ascii="仿宋" w:hAnsi="仿宋" w:hint="eastAsia"/>
          <w:b/>
          <w:sz w:val="72"/>
          <w:szCs w:val="72"/>
        </w:rPr>
      </w:pPr>
      <w:r>
        <w:rPr>
          <w:rFonts w:ascii="仿宋" w:hAnsi="仿宋" w:hint="eastAsia"/>
          <w:b/>
          <w:sz w:val="72"/>
          <w:szCs w:val="72"/>
          <w:u w:val="single"/>
        </w:rPr>
        <w:t>XXXXX</w:t>
      </w:r>
      <w:r>
        <w:rPr>
          <w:rFonts w:ascii="仿宋" w:hAnsi="仿宋"/>
          <w:b/>
          <w:sz w:val="72"/>
          <w:szCs w:val="72"/>
        </w:rPr>
        <w:t>项目</w:t>
      </w:r>
    </w:p>
    <w:p w14:paraId="78685EDC" w14:textId="77777777" w:rsidR="006D0E7B" w:rsidRDefault="00000000">
      <w:pPr>
        <w:ind w:firstLine="1446"/>
        <w:jc w:val="center"/>
        <w:rPr>
          <w:rFonts w:ascii="仿宋" w:hAnsi="仿宋" w:hint="eastAsia"/>
          <w:b/>
          <w:sz w:val="72"/>
          <w:szCs w:val="72"/>
        </w:rPr>
      </w:pPr>
      <w:r>
        <w:rPr>
          <w:rFonts w:ascii="仿宋" w:hAnsi="仿宋" w:hint="eastAsia"/>
          <w:b/>
          <w:sz w:val="72"/>
          <w:szCs w:val="72"/>
        </w:rPr>
        <w:t>比选响应文件</w:t>
      </w:r>
    </w:p>
    <w:p w14:paraId="570C03F9" w14:textId="77777777" w:rsidR="006D0E7B" w:rsidRDefault="00000000">
      <w:pPr>
        <w:spacing w:line="780" w:lineRule="exact"/>
        <w:ind w:firstLineChars="196" w:firstLine="630"/>
        <w:jc w:val="left"/>
        <w:rPr>
          <w:rFonts w:ascii="仿宋" w:hAnsi="仿宋" w:hint="eastAsia"/>
          <w:b/>
          <w:bCs/>
          <w:sz w:val="32"/>
        </w:rPr>
      </w:pPr>
      <w:r>
        <w:rPr>
          <w:rFonts w:ascii="仿宋" w:hAnsi="仿宋" w:hint="eastAsia"/>
          <w:b/>
          <w:bCs/>
          <w:sz w:val="32"/>
        </w:rPr>
        <w:t xml:space="preserve"> </w:t>
      </w:r>
    </w:p>
    <w:p w14:paraId="03015096" w14:textId="77777777" w:rsidR="006D0E7B" w:rsidRDefault="00000000">
      <w:pPr>
        <w:spacing w:line="780" w:lineRule="exact"/>
        <w:ind w:firstLineChars="196" w:firstLine="630"/>
        <w:jc w:val="left"/>
        <w:rPr>
          <w:rFonts w:ascii="仿宋" w:hAnsi="仿宋" w:hint="eastAsia"/>
          <w:b/>
          <w:bCs/>
          <w:sz w:val="32"/>
        </w:rPr>
      </w:pPr>
      <w:r>
        <w:rPr>
          <w:rFonts w:ascii="仿宋" w:hAnsi="仿宋" w:hint="eastAsia"/>
          <w:b/>
          <w:bCs/>
          <w:sz w:val="32"/>
        </w:rPr>
        <w:t xml:space="preserve"> </w:t>
      </w:r>
    </w:p>
    <w:p w14:paraId="647D37E6" w14:textId="77777777" w:rsidR="006D0E7B" w:rsidRDefault="00000000">
      <w:pPr>
        <w:spacing w:line="780" w:lineRule="exact"/>
        <w:ind w:firstLineChars="196" w:firstLine="630"/>
        <w:jc w:val="left"/>
        <w:rPr>
          <w:rFonts w:ascii="仿宋" w:hAnsi="仿宋" w:hint="eastAsia"/>
          <w:b/>
          <w:bCs/>
          <w:sz w:val="32"/>
          <w:u w:val="single"/>
        </w:rPr>
      </w:pPr>
      <w:r>
        <w:rPr>
          <w:rFonts w:ascii="仿宋" w:hAnsi="仿宋" w:hint="eastAsia"/>
          <w:b/>
          <w:bCs/>
          <w:sz w:val="32"/>
        </w:rPr>
        <w:t>项目名称：</w:t>
      </w:r>
      <w:r>
        <w:rPr>
          <w:rFonts w:ascii="仿宋" w:hAnsi="仿宋" w:hint="eastAsia"/>
          <w:b/>
          <w:bCs/>
          <w:sz w:val="32"/>
          <w:u w:val="single"/>
        </w:rPr>
        <w:t xml:space="preserve">                                   </w:t>
      </w:r>
    </w:p>
    <w:p w14:paraId="32D64F3F" w14:textId="77777777" w:rsidR="006D0E7B" w:rsidRDefault="00000000">
      <w:pPr>
        <w:spacing w:line="780" w:lineRule="exact"/>
        <w:ind w:firstLineChars="196" w:firstLine="630"/>
        <w:jc w:val="left"/>
        <w:rPr>
          <w:rFonts w:ascii="仿宋" w:hAnsi="仿宋" w:hint="eastAsia"/>
          <w:b/>
          <w:bCs/>
          <w:sz w:val="32"/>
          <w:u w:val="single"/>
        </w:rPr>
      </w:pPr>
      <w:r>
        <w:rPr>
          <w:rFonts w:ascii="仿宋" w:hAnsi="仿宋" w:hint="eastAsia"/>
          <w:b/>
          <w:bCs/>
          <w:sz w:val="32"/>
        </w:rPr>
        <w:t>比选编号：</w:t>
      </w:r>
      <w:r>
        <w:rPr>
          <w:rFonts w:ascii="仿宋" w:hAnsi="仿宋" w:hint="eastAsia"/>
          <w:b/>
          <w:bCs/>
          <w:sz w:val="32"/>
          <w:u w:val="single"/>
        </w:rPr>
        <w:t xml:space="preserve">                                   </w:t>
      </w:r>
    </w:p>
    <w:p w14:paraId="62AAE273" w14:textId="77777777" w:rsidR="006D0E7B" w:rsidRDefault="00000000">
      <w:pPr>
        <w:spacing w:line="780" w:lineRule="exact"/>
        <w:ind w:firstLineChars="196" w:firstLine="630"/>
        <w:jc w:val="left"/>
        <w:rPr>
          <w:rFonts w:ascii="仿宋" w:hAnsi="仿宋" w:hint="eastAsia"/>
          <w:b/>
          <w:bCs/>
          <w:sz w:val="32"/>
          <w:u w:val="single"/>
        </w:rPr>
      </w:pPr>
      <w:r>
        <w:rPr>
          <w:rFonts w:ascii="仿宋" w:hAnsi="仿宋" w:hint="eastAsia"/>
          <w:b/>
          <w:bCs/>
          <w:sz w:val="32"/>
        </w:rPr>
        <w:t>比选申请人名称：</w:t>
      </w:r>
      <w:r>
        <w:rPr>
          <w:rFonts w:ascii="仿宋" w:hAnsi="仿宋" w:hint="eastAsia"/>
          <w:b/>
          <w:bCs/>
          <w:sz w:val="32"/>
          <w:u w:val="single"/>
        </w:rPr>
        <w:t xml:space="preserve">                                 </w:t>
      </w:r>
    </w:p>
    <w:p w14:paraId="50BE4951" w14:textId="77777777" w:rsidR="006D0E7B" w:rsidRDefault="00000000">
      <w:pPr>
        <w:spacing w:line="780" w:lineRule="exact"/>
        <w:ind w:firstLineChars="177" w:firstLine="569"/>
        <w:rPr>
          <w:rFonts w:ascii="仿宋" w:hAnsi="仿宋" w:hint="eastAsia"/>
          <w:b/>
          <w:bCs/>
          <w:sz w:val="32"/>
        </w:rPr>
      </w:pPr>
      <w:r>
        <w:rPr>
          <w:rFonts w:ascii="仿宋" w:hAnsi="仿宋" w:hint="eastAsia"/>
          <w:b/>
          <w:bCs/>
          <w:sz w:val="32"/>
        </w:rPr>
        <w:t>日 期：</w:t>
      </w:r>
      <w:r>
        <w:rPr>
          <w:rFonts w:ascii="仿宋" w:hAnsi="仿宋" w:hint="eastAsia"/>
          <w:b/>
          <w:bCs/>
          <w:sz w:val="32"/>
          <w:u w:val="single"/>
        </w:rPr>
        <w:t xml:space="preserve">       </w:t>
      </w:r>
      <w:r>
        <w:rPr>
          <w:rFonts w:ascii="仿宋" w:hAnsi="仿宋" w:hint="eastAsia"/>
          <w:b/>
          <w:bCs/>
          <w:sz w:val="32"/>
        </w:rPr>
        <w:t>年</w:t>
      </w:r>
      <w:r>
        <w:rPr>
          <w:rFonts w:ascii="仿宋" w:hAnsi="仿宋" w:hint="eastAsia"/>
          <w:b/>
          <w:bCs/>
          <w:sz w:val="32"/>
          <w:u w:val="single"/>
        </w:rPr>
        <w:t xml:space="preserve">       </w:t>
      </w:r>
      <w:r>
        <w:rPr>
          <w:rFonts w:ascii="仿宋" w:hAnsi="仿宋" w:hint="eastAsia"/>
          <w:b/>
          <w:bCs/>
          <w:sz w:val="32"/>
        </w:rPr>
        <w:t>月</w:t>
      </w:r>
      <w:r>
        <w:rPr>
          <w:rFonts w:ascii="仿宋" w:hAnsi="仿宋" w:hint="eastAsia"/>
          <w:b/>
          <w:bCs/>
          <w:sz w:val="32"/>
          <w:u w:val="single"/>
        </w:rPr>
        <w:t xml:space="preserve">      </w:t>
      </w:r>
      <w:r>
        <w:rPr>
          <w:rFonts w:ascii="仿宋" w:hAnsi="仿宋" w:hint="eastAsia"/>
          <w:b/>
          <w:bCs/>
          <w:sz w:val="32"/>
        </w:rPr>
        <w:t>日</w:t>
      </w:r>
    </w:p>
    <w:p w14:paraId="2F0F85B6" w14:textId="77777777" w:rsidR="006D0E7B" w:rsidRDefault="006D0E7B">
      <w:pPr>
        <w:pStyle w:val="-Y"/>
        <w:ind w:firstLine="560"/>
      </w:pPr>
    </w:p>
    <w:p w14:paraId="0189766E" w14:textId="77777777" w:rsidR="006D0E7B" w:rsidRDefault="00000000">
      <w:pPr>
        <w:pStyle w:val="-Y"/>
        <w:ind w:firstLine="560"/>
        <w:jc w:val="center"/>
        <w:rPr>
          <w:b/>
          <w:bCs/>
        </w:rPr>
      </w:pPr>
      <w:r>
        <w:br w:type="page"/>
      </w:r>
      <w:r>
        <w:rPr>
          <w:b/>
          <w:bCs/>
        </w:rPr>
        <w:lastRenderedPageBreak/>
        <w:t>评分索引表</w:t>
      </w:r>
    </w:p>
    <w:tbl>
      <w:tblPr>
        <w:tblW w:w="8905" w:type="dxa"/>
        <w:tblInd w:w="113" w:type="dxa"/>
        <w:tblLook w:val="04A0" w:firstRow="1" w:lastRow="0" w:firstColumn="1" w:lastColumn="0" w:noHBand="0" w:noVBand="1"/>
      </w:tblPr>
      <w:tblGrid>
        <w:gridCol w:w="1070"/>
        <w:gridCol w:w="1070"/>
        <w:gridCol w:w="2498"/>
        <w:gridCol w:w="1070"/>
        <w:gridCol w:w="2127"/>
        <w:gridCol w:w="1070"/>
      </w:tblGrid>
      <w:tr w:rsidR="006D0E7B" w14:paraId="45584A29" w14:textId="77777777">
        <w:trPr>
          <w:trHeight w:val="550"/>
        </w:trPr>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910F3D" w14:textId="77777777" w:rsidR="006D0E7B" w:rsidRDefault="00000000">
            <w:pPr>
              <w:ind w:firstLineChars="0" w:firstLine="0"/>
              <w:jc w:val="center"/>
              <w:rPr>
                <w:rFonts w:eastAsia="宋体"/>
                <w:kern w:val="0"/>
                <w:sz w:val="24"/>
                <w:szCs w:val="24"/>
              </w:rPr>
            </w:pPr>
            <w:r>
              <w:rPr>
                <w:rFonts w:eastAsia="宋体"/>
                <w:kern w:val="0"/>
                <w:sz w:val="24"/>
                <w:szCs w:val="24"/>
              </w:rPr>
              <w:t>序号</w:t>
            </w: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025043" w14:textId="77777777" w:rsidR="006D0E7B" w:rsidRDefault="00000000">
            <w:pPr>
              <w:ind w:firstLineChars="0" w:firstLine="0"/>
              <w:jc w:val="center"/>
              <w:rPr>
                <w:rFonts w:eastAsia="宋体"/>
                <w:kern w:val="0"/>
                <w:sz w:val="24"/>
                <w:szCs w:val="24"/>
              </w:rPr>
            </w:pPr>
            <w:r>
              <w:rPr>
                <w:rFonts w:eastAsia="宋体"/>
                <w:kern w:val="0"/>
                <w:sz w:val="24"/>
                <w:szCs w:val="24"/>
              </w:rPr>
              <w:t>评分项</w:t>
            </w:r>
          </w:p>
        </w:tc>
        <w:tc>
          <w:tcPr>
            <w:tcW w:w="24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CDC2B0" w14:textId="77777777" w:rsidR="006D0E7B" w:rsidRDefault="00000000">
            <w:pPr>
              <w:ind w:firstLineChars="0" w:firstLine="0"/>
              <w:jc w:val="center"/>
              <w:rPr>
                <w:rFonts w:eastAsia="宋体"/>
                <w:kern w:val="0"/>
                <w:sz w:val="24"/>
                <w:szCs w:val="24"/>
              </w:rPr>
            </w:pPr>
            <w:r>
              <w:rPr>
                <w:rFonts w:eastAsia="宋体"/>
                <w:kern w:val="0"/>
                <w:sz w:val="24"/>
                <w:szCs w:val="24"/>
              </w:rPr>
              <w:t>评分要点</w:t>
            </w: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B2BFCE" w14:textId="77777777" w:rsidR="006D0E7B" w:rsidRDefault="00000000">
            <w:pPr>
              <w:ind w:firstLineChars="0" w:firstLine="0"/>
              <w:jc w:val="center"/>
              <w:rPr>
                <w:rFonts w:eastAsia="宋体"/>
                <w:kern w:val="0"/>
                <w:sz w:val="24"/>
                <w:szCs w:val="24"/>
              </w:rPr>
            </w:pPr>
            <w:r>
              <w:rPr>
                <w:rFonts w:eastAsia="宋体"/>
                <w:kern w:val="0"/>
                <w:sz w:val="24"/>
                <w:szCs w:val="24"/>
              </w:rPr>
              <w:t>分值</w:t>
            </w:r>
          </w:p>
        </w:tc>
        <w:tc>
          <w:tcPr>
            <w:tcW w:w="2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5062B" w14:textId="77777777" w:rsidR="006D0E7B" w:rsidRDefault="00000000">
            <w:pPr>
              <w:ind w:firstLineChars="0" w:firstLine="0"/>
              <w:jc w:val="center"/>
              <w:rPr>
                <w:rFonts w:eastAsia="宋体"/>
                <w:kern w:val="0"/>
                <w:sz w:val="24"/>
                <w:szCs w:val="24"/>
              </w:rPr>
            </w:pPr>
            <w:r>
              <w:rPr>
                <w:rFonts w:eastAsia="宋体" w:hint="eastAsia"/>
                <w:kern w:val="0"/>
                <w:sz w:val="24"/>
                <w:szCs w:val="24"/>
              </w:rPr>
              <w:t>比选响应</w:t>
            </w:r>
            <w:r>
              <w:rPr>
                <w:rFonts w:eastAsia="宋体"/>
                <w:kern w:val="0"/>
                <w:sz w:val="24"/>
                <w:szCs w:val="24"/>
              </w:rPr>
              <w:t>文件对应页码</w:t>
            </w: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A92A3" w14:textId="77777777" w:rsidR="006D0E7B" w:rsidRDefault="00000000">
            <w:pPr>
              <w:ind w:firstLineChars="0" w:firstLine="0"/>
              <w:jc w:val="center"/>
              <w:rPr>
                <w:rFonts w:eastAsia="宋体"/>
                <w:kern w:val="0"/>
                <w:sz w:val="24"/>
                <w:szCs w:val="24"/>
              </w:rPr>
            </w:pPr>
            <w:r>
              <w:rPr>
                <w:rFonts w:eastAsia="宋体"/>
                <w:kern w:val="0"/>
                <w:sz w:val="24"/>
                <w:szCs w:val="24"/>
              </w:rPr>
              <w:t>备注</w:t>
            </w:r>
          </w:p>
        </w:tc>
      </w:tr>
      <w:tr w:rsidR="006D0E7B" w14:paraId="04D66A86" w14:textId="77777777">
        <w:trPr>
          <w:trHeight w:val="550"/>
        </w:trPr>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21E3A7" w14:textId="77777777" w:rsidR="006D0E7B" w:rsidRDefault="006D0E7B">
            <w:pPr>
              <w:ind w:firstLineChars="0" w:firstLine="0"/>
              <w:jc w:val="center"/>
              <w:rPr>
                <w:rFonts w:eastAsia="宋体"/>
                <w:kern w:val="0"/>
                <w:sz w:val="24"/>
                <w:szCs w:val="24"/>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2778ED" w14:textId="77777777" w:rsidR="006D0E7B" w:rsidRDefault="006D0E7B">
            <w:pPr>
              <w:ind w:firstLineChars="0" w:firstLine="0"/>
              <w:jc w:val="center"/>
              <w:rPr>
                <w:rFonts w:eastAsia="Times New Roman"/>
                <w:kern w:val="0"/>
                <w:sz w:val="20"/>
                <w:szCs w:val="20"/>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56EE37"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FDB72E" w14:textId="77777777" w:rsidR="006D0E7B" w:rsidRDefault="006D0E7B">
            <w:pPr>
              <w:ind w:firstLineChars="0" w:firstLine="0"/>
              <w:jc w:val="center"/>
              <w:rPr>
                <w:rFonts w:eastAsia="Times New Roman"/>
                <w:kern w:val="0"/>
                <w:sz w:val="20"/>
                <w:szCs w:val="2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693BA7"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222446" w14:textId="77777777" w:rsidR="006D0E7B" w:rsidRDefault="006D0E7B">
            <w:pPr>
              <w:ind w:firstLineChars="0" w:firstLine="0"/>
              <w:jc w:val="center"/>
              <w:rPr>
                <w:rFonts w:eastAsia="Times New Roman"/>
                <w:kern w:val="0"/>
                <w:sz w:val="20"/>
                <w:szCs w:val="20"/>
              </w:rPr>
            </w:pPr>
          </w:p>
        </w:tc>
      </w:tr>
      <w:tr w:rsidR="006D0E7B" w14:paraId="69F58044" w14:textId="77777777">
        <w:trPr>
          <w:trHeight w:val="550"/>
        </w:trPr>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C14908"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1B9426" w14:textId="77777777" w:rsidR="006D0E7B" w:rsidRDefault="006D0E7B">
            <w:pPr>
              <w:ind w:firstLineChars="0" w:firstLine="0"/>
              <w:jc w:val="center"/>
              <w:rPr>
                <w:rFonts w:eastAsia="Times New Roman"/>
                <w:kern w:val="0"/>
                <w:sz w:val="20"/>
                <w:szCs w:val="20"/>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0F19EB"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623B58" w14:textId="77777777" w:rsidR="006D0E7B" w:rsidRDefault="006D0E7B">
            <w:pPr>
              <w:ind w:firstLineChars="0" w:firstLine="0"/>
              <w:jc w:val="center"/>
              <w:rPr>
                <w:rFonts w:eastAsia="Times New Roman"/>
                <w:kern w:val="0"/>
                <w:sz w:val="20"/>
                <w:szCs w:val="2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8B69D2"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6788BC" w14:textId="77777777" w:rsidR="006D0E7B" w:rsidRDefault="006D0E7B">
            <w:pPr>
              <w:ind w:firstLineChars="0" w:firstLine="0"/>
              <w:jc w:val="center"/>
              <w:rPr>
                <w:rFonts w:eastAsia="Times New Roman"/>
                <w:kern w:val="0"/>
                <w:sz w:val="20"/>
                <w:szCs w:val="20"/>
              </w:rPr>
            </w:pPr>
          </w:p>
        </w:tc>
      </w:tr>
      <w:tr w:rsidR="006D0E7B" w14:paraId="69607AAA" w14:textId="77777777">
        <w:trPr>
          <w:trHeight w:val="550"/>
        </w:trPr>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46A718"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84F6E5" w14:textId="77777777" w:rsidR="006D0E7B" w:rsidRDefault="006D0E7B">
            <w:pPr>
              <w:ind w:firstLineChars="0" w:firstLine="0"/>
              <w:jc w:val="center"/>
              <w:rPr>
                <w:rFonts w:eastAsia="Times New Roman"/>
                <w:kern w:val="0"/>
                <w:sz w:val="20"/>
                <w:szCs w:val="20"/>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008B5B"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EEE592" w14:textId="77777777" w:rsidR="006D0E7B" w:rsidRDefault="006D0E7B">
            <w:pPr>
              <w:ind w:firstLineChars="0" w:firstLine="0"/>
              <w:jc w:val="center"/>
              <w:rPr>
                <w:rFonts w:eastAsia="Times New Roman"/>
                <w:kern w:val="0"/>
                <w:sz w:val="20"/>
                <w:szCs w:val="2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E9DEC4"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3DF0A" w14:textId="77777777" w:rsidR="006D0E7B" w:rsidRDefault="006D0E7B">
            <w:pPr>
              <w:ind w:firstLineChars="0" w:firstLine="0"/>
              <w:jc w:val="center"/>
              <w:rPr>
                <w:rFonts w:eastAsia="Times New Roman"/>
                <w:kern w:val="0"/>
                <w:sz w:val="20"/>
                <w:szCs w:val="20"/>
              </w:rPr>
            </w:pPr>
          </w:p>
        </w:tc>
      </w:tr>
      <w:tr w:rsidR="006D0E7B" w14:paraId="028E5FFC" w14:textId="77777777">
        <w:trPr>
          <w:trHeight w:val="550"/>
        </w:trPr>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ECB83"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22ED1" w14:textId="77777777" w:rsidR="006D0E7B" w:rsidRDefault="006D0E7B">
            <w:pPr>
              <w:ind w:firstLineChars="0" w:firstLine="0"/>
              <w:jc w:val="center"/>
              <w:rPr>
                <w:rFonts w:eastAsia="Times New Roman"/>
                <w:kern w:val="0"/>
                <w:sz w:val="20"/>
                <w:szCs w:val="20"/>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2AD3AE"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078631" w14:textId="77777777" w:rsidR="006D0E7B" w:rsidRDefault="006D0E7B">
            <w:pPr>
              <w:ind w:firstLineChars="0" w:firstLine="0"/>
              <w:jc w:val="center"/>
              <w:rPr>
                <w:rFonts w:eastAsia="Times New Roman"/>
                <w:kern w:val="0"/>
                <w:sz w:val="20"/>
                <w:szCs w:val="2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B3C052"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E5DE4E" w14:textId="77777777" w:rsidR="006D0E7B" w:rsidRDefault="006D0E7B">
            <w:pPr>
              <w:ind w:firstLineChars="0" w:firstLine="0"/>
              <w:jc w:val="center"/>
              <w:rPr>
                <w:rFonts w:eastAsia="Times New Roman"/>
                <w:kern w:val="0"/>
                <w:sz w:val="20"/>
                <w:szCs w:val="20"/>
              </w:rPr>
            </w:pPr>
          </w:p>
        </w:tc>
      </w:tr>
      <w:tr w:rsidR="006D0E7B" w14:paraId="2FDF09C5" w14:textId="77777777">
        <w:trPr>
          <w:trHeight w:val="550"/>
        </w:trPr>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04ED96"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1B5F52" w14:textId="77777777" w:rsidR="006D0E7B" w:rsidRDefault="006D0E7B">
            <w:pPr>
              <w:ind w:firstLineChars="0" w:firstLine="0"/>
              <w:jc w:val="center"/>
              <w:rPr>
                <w:rFonts w:eastAsia="Times New Roman"/>
                <w:kern w:val="0"/>
                <w:sz w:val="20"/>
                <w:szCs w:val="20"/>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4B6BC"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834481" w14:textId="77777777" w:rsidR="006D0E7B" w:rsidRDefault="006D0E7B">
            <w:pPr>
              <w:ind w:firstLineChars="0" w:firstLine="0"/>
              <w:jc w:val="center"/>
              <w:rPr>
                <w:rFonts w:eastAsia="Times New Roman"/>
                <w:kern w:val="0"/>
                <w:sz w:val="20"/>
                <w:szCs w:val="2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E7EC99"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6C53FE" w14:textId="77777777" w:rsidR="006D0E7B" w:rsidRDefault="006D0E7B">
            <w:pPr>
              <w:ind w:firstLineChars="0" w:firstLine="0"/>
              <w:jc w:val="center"/>
              <w:rPr>
                <w:rFonts w:eastAsia="Times New Roman"/>
                <w:kern w:val="0"/>
                <w:sz w:val="20"/>
                <w:szCs w:val="20"/>
              </w:rPr>
            </w:pPr>
          </w:p>
        </w:tc>
      </w:tr>
      <w:tr w:rsidR="006D0E7B" w14:paraId="15045553" w14:textId="77777777">
        <w:trPr>
          <w:trHeight w:val="550"/>
        </w:trPr>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86A3E2"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49DC5C" w14:textId="77777777" w:rsidR="006D0E7B" w:rsidRDefault="006D0E7B">
            <w:pPr>
              <w:ind w:firstLineChars="0" w:firstLine="0"/>
              <w:jc w:val="center"/>
              <w:rPr>
                <w:rFonts w:eastAsia="Times New Roman"/>
                <w:kern w:val="0"/>
                <w:sz w:val="20"/>
                <w:szCs w:val="20"/>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97854C"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E18036" w14:textId="77777777" w:rsidR="006D0E7B" w:rsidRDefault="006D0E7B">
            <w:pPr>
              <w:ind w:firstLineChars="0" w:firstLine="0"/>
              <w:jc w:val="center"/>
              <w:rPr>
                <w:rFonts w:eastAsia="Times New Roman"/>
                <w:kern w:val="0"/>
                <w:sz w:val="20"/>
                <w:szCs w:val="2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007C05"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A2B4F0" w14:textId="77777777" w:rsidR="006D0E7B" w:rsidRDefault="006D0E7B">
            <w:pPr>
              <w:ind w:firstLineChars="0" w:firstLine="0"/>
              <w:jc w:val="center"/>
              <w:rPr>
                <w:rFonts w:eastAsia="Times New Roman"/>
                <w:kern w:val="0"/>
                <w:sz w:val="20"/>
                <w:szCs w:val="20"/>
              </w:rPr>
            </w:pPr>
          </w:p>
        </w:tc>
      </w:tr>
      <w:tr w:rsidR="006D0E7B" w14:paraId="57B63204" w14:textId="77777777">
        <w:trPr>
          <w:trHeight w:val="550"/>
        </w:trPr>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A07A0"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360FD" w14:textId="77777777" w:rsidR="006D0E7B" w:rsidRDefault="006D0E7B">
            <w:pPr>
              <w:ind w:firstLineChars="0" w:firstLine="0"/>
              <w:jc w:val="center"/>
              <w:rPr>
                <w:rFonts w:eastAsia="Times New Roman"/>
                <w:kern w:val="0"/>
                <w:sz w:val="20"/>
                <w:szCs w:val="20"/>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7C97E8"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DCA2DA" w14:textId="77777777" w:rsidR="006D0E7B" w:rsidRDefault="006D0E7B">
            <w:pPr>
              <w:ind w:firstLineChars="0" w:firstLine="0"/>
              <w:jc w:val="center"/>
              <w:rPr>
                <w:rFonts w:eastAsia="Times New Roman"/>
                <w:kern w:val="0"/>
                <w:sz w:val="20"/>
                <w:szCs w:val="2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6083E7"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B0EE64" w14:textId="77777777" w:rsidR="006D0E7B" w:rsidRDefault="006D0E7B">
            <w:pPr>
              <w:ind w:firstLineChars="0" w:firstLine="0"/>
              <w:jc w:val="center"/>
              <w:rPr>
                <w:rFonts w:eastAsia="Times New Roman"/>
                <w:kern w:val="0"/>
                <w:sz w:val="20"/>
                <w:szCs w:val="20"/>
              </w:rPr>
            </w:pPr>
          </w:p>
        </w:tc>
      </w:tr>
      <w:tr w:rsidR="006D0E7B" w14:paraId="7186F3C4" w14:textId="77777777">
        <w:trPr>
          <w:trHeight w:val="550"/>
        </w:trPr>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A9AC6F"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48BDCC" w14:textId="77777777" w:rsidR="006D0E7B" w:rsidRDefault="006D0E7B">
            <w:pPr>
              <w:ind w:firstLineChars="0" w:firstLine="0"/>
              <w:jc w:val="center"/>
              <w:rPr>
                <w:rFonts w:eastAsia="Times New Roman"/>
                <w:kern w:val="0"/>
                <w:sz w:val="20"/>
                <w:szCs w:val="20"/>
              </w:rPr>
            </w:pPr>
          </w:p>
        </w:tc>
        <w:tc>
          <w:tcPr>
            <w:tcW w:w="24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A5F9AD"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82F06" w14:textId="77777777" w:rsidR="006D0E7B" w:rsidRDefault="006D0E7B">
            <w:pPr>
              <w:ind w:firstLineChars="0" w:firstLine="0"/>
              <w:jc w:val="center"/>
              <w:rPr>
                <w:rFonts w:eastAsia="Times New Roman"/>
                <w:kern w:val="0"/>
                <w:sz w:val="20"/>
                <w:szCs w:val="20"/>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E0D677" w14:textId="77777777" w:rsidR="006D0E7B" w:rsidRDefault="006D0E7B">
            <w:pPr>
              <w:ind w:firstLineChars="0" w:firstLine="0"/>
              <w:jc w:val="center"/>
              <w:rPr>
                <w:rFonts w:eastAsia="Times New Roman"/>
                <w:kern w:val="0"/>
                <w:sz w:val="20"/>
                <w:szCs w:val="20"/>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90728A" w14:textId="77777777" w:rsidR="006D0E7B" w:rsidRDefault="006D0E7B">
            <w:pPr>
              <w:ind w:firstLineChars="0" w:firstLine="0"/>
              <w:jc w:val="center"/>
              <w:rPr>
                <w:rFonts w:eastAsia="Times New Roman"/>
                <w:kern w:val="0"/>
                <w:sz w:val="20"/>
                <w:szCs w:val="20"/>
              </w:rPr>
            </w:pPr>
          </w:p>
        </w:tc>
      </w:tr>
    </w:tbl>
    <w:p w14:paraId="6142AC06" w14:textId="7C9D6C07" w:rsidR="006D0E7B" w:rsidRDefault="00000000">
      <w:pPr>
        <w:pStyle w:val="-Y"/>
        <w:ind w:firstLine="560"/>
      </w:pPr>
      <w:r>
        <w:t>注：本表作为</w:t>
      </w:r>
      <w:r w:rsidR="003339C7">
        <w:t>评审专家</w:t>
      </w:r>
      <w:r>
        <w:t>查阅</w:t>
      </w:r>
      <w:r w:rsidR="003339C7">
        <w:t>响应文件</w:t>
      </w:r>
      <w:r>
        <w:t>中与评分要点对应的页码范围。</w:t>
      </w:r>
    </w:p>
    <w:p w14:paraId="55CE4BE7" w14:textId="77777777" w:rsidR="006D0E7B" w:rsidRDefault="00000000">
      <w:pPr>
        <w:spacing w:line="240" w:lineRule="auto"/>
        <w:ind w:firstLineChars="0" w:firstLine="0"/>
        <w:jc w:val="left"/>
        <w:rPr>
          <w:rFonts w:cs="方正仿宋_GB2312"/>
          <w:kern w:val="32"/>
        </w:rPr>
      </w:pPr>
      <w:r>
        <w:br w:type="page"/>
      </w:r>
    </w:p>
    <w:p w14:paraId="6642C212" w14:textId="77777777" w:rsidR="006D0E7B" w:rsidRDefault="00000000">
      <w:pPr>
        <w:pStyle w:val="1"/>
        <w:numPr>
          <w:ilvl w:val="0"/>
          <w:numId w:val="32"/>
        </w:numPr>
        <w:spacing w:before="72" w:after="72"/>
      </w:pPr>
      <w:bookmarkStart w:id="76" w:name="_Toc177723204"/>
      <w:r>
        <w:rPr>
          <w:rFonts w:hint="eastAsia"/>
        </w:rPr>
        <w:lastRenderedPageBreak/>
        <w:t>比选响应函</w:t>
      </w:r>
      <w:bookmarkEnd w:id="76"/>
    </w:p>
    <w:p w14:paraId="2A1C0E9F" w14:textId="77777777" w:rsidR="006D0E7B" w:rsidRDefault="00000000">
      <w:pPr>
        <w:pStyle w:val="-Y"/>
        <w:ind w:firstLineChars="0" w:firstLine="0"/>
        <w:rPr>
          <w:rFonts w:ascii="仿宋" w:hAnsi="仿宋" w:hint="eastAsia"/>
          <w:szCs w:val="28"/>
        </w:rPr>
      </w:pPr>
      <w:r>
        <w:rPr>
          <w:rFonts w:ascii="仿宋" w:hAnsi="仿宋" w:hint="eastAsia"/>
          <w:szCs w:val="28"/>
        </w:rPr>
        <w:t>四川九洲软件有限公司:</w:t>
      </w:r>
    </w:p>
    <w:p w14:paraId="1169BAB0" w14:textId="77777777" w:rsidR="006D0E7B" w:rsidRDefault="00000000">
      <w:pPr>
        <w:pStyle w:val="a4"/>
        <w:ind w:leftChars="0" w:left="0" w:firstLine="560"/>
        <w:rPr>
          <w:rFonts w:ascii="仿宋" w:hAnsi="仿宋" w:hint="eastAsia"/>
          <w:szCs w:val="28"/>
        </w:rPr>
      </w:pPr>
      <w:r>
        <w:rPr>
          <w:rFonts w:ascii="仿宋" w:hAnsi="仿宋" w:hint="eastAsia"/>
          <w:szCs w:val="28"/>
        </w:rPr>
        <w:t>本单位</w:t>
      </w:r>
      <w:r>
        <w:rPr>
          <w:rFonts w:ascii="仿宋" w:hAnsi="仿宋" w:hint="eastAsia"/>
          <w:szCs w:val="28"/>
          <w:u w:val="single"/>
        </w:rPr>
        <w:t xml:space="preserve">                （申请人名称）</w:t>
      </w:r>
      <w:r>
        <w:rPr>
          <w:rFonts w:ascii="仿宋" w:hAnsi="仿宋" w:hint="eastAsia"/>
          <w:szCs w:val="28"/>
        </w:rPr>
        <w:t>全面研究了</w:t>
      </w:r>
      <w:r>
        <w:rPr>
          <w:rFonts w:ascii="仿宋" w:hAnsi="仿宋" w:hint="eastAsia"/>
          <w:szCs w:val="28"/>
          <w:u w:val="single"/>
        </w:rPr>
        <w:t xml:space="preserve">    （项目名称）</w:t>
      </w:r>
      <w:r>
        <w:rPr>
          <w:rFonts w:ascii="仿宋" w:hAnsi="仿宋" w:hint="eastAsia"/>
          <w:szCs w:val="28"/>
        </w:rPr>
        <w:t>的比选文件，决定参加贵单位组织的比选采购活动。</w:t>
      </w:r>
    </w:p>
    <w:p w14:paraId="202BAC02" w14:textId="77777777" w:rsidR="006D0E7B" w:rsidRDefault="00000000">
      <w:pPr>
        <w:pStyle w:val="-Y"/>
        <w:ind w:firstLine="560"/>
        <w:rPr>
          <w:rFonts w:ascii="仿宋" w:hAnsi="仿宋" w:hint="eastAsia"/>
          <w:szCs w:val="28"/>
        </w:rPr>
      </w:pPr>
      <w:r>
        <w:rPr>
          <w:rFonts w:ascii="仿宋" w:hAnsi="仿宋" w:hint="eastAsia"/>
          <w:szCs w:val="28"/>
        </w:rPr>
        <w:t>1、</w:t>
      </w:r>
      <w:r>
        <w:rPr>
          <w:rFonts w:hint="eastAsia"/>
        </w:rPr>
        <w:t>我方</w:t>
      </w:r>
      <w:r>
        <w:rPr>
          <w:rFonts w:ascii="仿宋" w:hAnsi="仿宋" w:hint="eastAsia"/>
          <w:szCs w:val="28"/>
        </w:rPr>
        <w:t>自愿按照比选文件规定的各项要求向采购人提供所需货物及服务。</w:t>
      </w:r>
    </w:p>
    <w:p w14:paraId="467299CD" w14:textId="77777777" w:rsidR="006D0E7B" w:rsidRDefault="00000000">
      <w:pPr>
        <w:pStyle w:val="-Y"/>
        <w:ind w:firstLine="560"/>
        <w:rPr>
          <w:rFonts w:ascii="仿宋" w:hAnsi="仿宋" w:hint="eastAsia"/>
          <w:szCs w:val="28"/>
        </w:rPr>
      </w:pPr>
      <w:r>
        <w:rPr>
          <w:rFonts w:ascii="仿宋" w:hAnsi="仿宋" w:hint="eastAsia"/>
          <w:szCs w:val="28"/>
        </w:rPr>
        <w:t>2、</w:t>
      </w:r>
      <w:r>
        <w:rPr>
          <w:rFonts w:hint="eastAsia"/>
        </w:rPr>
        <w:t>我方</w:t>
      </w:r>
      <w:r>
        <w:rPr>
          <w:rFonts w:ascii="仿宋" w:hAnsi="仿宋" w:hint="eastAsia"/>
          <w:szCs w:val="28"/>
        </w:rPr>
        <w:t>已详细审核全部比选文件，包括文件修改书(如有)，参考资料及有关附件，我们完全理解并放弃提出含糊不清或误解的问题的权利。</w:t>
      </w:r>
    </w:p>
    <w:p w14:paraId="3583157B" w14:textId="77777777" w:rsidR="006D0E7B" w:rsidRDefault="00000000">
      <w:pPr>
        <w:pStyle w:val="-Y"/>
        <w:ind w:firstLine="560"/>
        <w:rPr>
          <w:rFonts w:ascii="仿宋" w:hAnsi="仿宋" w:hint="eastAsia"/>
          <w:szCs w:val="28"/>
        </w:rPr>
      </w:pPr>
      <w:r>
        <w:rPr>
          <w:rFonts w:ascii="仿宋" w:hAnsi="仿宋" w:hint="eastAsia"/>
          <w:szCs w:val="28"/>
        </w:rPr>
        <w:t>3、</w:t>
      </w:r>
      <w:r>
        <w:rPr>
          <w:rFonts w:hint="eastAsia"/>
        </w:rPr>
        <w:t>我方</w:t>
      </w:r>
      <w:r>
        <w:rPr>
          <w:rFonts w:ascii="仿宋" w:hAnsi="仿宋" w:hint="eastAsia"/>
          <w:szCs w:val="28"/>
        </w:rPr>
        <w:t>为本项目提交的比选响应文件正本1份，副本4份，电子文档1份（光盘或U盘）用于比选报价。</w:t>
      </w:r>
    </w:p>
    <w:p w14:paraId="00DBD885" w14:textId="77777777" w:rsidR="006D0E7B" w:rsidRDefault="00000000">
      <w:pPr>
        <w:pStyle w:val="-Y"/>
        <w:ind w:firstLine="560"/>
        <w:rPr>
          <w:rFonts w:ascii="仿宋" w:hAnsi="仿宋" w:hint="eastAsia"/>
          <w:szCs w:val="28"/>
        </w:rPr>
      </w:pPr>
      <w:r>
        <w:rPr>
          <w:rFonts w:ascii="仿宋" w:hAnsi="仿宋" w:hint="eastAsia"/>
          <w:szCs w:val="28"/>
        </w:rPr>
        <w:t>4、</w:t>
      </w:r>
      <w:r>
        <w:rPr>
          <w:rFonts w:hint="eastAsia"/>
        </w:rPr>
        <w:t>我方</w:t>
      </w:r>
      <w:r>
        <w:rPr>
          <w:rFonts w:ascii="仿宋" w:hAnsi="仿宋" w:hint="eastAsia"/>
          <w:szCs w:val="28"/>
        </w:rPr>
        <w:t>愿意提供贵单位可能另外要求的，与比选报价有关的文件资料，并保证</w:t>
      </w:r>
      <w:r>
        <w:rPr>
          <w:rFonts w:ascii="仿宋" w:hAnsi="仿宋" w:hint="eastAsia"/>
        </w:rPr>
        <w:t>我公司</w:t>
      </w:r>
      <w:r>
        <w:rPr>
          <w:rFonts w:ascii="仿宋" w:hAnsi="仿宋" w:hint="eastAsia"/>
          <w:szCs w:val="28"/>
        </w:rPr>
        <w:t>已提供和将要提供的文件资料是真实、准确的。</w:t>
      </w:r>
      <w:r>
        <w:rPr>
          <w:rFonts w:ascii="仿宋" w:hAnsi="仿宋"/>
          <w:szCs w:val="28"/>
        </w:rPr>
        <w:t xml:space="preserve"> </w:t>
      </w:r>
    </w:p>
    <w:p w14:paraId="0D0E08B6" w14:textId="77777777" w:rsidR="006D0E7B" w:rsidRDefault="00000000">
      <w:pPr>
        <w:pStyle w:val="-Y"/>
        <w:ind w:firstLine="560"/>
      </w:pPr>
      <w:r>
        <w:rPr>
          <w:rFonts w:ascii="仿宋" w:hAnsi="仿宋" w:hint="eastAsia"/>
          <w:szCs w:val="28"/>
        </w:rPr>
        <w:t>5、</w:t>
      </w:r>
      <w:r>
        <w:rPr>
          <w:rFonts w:hint="eastAsia"/>
        </w:rPr>
        <w:t>本次比选，我方递交的响应文件有效期为递交响应文件截止之日起</w:t>
      </w:r>
      <w:r>
        <w:rPr>
          <w:rFonts w:hint="eastAsia"/>
        </w:rPr>
        <w:t>90</w:t>
      </w:r>
      <w:r>
        <w:rPr>
          <w:rFonts w:hint="eastAsia"/>
        </w:rPr>
        <w:t>天。</w:t>
      </w:r>
    </w:p>
    <w:p w14:paraId="6E70EFE7" w14:textId="77777777" w:rsidR="006D0E7B" w:rsidRDefault="00000000">
      <w:pPr>
        <w:pStyle w:val="-Y"/>
        <w:ind w:firstLine="560"/>
        <w:rPr>
          <w:rFonts w:ascii="仿宋" w:hAnsi="仿宋" w:hint="eastAsia"/>
          <w:szCs w:val="28"/>
        </w:rPr>
      </w:pPr>
      <w:r>
        <w:rPr>
          <w:rFonts w:ascii="仿宋" w:hAnsi="仿宋" w:hint="eastAsia"/>
          <w:szCs w:val="28"/>
        </w:rPr>
        <w:t>6、一旦</w:t>
      </w:r>
      <w:r>
        <w:rPr>
          <w:rFonts w:ascii="仿宋" w:hAnsi="仿宋" w:hint="eastAsia"/>
        </w:rPr>
        <w:t>我公司</w:t>
      </w:r>
      <w:r>
        <w:rPr>
          <w:rFonts w:ascii="仿宋" w:hAnsi="仿宋" w:hint="eastAsia"/>
          <w:szCs w:val="28"/>
        </w:rPr>
        <w:t>成交，我</w:t>
      </w:r>
      <w:r>
        <w:rPr>
          <w:rFonts w:ascii="仿宋" w:hAnsi="仿宋" w:hint="eastAsia"/>
        </w:rPr>
        <w:t>公司</w:t>
      </w:r>
      <w:r>
        <w:rPr>
          <w:rFonts w:ascii="仿宋" w:hAnsi="仿宋" w:hint="eastAsia"/>
          <w:szCs w:val="28"/>
        </w:rPr>
        <w:t>将严格履行采购合同规定的责任和义务。</w:t>
      </w:r>
    </w:p>
    <w:p w14:paraId="7DB068B0" w14:textId="77777777" w:rsidR="006D0E7B" w:rsidRDefault="00000000">
      <w:pPr>
        <w:pStyle w:val="-Y"/>
        <w:ind w:firstLine="560"/>
      </w:pPr>
      <w:r>
        <w:rPr>
          <w:rFonts w:ascii="仿宋" w:hAnsi="仿宋" w:hint="eastAsia"/>
          <w:szCs w:val="28"/>
        </w:rPr>
        <w:t>7、</w:t>
      </w:r>
      <w:r>
        <w:rPr>
          <w:rFonts w:hint="eastAsia"/>
        </w:rPr>
        <w:t>我方承诺所递交的响应文件及有关资料内容完整、真实和准确。</w:t>
      </w:r>
    </w:p>
    <w:p w14:paraId="73AD2298" w14:textId="77777777" w:rsidR="006D0E7B" w:rsidRDefault="006D0E7B">
      <w:pPr>
        <w:pStyle w:val="-Y"/>
        <w:ind w:firstLine="560"/>
      </w:pPr>
    </w:p>
    <w:p w14:paraId="54150865" w14:textId="77777777" w:rsidR="006D0E7B" w:rsidRDefault="00000000">
      <w:pPr>
        <w:pStyle w:val="-Y"/>
        <w:ind w:firstLine="560"/>
      </w:pPr>
      <w:r>
        <w:rPr>
          <w:rFonts w:hint="eastAsia"/>
        </w:rPr>
        <w:t>我方对上述承诺的内容事项真实性负责。如经查实上述承诺的内容事项存在虚假，我方愿意接受以提供虚假材料谋取中选的法律责任</w:t>
      </w:r>
    </w:p>
    <w:p w14:paraId="45EFE92D" w14:textId="77777777" w:rsidR="006D0E7B" w:rsidRDefault="00000000">
      <w:pPr>
        <w:pStyle w:val="-Y"/>
        <w:ind w:firstLine="560"/>
      </w:pPr>
      <w:r>
        <w:rPr>
          <w:rFonts w:hint="eastAsia"/>
        </w:rPr>
        <w:t>比选申请人：</w:t>
      </w:r>
      <w:r>
        <w:rPr>
          <w:rFonts w:hint="eastAsia"/>
        </w:rPr>
        <w:t xml:space="preserve">                      </w:t>
      </w:r>
      <w:r>
        <w:rPr>
          <w:rFonts w:hint="eastAsia"/>
        </w:rPr>
        <w:t>（盖单位章）</w:t>
      </w:r>
    </w:p>
    <w:p w14:paraId="1FD13F10" w14:textId="77777777" w:rsidR="006D0E7B" w:rsidRDefault="00000000">
      <w:pPr>
        <w:pStyle w:val="-Y"/>
        <w:ind w:firstLine="560"/>
      </w:pPr>
      <w:r>
        <w:rPr>
          <w:rFonts w:hint="eastAsia"/>
        </w:rPr>
        <w:t>地址：</w:t>
      </w:r>
      <w:r>
        <w:t xml:space="preserve"> </w:t>
      </w:r>
    </w:p>
    <w:p w14:paraId="396D08E0" w14:textId="77777777" w:rsidR="006D0E7B" w:rsidRDefault="00000000">
      <w:pPr>
        <w:pStyle w:val="-Y"/>
        <w:ind w:firstLine="560"/>
      </w:pPr>
      <w:r>
        <w:rPr>
          <w:rFonts w:hint="eastAsia"/>
        </w:rPr>
        <w:t>电话：</w:t>
      </w:r>
      <w:r>
        <w:t xml:space="preserve"> </w:t>
      </w:r>
    </w:p>
    <w:p w14:paraId="26FA5ED4" w14:textId="77777777" w:rsidR="006D0E7B" w:rsidRDefault="00000000">
      <w:pPr>
        <w:pStyle w:val="-Y"/>
        <w:ind w:firstLine="560"/>
      </w:pPr>
      <w:r>
        <w:rPr>
          <w:rFonts w:hint="eastAsia"/>
        </w:rPr>
        <w:t>邮政编码：</w:t>
      </w:r>
      <w:r>
        <w:t xml:space="preserve"> </w:t>
      </w:r>
    </w:p>
    <w:p w14:paraId="6E14C29B" w14:textId="77777777" w:rsidR="006D0E7B" w:rsidRDefault="00000000">
      <w:pPr>
        <w:pStyle w:val="-Y"/>
        <w:ind w:firstLine="560"/>
      </w:pPr>
      <w:r>
        <w:rPr>
          <w:rFonts w:ascii="仿宋" w:hAnsi="仿宋" w:hint="eastAsia"/>
        </w:rPr>
        <w:t>法定代表人或委托代理人</w:t>
      </w:r>
      <w:r>
        <w:rPr>
          <w:rFonts w:hint="eastAsia"/>
        </w:rPr>
        <w:t>：</w:t>
      </w:r>
      <w:r>
        <w:t xml:space="preserve">              </w:t>
      </w:r>
      <w:r>
        <w:rPr>
          <w:rFonts w:hint="eastAsia"/>
        </w:rPr>
        <w:t>（签字）</w:t>
      </w:r>
    </w:p>
    <w:p w14:paraId="2D7A9B1D" w14:textId="77777777" w:rsidR="006D0E7B" w:rsidRDefault="00000000">
      <w:pPr>
        <w:pStyle w:val="-Y"/>
        <w:ind w:firstLine="560"/>
      </w:pPr>
      <w:r>
        <w:rPr>
          <w:rFonts w:hint="eastAsia"/>
        </w:rPr>
        <w:t>日期：</w:t>
      </w:r>
      <w:r>
        <w:t xml:space="preserve"> </w:t>
      </w:r>
      <w:r>
        <w:rPr>
          <w:rFonts w:hint="eastAsia"/>
        </w:rPr>
        <w:t xml:space="preserve">      </w:t>
      </w:r>
      <w:r>
        <w:br w:type="page"/>
      </w:r>
    </w:p>
    <w:p w14:paraId="539D631A" w14:textId="77777777" w:rsidR="006D0E7B" w:rsidRDefault="00000000">
      <w:pPr>
        <w:pStyle w:val="1"/>
        <w:numPr>
          <w:ilvl w:val="0"/>
          <w:numId w:val="32"/>
        </w:numPr>
        <w:spacing w:before="72" w:after="72"/>
      </w:pPr>
      <w:bookmarkStart w:id="77" w:name="_Toc177723205"/>
      <w:r>
        <w:rPr>
          <w:rFonts w:hint="eastAsia"/>
        </w:rPr>
        <w:lastRenderedPageBreak/>
        <w:t>符合资格条件承诺函</w:t>
      </w:r>
      <w:bookmarkEnd w:id="77"/>
    </w:p>
    <w:p w14:paraId="57EFC5CB" w14:textId="77777777" w:rsidR="006D0E7B" w:rsidRDefault="006D0E7B">
      <w:pPr>
        <w:ind w:firstLine="560"/>
      </w:pPr>
    </w:p>
    <w:p w14:paraId="2483E56C" w14:textId="77777777" w:rsidR="006D0E7B" w:rsidRDefault="00000000">
      <w:pPr>
        <w:pStyle w:val="-Y"/>
        <w:ind w:firstLineChars="0" w:firstLine="0"/>
        <w:rPr>
          <w:rFonts w:ascii="仿宋" w:hAnsi="仿宋" w:hint="eastAsia"/>
          <w:szCs w:val="28"/>
        </w:rPr>
      </w:pPr>
      <w:r>
        <w:rPr>
          <w:rFonts w:ascii="仿宋" w:hAnsi="仿宋" w:hint="eastAsia"/>
          <w:szCs w:val="28"/>
        </w:rPr>
        <w:t>四川九洲软件有限公司:</w:t>
      </w:r>
    </w:p>
    <w:p w14:paraId="7305308E" w14:textId="77777777" w:rsidR="006D0E7B" w:rsidRDefault="00000000">
      <w:pPr>
        <w:pStyle w:val="a4"/>
        <w:ind w:leftChars="0" w:left="0" w:firstLine="560"/>
        <w:rPr>
          <w:rFonts w:ascii="仿宋" w:hAnsi="仿宋" w:hint="eastAsia"/>
          <w:szCs w:val="28"/>
        </w:rPr>
      </w:pPr>
      <w:r>
        <w:rPr>
          <w:rFonts w:ascii="仿宋" w:hAnsi="仿宋" w:hint="eastAsia"/>
          <w:szCs w:val="28"/>
        </w:rPr>
        <w:t>本单位</w:t>
      </w:r>
      <w:r>
        <w:rPr>
          <w:rFonts w:ascii="仿宋" w:hAnsi="仿宋" w:hint="eastAsia"/>
          <w:szCs w:val="28"/>
          <w:u w:val="single"/>
        </w:rPr>
        <w:t xml:space="preserve">                （申请人名称）</w:t>
      </w:r>
      <w:r>
        <w:rPr>
          <w:rFonts w:ascii="仿宋" w:hAnsi="仿宋" w:hint="eastAsia"/>
          <w:szCs w:val="28"/>
        </w:rPr>
        <w:t>全面研究了</w:t>
      </w:r>
      <w:r>
        <w:rPr>
          <w:rFonts w:ascii="仿宋" w:hAnsi="仿宋" w:hint="eastAsia"/>
          <w:szCs w:val="28"/>
          <w:u w:val="single"/>
        </w:rPr>
        <w:t xml:space="preserve">    （项目名称）</w:t>
      </w:r>
      <w:r>
        <w:rPr>
          <w:rFonts w:ascii="仿宋" w:hAnsi="仿宋" w:hint="eastAsia"/>
          <w:szCs w:val="28"/>
        </w:rPr>
        <w:t>的比选文件，现承诺：</w:t>
      </w:r>
    </w:p>
    <w:p w14:paraId="2924AD00" w14:textId="77777777" w:rsidR="006D0E7B" w:rsidRDefault="00000000">
      <w:pPr>
        <w:pStyle w:val="-Y"/>
        <w:ind w:firstLine="560"/>
        <w:rPr>
          <w:rFonts w:ascii="仿宋" w:hAnsi="仿宋" w:hint="eastAsia"/>
        </w:rPr>
      </w:pPr>
      <w:r>
        <w:rPr>
          <w:rFonts w:ascii="仿宋" w:hAnsi="仿宋" w:hint="eastAsia"/>
        </w:rPr>
        <w:t>1、</w:t>
      </w:r>
      <w:r>
        <w:rPr>
          <w:rFonts w:hint="eastAsia"/>
        </w:rPr>
        <w:t>我方</w:t>
      </w:r>
      <w:r>
        <w:rPr>
          <w:rFonts w:ascii="仿宋" w:hAnsi="仿宋" w:hint="eastAsia"/>
        </w:rPr>
        <w:t>具有独立承担民事责任的能力；</w:t>
      </w:r>
    </w:p>
    <w:p w14:paraId="7F0DA4C0" w14:textId="77777777" w:rsidR="006D0E7B" w:rsidRDefault="00000000">
      <w:pPr>
        <w:pStyle w:val="-Y"/>
        <w:ind w:firstLine="560"/>
        <w:rPr>
          <w:rFonts w:ascii="仿宋" w:hAnsi="仿宋" w:hint="eastAsia"/>
        </w:rPr>
      </w:pPr>
      <w:r>
        <w:rPr>
          <w:rFonts w:ascii="仿宋" w:hAnsi="仿宋" w:hint="eastAsia"/>
        </w:rPr>
        <w:t>2、</w:t>
      </w:r>
      <w:r>
        <w:rPr>
          <w:rFonts w:hint="eastAsia"/>
        </w:rPr>
        <w:t>我方</w:t>
      </w:r>
      <w:r>
        <w:rPr>
          <w:rFonts w:ascii="仿宋" w:hAnsi="仿宋" w:hint="eastAsia"/>
        </w:rPr>
        <w:t>具有良好的商业信誉和健全的财务会计制度；</w:t>
      </w:r>
    </w:p>
    <w:p w14:paraId="49764C17" w14:textId="77777777" w:rsidR="006D0E7B" w:rsidRDefault="00000000">
      <w:pPr>
        <w:pStyle w:val="-Y"/>
        <w:ind w:firstLine="560"/>
        <w:rPr>
          <w:rFonts w:ascii="仿宋" w:hAnsi="仿宋" w:hint="eastAsia"/>
        </w:rPr>
      </w:pPr>
      <w:r>
        <w:rPr>
          <w:rFonts w:ascii="仿宋" w:hAnsi="仿宋" w:hint="eastAsia"/>
        </w:rPr>
        <w:t>3、</w:t>
      </w:r>
      <w:r>
        <w:rPr>
          <w:rFonts w:hint="eastAsia"/>
        </w:rPr>
        <w:t>我方</w:t>
      </w:r>
      <w:r>
        <w:rPr>
          <w:rFonts w:ascii="仿宋" w:hAnsi="仿宋" w:hint="eastAsia"/>
        </w:rPr>
        <w:t>具有履行合同所必需的设备和专业技术能力；</w:t>
      </w:r>
    </w:p>
    <w:p w14:paraId="5A51EF63" w14:textId="77777777" w:rsidR="006D0E7B" w:rsidRDefault="00000000">
      <w:pPr>
        <w:pStyle w:val="-Y"/>
        <w:ind w:firstLine="560"/>
        <w:rPr>
          <w:rFonts w:ascii="仿宋" w:hAnsi="仿宋" w:hint="eastAsia"/>
        </w:rPr>
      </w:pPr>
      <w:r>
        <w:rPr>
          <w:rFonts w:ascii="仿宋" w:hAnsi="仿宋" w:hint="eastAsia"/>
        </w:rPr>
        <w:t>4、</w:t>
      </w:r>
      <w:r>
        <w:rPr>
          <w:rFonts w:hint="eastAsia"/>
        </w:rPr>
        <w:t>我方</w:t>
      </w:r>
      <w:r>
        <w:rPr>
          <w:rFonts w:ascii="仿宋" w:hAnsi="仿宋" w:hint="eastAsia"/>
        </w:rPr>
        <w:t>具有依法缴纳税收和社会保障资金的良好记录；</w:t>
      </w:r>
    </w:p>
    <w:p w14:paraId="14598B6C" w14:textId="77777777" w:rsidR="006D0E7B" w:rsidRDefault="00000000">
      <w:pPr>
        <w:pStyle w:val="-Y"/>
        <w:ind w:firstLine="560"/>
        <w:rPr>
          <w:rFonts w:ascii="仿宋" w:hAnsi="仿宋" w:hint="eastAsia"/>
        </w:rPr>
      </w:pPr>
      <w:r>
        <w:rPr>
          <w:rFonts w:ascii="仿宋" w:hAnsi="仿宋" w:hint="eastAsia"/>
        </w:rPr>
        <w:t>5、我方</w:t>
      </w:r>
      <w:r>
        <w:rPr>
          <w:rFonts w:ascii="仿宋" w:hAnsi="仿宋"/>
        </w:rPr>
        <w:t>参加本次采购活动前三年内，在经营活动中没有重大违法记录；</w:t>
      </w:r>
    </w:p>
    <w:p w14:paraId="4A467BA3" w14:textId="77777777" w:rsidR="006D0E7B" w:rsidRDefault="00000000">
      <w:pPr>
        <w:pStyle w:val="-Y"/>
        <w:ind w:firstLine="560"/>
        <w:rPr>
          <w:rFonts w:ascii="仿宋" w:hAnsi="仿宋" w:hint="eastAsia"/>
        </w:rPr>
      </w:pPr>
      <w:r>
        <w:rPr>
          <w:rFonts w:ascii="仿宋" w:hAnsi="仿宋" w:hint="eastAsia"/>
        </w:rPr>
        <w:t>6、</w:t>
      </w:r>
      <w:r>
        <w:rPr>
          <w:rFonts w:hint="eastAsia"/>
        </w:rPr>
        <w:t>我方</w:t>
      </w:r>
      <w:r>
        <w:rPr>
          <w:rFonts w:ascii="仿宋" w:hAnsi="仿宋"/>
        </w:rPr>
        <w:t>参加本项目采购活动的法定代表人</w:t>
      </w:r>
      <w:r>
        <w:rPr>
          <w:rFonts w:ascii="仿宋" w:hAnsi="仿宋" w:hint="eastAsia"/>
        </w:rPr>
        <w:t>/委托代理人</w:t>
      </w:r>
      <w:r>
        <w:rPr>
          <w:rFonts w:ascii="仿宋" w:hAnsi="仿宋"/>
        </w:rPr>
        <w:t>在前</w:t>
      </w:r>
      <w:r>
        <w:rPr>
          <w:rFonts w:ascii="仿宋" w:hAnsi="仿宋" w:hint="eastAsia"/>
        </w:rPr>
        <w:t>三</w:t>
      </w:r>
      <w:r>
        <w:rPr>
          <w:rFonts w:ascii="仿宋" w:hAnsi="仿宋"/>
        </w:rPr>
        <w:t>年内</w:t>
      </w:r>
      <w:r>
        <w:rPr>
          <w:rFonts w:ascii="仿宋" w:hAnsi="仿宋" w:hint="eastAsia"/>
        </w:rPr>
        <w:t>没</w:t>
      </w:r>
      <w:r>
        <w:rPr>
          <w:rFonts w:ascii="仿宋" w:hAnsi="仿宋"/>
        </w:rPr>
        <w:t>有行贿犯罪记录</w:t>
      </w:r>
      <w:r>
        <w:rPr>
          <w:rFonts w:ascii="仿宋" w:hAnsi="仿宋" w:hint="eastAsia"/>
        </w:rPr>
        <w:t>；</w:t>
      </w:r>
    </w:p>
    <w:p w14:paraId="0D01E80C" w14:textId="77777777" w:rsidR="006D0E7B" w:rsidRDefault="00000000">
      <w:pPr>
        <w:pStyle w:val="-Y"/>
        <w:ind w:firstLine="560"/>
        <w:rPr>
          <w:rFonts w:ascii="仿宋" w:hAnsi="仿宋" w:hint="eastAsia"/>
        </w:rPr>
      </w:pPr>
      <w:r>
        <w:rPr>
          <w:rFonts w:ascii="仿宋" w:hAnsi="仿宋" w:hint="eastAsia"/>
        </w:rPr>
        <w:t>7</w:t>
      </w:r>
      <w:r>
        <w:rPr>
          <w:rFonts w:ascii="仿宋" w:hAnsi="仿宋"/>
        </w:rPr>
        <w:t>、</w:t>
      </w:r>
      <w:r>
        <w:rPr>
          <w:rFonts w:hint="eastAsia"/>
        </w:rPr>
        <w:t>我方</w:t>
      </w:r>
      <w:r>
        <w:rPr>
          <w:rFonts w:ascii="仿宋" w:hAnsi="仿宋" w:hint="eastAsia"/>
        </w:rPr>
        <w:t>非</w:t>
      </w:r>
      <w:r>
        <w:rPr>
          <w:rFonts w:ascii="仿宋" w:hAnsi="仿宋"/>
        </w:rPr>
        <w:t>联合体</w:t>
      </w:r>
      <w:r>
        <w:rPr>
          <w:rFonts w:ascii="仿宋" w:hAnsi="仿宋" w:hint="eastAsia"/>
        </w:rPr>
        <w:t>形式参与</w:t>
      </w:r>
      <w:r>
        <w:rPr>
          <w:rFonts w:ascii="仿宋" w:hAnsi="仿宋"/>
        </w:rPr>
        <w:t>本项目</w:t>
      </w:r>
      <w:r>
        <w:rPr>
          <w:rFonts w:ascii="仿宋" w:hAnsi="仿宋" w:hint="eastAsia"/>
        </w:rPr>
        <w:t>比选；</w:t>
      </w:r>
    </w:p>
    <w:p w14:paraId="1D2FC0F2" w14:textId="77777777" w:rsidR="006D0E7B" w:rsidRDefault="00000000">
      <w:pPr>
        <w:pStyle w:val="-Y"/>
        <w:ind w:firstLine="560"/>
        <w:rPr>
          <w:rFonts w:ascii="仿宋" w:hAnsi="仿宋" w:hint="eastAsia"/>
        </w:rPr>
      </w:pPr>
      <w:r>
        <w:rPr>
          <w:rFonts w:ascii="仿宋" w:hAnsi="仿宋" w:hint="eastAsia"/>
        </w:rPr>
        <w:t>8</w:t>
      </w:r>
      <w:r>
        <w:rPr>
          <w:rFonts w:ascii="仿宋" w:hAnsi="仿宋"/>
        </w:rPr>
        <w:t>、</w:t>
      </w:r>
      <w:r>
        <w:rPr>
          <w:rFonts w:hint="eastAsia"/>
        </w:rPr>
        <w:t>我方</w:t>
      </w:r>
      <w:r>
        <w:rPr>
          <w:rFonts w:ascii="仿宋" w:hAnsi="仿宋" w:hint="eastAsia"/>
        </w:rPr>
        <w:t>未</w:t>
      </w:r>
      <w:r>
        <w:rPr>
          <w:rFonts w:ascii="仿宋" w:hAnsi="仿宋"/>
        </w:rPr>
        <w:t>被“信用中国”网站（www.creditchina.gov.cn）列入失信被执行人名单的、经营异常名录,“中国政府采购网”网站（www.ccgp.gov.cn）</w:t>
      </w:r>
      <w:r>
        <w:rPr>
          <w:rFonts w:ascii="仿宋" w:hAnsi="仿宋" w:hint="eastAsia"/>
        </w:rPr>
        <w:t>无</w:t>
      </w:r>
      <w:r>
        <w:rPr>
          <w:rFonts w:ascii="仿宋" w:hAnsi="仿宋"/>
        </w:rPr>
        <w:t>严重违法失信行为记录。</w:t>
      </w:r>
    </w:p>
    <w:p w14:paraId="4C09BA50" w14:textId="77777777" w:rsidR="006D0E7B" w:rsidRDefault="00000000">
      <w:pPr>
        <w:pStyle w:val="-Y"/>
        <w:ind w:firstLine="560"/>
        <w:rPr>
          <w:rFonts w:ascii="仿宋" w:hAnsi="仿宋" w:hint="eastAsia"/>
        </w:rPr>
      </w:pPr>
      <w:r>
        <w:rPr>
          <w:rFonts w:ascii="仿宋" w:hAnsi="仿宋" w:hint="eastAsia"/>
        </w:rPr>
        <w:t>我方对上述承诺的内容事项真实性负责。如经查实上述承诺的内容事项存在虚假，我方愿意接受以提供虚假材料谋取中选的法律责任</w:t>
      </w:r>
    </w:p>
    <w:p w14:paraId="2C3D63F5" w14:textId="77777777" w:rsidR="006D0E7B" w:rsidRDefault="006D0E7B">
      <w:pPr>
        <w:pStyle w:val="-Y"/>
        <w:ind w:firstLine="560"/>
        <w:rPr>
          <w:rFonts w:ascii="仿宋" w:hAnsi="仿宋" w:hint="eastAsia"/>
        </w:rPr>
      </w:pPr>
    </w:p>
    <w:p w14:paraId="4A308020" w14:textId="77777777" w:rsidR="006D0E7B" w:rsidRDefault="00000000">
      <w:pPr>
        <w:pStyle w:val="-Y"/>
        <w:ind w:firstLine="560"/>
        <w:rPr>
          <w:rFonts w:ascii="仿宋" w:hAnsi="仿宋" w:hint="eastAsia"/>
        </w:rPr>
      </w:pPr>
      <w:r>
        <w:rPr>
          <w:rFonts w:ascii="仿宋" w:hAnsi="仿宋" w:hint="eastAsia"/>
        </w:rPr>
        <w:t>比选申请人：                      （盖单位章）</w:t>
      </w:r>
    </w:p>
    <w:p w14:paraId="41B02876" w14:textId="77777777" w:rsidR="006D0E7B" w:rsidRDefault="00000000">
      <w:pPr>
        <w:pStyle w:val="-Y"/>
        <w:ind w:firstLine="560"/>
        <w:rPr>
          <w:rFonts w:ascii="仿宋" w:hAnsi="仿宋" w:hint="eastAsia"/>
        </w:rPr>
      </w:pPr>
      <w:r>
        <w:rPr>
          <w:rFonts w:ascii="仿宋" w:hAnsi="仿宋" w:hint="eastAsia"/>
        </w:rPr>
        <w:t xml:space="preserve">法定代表人或委托代理人：   </w:t>
      </w:r>
      <w:r>
        <w:rPr>
          <w:rFonts w:ascii="仿宋" w:hAnsi="仿宋"/>
        </w:rPr>
        <w:t xml:space="preserve"> </w:t>
      </w:r>
      <w:r>
        <w:rPr>
          <w:rFonts w:ascii="仿宋" w:hAnsi="仿宋" w:hint="eastAsia"/>
        </w:rPr>
        <w:t xml:space="preserve">  （签字或盖章）</w:t>
      </w:r>
    </w:p>
    <w:p w14:paraId="1E0D12BB" w14:textId="77777777" w:rsidR="006D0E7B" w:rsidRDefault="00000000">
      <w:pPr>
        <w:pStyle w:val="-Y"/>
        <w:ind w:firstLine="560"/>
        <w:rPr>
          <w:rFonts w:ascii="仿宋" w:hAnsi="仿宋" w:hint="eastAsia"/>
        </w:rPr>
      </w:pPr>
      <w:r>
        <w:rPr>
          <w:rFonts w:ascii="仿宋" w:hAnsi="仿宋" w:hint="eastAsia"/>
        </w:rPr>
        <w:t>日期：       年     月     日</w:t>
      </w:r>
    </w:p>
    <w:p w14:paraId="76945DEE" w14:textId="77777777" w:rsidR="006D0E7B" w:rsidRDefault="00000000">
      <w:pPr>
        <w:pStyle w:val="-Y"/>
        <w:ind w:firstLine="560"/>
      </w:pPr>
      <w:r>
        <w:br w:type="page"/>
      </w:r>
    </w:p>
    <w:p w14:paraId="34E47709" w14:textId="77777777" w:rsidR="006D0E7B" w:rsidRDefault="00000000">
      <w:pPr>
        <w:pStyle w:val="1"/>
        <w:numPr>
          <w:ilvl w:val="0"/>
          <w:numId w:val="32"/>
        </w:numPr>
        <w:spacing w:before="72" w:after="72"/>
      </w:pPr>
      <w:bookmarkStart w:id="78" w:name="_Toc177723206"/>
      <w:r>
        <w:rPr>
          <w:rFonts w:hint="eastAsia"/>
        </w:rPr>
        <w:lastRenderedPageBreak/>
        <w:t>营业执照</w:t>
      </w:r>
      <w:bookmarkEnd w:id="78"/>
    </w:p>
    <w:p w14:paraId="3BB76C9C" w14:textId="77777777" w:rsidR="006D0E7B" w:rsidRDefault="00000000">
      <w:pPr>
        <w:pStyle w:val="-Y"/>
        <w:ind w:firstLine="560"/>
      </w:pPr>
      <w:r>
        <w:rPr>
          <w:rFonts w:hint="eastAsia"/>
        </w:rPr>
        <w:t>提供营业执照复印件</w:t>
      </w:r>
    </w:p>
    <w:p w14:paraId="06CE7C6F" w14:textId="77777777" w:rsidR="006D0E7B" w:rsidRDefault="00000000">
      <w:pPr>
        <w:pStyle w:val="-Y"/>
        <w:ind w:firstLine="560"/>
      </w:pPr>
      <w:r>
        <w:br w:type="page"/>
      </w:r>
    </w:p>
    <w:p w14:paraId="3A88670C" w14:textId="77777777" w:rsidR="006D0E7B" w:rsidRDefault="00000000">
      <w:pPr>
        <w:pStyle w:val="1"/>
        <w:numPr>
          <w:ilvl w:val="0"/>
          <w:numId w:val="32"/>
        </w:numPr>
        <w:spacing w:before="72" w:after="72"/>
      </w:pPr>
      <w:bookmarkStart w:id="79" w:name="_Toc177723207"/>
      <w:r>
        <w:rPr>
          <w:rFonts w:hint="eastAsia"/>
        </w:rPr>
        <w:lastRenderedPageBreak/>
        <w:t>法定代表人身份证明</w:t>
      </w:r>
      <w:bookmarkEnd w:id="79"/>
    </w:p>
    <w:p w14:paraId="1DE5FE18" w14:textId="77777777" w:rsidR="006D0E7B" w:rsidRDefault="006D0E7B">
      <w:pPr>
        <w:snapToGrid w:val="0"/>
        <w:spacing w:line="400" w:lineRule="exact"/>
        <w:ind w:firstLine="482"/>
        <w:jc w:val="center"/>
        <w:rPr>
          <w:rFonts w:ascii="仿宋" w:hAnsi="仿宋" w:hint="eastAsia"/>
          <w:b/>
          <w:sz w:val="24"/>
          <w:szCs w:val="24"/>
        </w:rPr>
      </w:pPr>
    </w:p>
    <w:p w14:paraId="1B51A42E" w14:textId="77777777" w:rsidR="006D0E7B" w:rsidRDefault="00000000">
      <w:pPr>
        <w:snapToGrid w:val="0"/>
        <w:spacing w:line="400" w:lineRule="exact"/>
        <w:ind w:firstLine="562"/>
        <w:jc w:val="center"/>
        <w:rPr>
          <w:rFonts w:ascii="仿宋" w:hAnsi="仿宋" w:hint="eastAsia"/>
          <w:b/>
          <w:szCs w:val="28"/>
        </w:rPr>
      </w:pPr>
      <w:r>
        <w:rPr>
          <w:rFonts w:ascii="仿宋" w:hAnsi="仿宋" w:hint="eastAsia"/>
          <w:b/>
          <w:szCs w:val="28"/>
        </w:rPr>
        <w:t>法定代表人身份证明</w:t>
      </w:r>
    </w:p>
    <w:p w14:paraId="26143ACD" w14:textId="77777777" w:rsidR="006D0E7B" w:rsidRDefault="00000000">
      <w:pPr>
        <w:pStyle w:val="afffff"/>
        <w:ind w:firstLine="560"/>
        <w:rPr>
          <w:rFonts w:ascii="仿宋" w:hAnsi="仿宋" w:hint="eastAsia"/>
          <w:sz w:val="28"/>
          <w:szCs w:val="28"/>
        </w:rPr>
      </w:pPr>
      <w:r>
        <w:rPr>
          <w:rFonts w:ascii="仿宋" w:hAnsi="仿宋"/>
          <w:sz w:val="28"/>
          <w:szCs w:val="28"/>
        </w:rPr>
        <w:t xml:space="preserve"> </w:t>
      </w:r>
    </w:p>
    <w:p w14:paraId="712085E3" w14:textId="77777777" w:rsidR="006D0E7B" w:rsidRDefault="00000000">
      <w:pPr>
        <w:pStyle w:val="afffff"/>
        <w:ind w:firstLine="560"/>
        <w:rPr>
          <w:rFonts w:ascii="仿宋" w:hAnsi="仿宋" w:hint="eastAsia"/>
          <w:sz w:val="28"/>
          <w:szCs w:val="28"/>
        </w:rPr>
      </w:pPr>
      <w:r>
        <w:rPr>
          <w:rFonts w:ascii="仿宋" w:hAnsi="仿宋" w:hint="eastAsia"/>
          <w:sz w:val="28"/>
          <w:szCs w:val="28"/>
        </w:rPr>
        <w:t>本人</w:t>
      </w:r>
      <w:r>
        <w:rPr>
          <w:rFonts w:ascii="仿宋" w:hAnsi="仿宋"/>
          <w:sz w:val="28"/>
          <w:szCs w:val="28"/>
        </w:rPr>
        <w:t>________（姓名）身份证号：</w:t>
      </w:r>
      <w:r>
        <w:rPr>
          <w:rFonts w:ascii="仿宋" w:hAnsi="仿宋" w:cs="Calibri"/>
          <w:sz w:val="28"/>
          <w:szCs w:val="28"/>
        </w:rPr>
        <w:t>________</w:t>
      </w:r>
      <w:r>
        <w:rPr>
          <w:rFonts w:ascii="仿宋" w:hAnsi="仿宋"/>
          <w:sz w:val="28"/>
          <w:szCs w:val="28"/>
        </w:rPr>
        <w:t>年龄：</w:t>
      </w:r>
      <w:r>
        <w:rPr>
          <w:rFonts w:ascii="仿宋" w:hAnsi="仿宋" w:cs="Calibri"/>
          <w:sz w:val="28"/>
          <w:szCs w:val="28"/>
        </w:rPr>
        <w:t>________</w:t>
      </w:r>
      <w:r>
        <w:rPr>
          <w:rFonts w:ascii="仿宋" w:hAnsi="仿宋"/>
          <w:sz w:val="28"/>
          <w:szCs w:val="28"/>
        </w:rPr>
        <w:t>职务：</w:t>
      </w:r>
      <w:r>
        <w:rPr>
          <w:rFonts w:ascii="仿宋" w:hAnsi="仿宋" w:cs="Calibri"/>
          <w:sz w:val="28"/>
          <w:szCs w:val="28"/>
        </w:rPr>
        <w:t xml:space="preserve">________ </w:t>
      </w:r>
      <w:r>
        <w:rPr>
          <w:rFonts w:ascii="仿宋" w:hAnsi="仿宋"/>
          <w:sz w:val="28"/>
          <w:szCs w:val="28"/>
        </w:rPr>
        <w:t xml:space="preserve">系 </w:t>
      </w:r>
      <w:r>
        <w:rPr>
          <w:rFonts w:ascii="仿宋" w:hAnsi="仿宋" w:cs="Calibri"/>
          <w:sz w:val="28"/>
          <w:szCs w:val="28"/>
        </w:rPr>
        <w:t>________</w:t>
      </w:r>
      <w:r>
        <w:rPr>
          <w:rFonts w:ascii="仿宋" w:hAnsi="仿宋"/>
          <w:sz w:val="28"/>
          <w:szCs w:val="28"/>
        </w:rPr>
        <w:t xml:space="preserve">（公司名称）的法定代表人。 </w:t>
      </w:r>
    </w:p>
    <w:p w14:paraId="07BD573F" w14:textId="77777777" w:rsidR="006D0E7B" w:rsidRDefault="00000000">
      <w:pPr>
        <w:pStyle w:val="afffff"/>
        <w:ind w:firstLine="560"/>
        <w:rPr>
          <w:rFonts w:ascii="仿宋" w:hAnsi="仿宋" w:hint="eastAsia"/>
          <w:sz w:val="28"/>
          <w:szCs w:val="28"/>
        </w:rPr>
      </w:pPr>
      <w:r>
        <w:rPr>
          <w:rFonts w:ascii="仿宋" w:hAnsi="仿宋"/>
          <w:sz w:val="28"/>
          <w:szCs w:val="28"/>
        </w:rPr>
        <w:t>特此证明。</w:t>
      </w:r>
    </w:p>
    <w:p w14:paraId="05C8B015" w14:textId="77777777" w:rsidR="006D0E7B" w:rsidRDefault="00000000">
      <w:pPr>
        <w:pStyle w:val="afffff"/>
        <w:ind w:firstLine="560"/>
        <w:rPr>
          <w:rFonts w:ascii="仿宋" w:hAnsi="仿宋" w:hint="eastAsia"/>
          <w:sz w:val="28"/>
          <w:szCs w:val="28"/>
        </w:rPr>
      </w:pPr>
      <w:r>
        <w:rPr>
          <w:rFonts w:ascii="仿宋" w:hAnsi="仿宋"/>
          <w:sz w:val="28"/>
          <w:szCs w:val="28"/>
        </w:rPr>
        <w:t xml:space="preserve"> </w:t>
      </w:r>
    </w:p>
    <w:p w14:paraId="7F17BED6" w14:textId="77777777" w:rsidR="006D0E7B" w:rsidRDefault="00000000">
      <w:pPr>
        <w:pStyle w:val="afffff"/>
        <w:ind w:firstLine="560"/>
        <w:rPr>
          <w:rFonts w:ascii="仿宋" w:hAnsi="仿宋" w:hint="eastAsia"/>
          <w:sz w:val="28"/>
          <w:szCs w:val="28"/>
        </w:rPr>
      </w:pPr>
      <w:r>
        <w:rPr>
          <w:rFonts w:ascii="仿宋" w:hAnsi="仿宋"/>
          <w:sz w:val="28"/>
          <w:szCs w:val="28"/>
        </w:rPr>
        <w:t xml:space="preserve"> 附：法定代表人身份证复印件</w:t>
      </w:r>
    </w:p>
    <w:p w14:paraId="4D011433" w14:textId="77777777" w:rsidR="006D0E7B" w:rsidRDefault="006D0E7B">
      <w:pPr>
        <w:pStyle w:val="-Y"/>
        <w:ind w:firstLine="560"/>
        <w:rPr>
          <w:szCs w:val="28"/>
        </w:rPr>
      </w:pPr>
    </w:p>
    <w:p w14:paraId="3D70B721" w14:textId="77777777" w:rsidR="006D0E7B" w:rsidRDefault="00000000">
      <w:pPr>
        <w:pStyle w:val="-Y"/>
        <w:ind w:firstLine="560"/>
        <w:rPr>
          <w:szCs w:val="28"/>
        </w:rPr>
      </w:pPr>
      <w:r>
        <w:rPr>
          <w:rFonts w:hint="eastAsia"/>
          <w:szCs w:val="28"/>
        </w:rPr>
        <w:t>比选申请人：</w:t>
      </w:r>
      <w:r>
        <w:rPr>
          <w:rFonts w:hint="eastAsia"/>
          <w:szCs w:val="28"/>
        </w:rPr>
        <w:t xml:space="preserve">                      </w:t>
      </w:r>
      <w:r>
        <w:rPr>
          <w:rFonts w:hint="eastAsia"/>
          <w:szCs w:val="28"/>
        </w:rPr>
        <w:t>（盖单位章）</w:t>
      </w:r>
    </w:p>
    <w:p w14:paraId="282E3539" w14:textId="77777777" w:rsidR="006D0E7B" w:rsidRDefault="00000000">
      <w:pPr>
        <w:pStyle w:val="-Y"/>
        <w:ind w:firstLine="560"/>
        <w:rPr>
          <w:szCs w:val="28"/>
        </w:rPr>
      </w:pPr>
      <w:r>
        <w:rPr>
          <w:rFonts w:hint="eastAsia"/>
          <w:szCs w:val="28"/>
        </w:rPr>
        <w:t>法定代表人：</w:t>
      </w:r>
      <w:r>
        <w:rPr>
          <w:rFonts w:hint="eastAsia"/>
          <w:szCs w:val="28"/>
        </w:rPr>
        <w:t xml:space="preserve">   </w:t>
      </w:r>
      <w:r>
        <w:rPr>
          <w:szCs w:val="28"/>
        </w:rPr>
        <w:t xml:space="preserve"> </w:t>
      </w:r>
      <w:r>
        <w:rPr>
          <w:rFonts w:hint="eastAsia"/>
          <w:szCs w:val="28"/>
        </w:rPr>
        <w:t xml:space="preserve">  </w:t>
      </w:r>
      <w:r>
        <w:rPr>
          <w:rFonts w:hint="eastAsia"/>
          <w:szCs w:val="28"/>
        </w:rPr>
        <w:t>（签字或盖章）</w:t>
      </w:r>
    </w:p>
    <w:p w14:paraId="0FBC8315" w14:textId="77777777" w:rsidR="006D0E7B" w:rsidRDefault="00000000">
      <w:pPr>
        <w:pStyle w:val="-Y"/>
        <w:ind w:firstLine="560"/>
        <w:rPr>
          <w:szCs w:val="28"/>
        </w:rPr>
      </w:pPr>
      <w:r>
        <w:rPr>
          <w:rFonts w:hint="eastAsia"/>
          <w:szCs w:val="28"/>
        </w:rPr>
        <w:t>日期：</w:t>
      </w:r>
      <w:r>
        <w:rPr>
          <w:rFonts w:hint="eastAsia"/>
          <w:szCs w:val="28"/>
        </w:rPr>
        <w:t xml:space="preserve">       </w:t>
      </w:r>
      <w:r>
        <w:rPr>
          <w:rFonts w:hint="eastAsia"/>
          <w:szCs w:val="28"/>
        </w:rPr>
        <w:t>年</w:t>
      </w:r>
      <w:r>
        <w:rPr>
          <w:rFonts w:hint="eastAsia"/>
          <w:szCs w:val="28"/>
        </w:rPr>
        <w:t xml:space="preserve">     </w:t>
      </w:r>
      <w:r>
        <w:rPr>
          <w:rFonts w:hint="eastAsia"/>
          <w:szCs w:val="28"/>
        </w:rPr>
        <w:t>月</w:t>
      </w:r>
      <w:r>
        <w:rPr>
          <w:rFonts w:hint="eastAsia"/>
          <w:szCs w:val="28"/>
        </w:rPr>
        <w:t xml:space="preserve">     </w:t>
      </w:r>
      <w:r>
        <w:rPr>
          <w:rFonts w:hint="eastAsia"/>
          <w:szCs w:val="28"/>
        </w:rPr>
        <w:t>日</w:t>
      </w:r>
    </w:p>
    <w:p w14:paraId="4DFD7905" w14:textId="77777777" w:rsidR="006D0E7B" w:rsidRDefault="006D0E7B">
      <w:pPr>
        <w:pStyle w:val="-Y"/>
        <w:ind w:firstLine="560"/>
        <w:rPr>
          <w:szCs w:val="28"/>
        </w:rPr>
      </w:pPr>
    </w:p>
    <w:p w14:paraId="10189E18" w14:textId="77777777" w:rsidR="006D0E7B" w:rsidRDefault="00000000">
      <w:pPr>
        <w:pStyle w:val="-Y"/>
        <w:ind w:firstLine="560"/>
      </w:pPr>
      <w:r>
        <w:br w:type="page"/>
      </w:r>
    </w:p>
    <w:p w14:paraId="1B75BA11" w14:textId="77777777" w:rsidR="006D0E7B" w:rsidRDefault="00000000">
      <w:pPr>
        <w:pStyle w:val="1"/>
        <w:numPr>
          <w:ilvl w:val="0"/>
          <w:numId w:val="32"/>
        </w:numPr>
        <w:spacing w:before="72" w:after="72"/>
      </w:pPr>
      <w:bookmarkStart w:id="80" w:name="_Toc177723208"/>
      <w:r>
        <w:rPr>
          <w:rFonts w:hint="eastAsia"/>
        </w:rPr>
        <w:lastRenderedPageBreak/>
        <w:t>法定代表人授权委托书</w:t>
      </w:r>
      <w:bookmarkEnd w:id="80"/>
    </w:p>
    <w:p w14:paraId="0E6FCC43" w14:textId="77777777" w:rsidR="006D0E7B" w:rsidRDefault="006D0E7B">
      <w:pPr>
        <w:pStyle w:val="-Y"/>
        <w:ind w:firstLine="560"/>
      </w:pPr>
    </w:p>
    <w:p w14:paraId="71FBCEA6" w14:textId="77777777" w:rsidR="006D0E7B" w:rsidRDefault="00000000">
      <w:pPr>
        <w:snapToGrid w:val="0"/>
        <w:spacing w:line="400" w:lineRule="exact"/>
        <w:ind w:firstLine="482"/>
        <w:jc w:val="center"/>
        <w:rPr>
          <w:rFonts w:ascii="仿宋" w:hAnsi="仿宋" w:hint="eastAsia"/>
          <w:b/>
          <w:sz w:val="24"/>
          <w:szCs w:val="24"/>
        </w:rPr>
      </w:pPr>
      <w:r>
        <w:rPr>
          <w:rFonts w:ascii="仿宋" w:hAnsi="仿宋" w:hint="eastAsia"/>
          <w:b/>
          <w:sz w:val="24"/>
          <w:szCs w:val="24"/>
        </w:rPr>
        <w:t>法定代表人授权委托书</w:t>
      </w:r>
    </w:p>
    <w:p w14:paraId="6433ABDE" w14:textId="77777777" w:rsidR="006D0E7B" w:rsidRDefault="00000000">
      <w:pPr>
        <w:ind w:firstLine="482"/>
        <w:jc w:val="center"/>
        <w:rPr>
          <w:rFonts w:ascii="仿宋" w:hAnsi="仿宋" w:hint="eastAsia"/>
          <w:b/>
          <w:sz w:val="24"/>
          <w:szCs w:val="24"/>
        </w:rPr>
      </w:pPr>
      <w:r>
        <w:rPr>
          <w:rFonts w:ascii="仿宋" w:hAnsi="仿宋" w:hint="eastAsia"/>
          <w:b/>
          <w:sz w:val="24"/>
          <w:szCs w:val="24"/>
        </w:rPr>
        <w:t xml:space="preserve"> </w:t>
      </w:r>
    </w:p>
    <w:p w14:paraId="2D553D57" w14:textId="77777777" w:rsidR="006D0E7B" w:rsidRDefault="00000000">
      <w:pPr>
        <w:ind w:firstLineChars="0" w:firstLine="0"/>
        <w:rPr>
          <w:rFonts w:ascii="仿宋" w:hAnsi="仿宋" w:hint="eastAsia"/>
          <w:szCs w:val="28"/>
        </w:rPr>
      </w:pPr>
      <w:r>
        <w:rPr>
          <w:rFonts w:ascii="仿宋" w:hAnsi="仿宋" w:hint="eastAsia"/>
          <w:szCs w:val="28"/>
        </w:rPr>
        <w:t>四川九洲软件有限公司：</w:t>
      </w:r>
    </w:p>
    <w:p w14:paraId="3A1EF657" w14:textId="77777777" w:rsidR="006D0E7B" w:rsidRDefault="00000000">
      <w:pPr>
        <w:ind w:firstLine="560"/>
        <w:rPr>
          <w:rFonts w:ascii="仿宋" w:hAnsi="仿宋" w:hint="eastAsia"/>
          <w:szCs w:val="28"/>
        </w:rPr>
      </w:pPr>
      <w:r>
        <w:rPr>
          <w:rFonts w:ascii="仿宋" w:hAnsi="仿宋"/>
          <w:szCs w:val="28"/>
        </w:rPr>
        <w:t>本人________（姓名）系</w:t>
      </w:r>
      <w:r>
        <w:rPr>
          <w:rFonts w:ascii="仿宋" w:hAnsi="仿宋" w:cs="Calibri"/>
          <w:szCs w:val="28"/>
        </w:rPr>
        <w:t>_____________________</w:t>
      </w:r>
      <w:r>
        <w:rPr>
          <w:rFonts w:ascii="仿宋" w:hAnsi="仿宋"/>
          <w:szCs w:val="28"/>
        </w:rPr>
        <w:t>（</w:t>
      </w:r>
      <w:r>
        <w:rPr>
          <w:rFonts w:ascii="仿宋" w:hAnsi="仿宋" w:hint="eastAsia"/>
          <w:szCs w:val="28"/>
        </w:rPr>
        <w:t>比选申请人</w:t>
      </w:r>
      <w:r>
        <w:rPr>
          <w:rFonts w:ascii="仿宋" w:hAnsi="仿宋"/>
          <w:szCs w:val="28"/>
        </w:rPr>
        <w:t>名称）的法定代表人，现</w:t>
      </w:r>
      <w:r>
        <w:rPr>
          <w:rFonts w:ascii="仿宋" w:hAnsi="仿宋" w:hint="eastAsia"/>
          <w:szCs w:val="28"/>
        </w:rPr>
        <w:t>授权</w:t>
      </w:r>
      <w:r>
        <w:rPr>
          <w:rFonts w:ascii="仿宋" w:hAnsi="仿宋"/>
          <w:szCs w:val="28"/>
        </w:rPr>
        <w:t>委托________（姓名</w:t>
      </w:r>
      <w:r>
        <w:rPr>
          <w:rFonts w:ascii="仿宋" w:hAnsi="仿宋" w:hint="eastAsia"/>
          <w:szCs w:val="28"/>
        </w:rPr>
        <w:t>、职务</w:t>
      </w:r>
      <w:r>
        <w:rPr>
          <w:rFonts w:ascii="仿宋" w:hAnsi="仿宋"/>
          <w:szCs w:val="28"/>
        </w:rPr>
        <w:t>）为</w:t>
      </w:r>
      <w:r>
        <w:rPr>
          <w:rFonts w:ascii="仿宋" w:hAnsi="仿宋"/>
          <w:szCs w:val="28"/>
          <w:u w:val="single"/>
        </w:rPr>
        <w:t xml:space="preserve">      </w:t>
      </w:r>
      <w:r>
        <w:rPr>
          <w:rFonts w:ascii="仿宋" w:hAnsi="仿宋" w:hint="eastAsia"/>
          <w:szCs w:val="28"/>
        </w:rPr>
        <w:t>（项目名称）</w:t>
      </w:r>
      <w:r>
        <w:rPr>
          <w:rFonts w:ascii="仿宋" w:hAnsi="仿宋"/>
          <w:szCs w:val="28"/>
        </w:rPr>
        <w:t>代理人。代理人根据授权，以我方名义签署、澄清、说明、补正、递交、撤回、修改整个</w:t>
      </w:r>
      <w:r>
        <w:rPr>
          <w:rFonts w:ascii="仿宋" w:hAnsi="仿宋" w:hint="eastAsia"/>
          <w:szCs w:val="28"/>
        </w:rPr>
        <w:t>比选活动</w:t>
      </w:r>
      <w:r>
        <w:rPr>
          <w:rFonts w:ascii="仿宋" w:hAnsi="仿宋"/>
          <w:szCs w:val="28"/>
        </w:rPr>
        <w:t>过程中所签署的一切文件和处理与之有关的一切事务，我方均予以承认，其法律后果由我方承担。代理人无转委托权。</w:t>
      </w:r>
    </w:p>
    <w:p w14:paraId="50DD493D" w14:textId="77777777" w:rsidR="006D0E7B" w:rsidRDefault="006D0E7B">
      <w:pPr>
        <w:ind w:firstLine="560"/>
        <w:rPr>
          <w:rFonts w:ascii="仿宋" w:hAnsi="仿宋" w:hint="eastAsia"/>
          <w:szCs w:val="28"/>
        </w:rPr>
      </w:pPr>
    </w:p>
    <w:p w14:paraId="544F76A3" w14:textId="77777777" w:rsidR="006D0E7B" w:rsidRDefault="00000000">
      <w:pPr>
        <w:ind w:firstLine="560"/>
        <w:rPr>
          <w:rFonts w:ascii="仿宋" w:hAnsi="仿宋" w:hint="eastAsia"/>
          <w:szCs w:val="28"/>
        </w:rPr>
      </w:pPr>
      <w:r>
        <w:rPr>
          <w:rFonts w:ascii="仿宋" w:hAnsi="仿宋"/>
          <w:szCs w:val="28"/>
        </w:rPr>
        <w:t xml:space="preserve">特此委托。 </w:t>
      </w:r>
    </w:p>
    <w:p w14:paraId="07871E04" w14:textId="77777777" w:rsidR="006D0E7B" w:rsidRDefault="006D0E7B">
      <w:pPr>
        <w:ind w:firstLine="560"/>
        <w:rPr>
          <w:rFonts w:ascii="仿宋" w:hAnsi="仿宋" w:hint="eastAsia"/>
          <w:szCs w:val="28"/>
        </w:rPr>
      </w:pPr>
    </w:p>
    <w:p w14:paraId="659727EA" w14:textId="77777777" w:rsidR="006D0E7B" w:rsidRDefault="00000000">
      <w:pPr>
        <w:ind w:firstLine="560"/>
        <w:rPr>
          <w:rFonts w:ascii="仿宋" w:hAnsi="仿宋" w:hint="eastAsia"/>
          <w:szCs w:val="28"/>
        </w:rPr>
      </w:pPr>
      <w:r>
        <w:rPr>
          <w:rFonts w:ascii="仿宋" w:hAnsi="仿宋"/>
          <w:szCs w:val="28"/>
        </w:rPr>
        <w:t>附：法定代表人身份证和委托代理人身份证复印件</w:t>
      </w:r>
    </w:p>
    <w:p w14:paraId="72E31924" w14:textId="77777777" w:rsidR="006D0E7B" w:rsidRDefault="006D0E7B">
      <w:pPr>
        <w:pStyle w:val="-Y"/>
        <w:ind w:firstLine="560"/>
        <w:rPr>
          <w:szCs w:val="28"/>
        </w:rPr>
      </w:pPr>
    </w:p>
    <w:p w14:paraId="0D4871D1" w14:textId="77777777" w:rsidR="006D0E7B" w:rsidRDefault="00000000">
      <w:pPr>
        <w:pStyle w:val="-Y"/>
        <w:ind w:firstLine="560"/>
        <w:rPr>
          <w:szCs w:val="28"/>
        </w:rPr>
      </w:pPr>
      <w:r>
        <w:rPr>
          <w:rFonts w:hint="eastAsia"/>
          <w:szCs w:val="28"/>
        </w:rPr>
        <w:t>比选申请人：</w:t>
      </w:r>
      <w:r>
        <w:rPr>
          <w:rFonts w:hint="eastAsia"/>
          <w:szCs w:val="28"/>
        </w:rPr>
        <w:t xml:space="preserve">                    </w:t>
      </w:r>
      <w:r>
        <w:rPr>
          <w:szCs w:val="28"/>
        </w:rPr>
        <w:t xml:space="preserve"> </w:t>
      </w:r>
      <w:r>
        <w:rPr>
          <w:rFonts w:hint="eastAsia"/>
          <w:szCs w:val="28"/>
        </w:rPr>
        <w:t xml:space="preserve">  </w:t>
      </w:r>
      <w:r>
        <w:rPr>
          <w:rFonts w:hint="eastAsia"/>
          <w:szCs w:val="28"/>
        </w:rPr>
        <w:t>（盖单位章）</w:t>
      </w:r>
    </w:p>
    <w:p w14:paraId="2F431C98" w14:textId="77777777" w:rsidR="006D0E7B" w:rsidRDefault="00000000">
      <w:pPr>
        <w:pStyle w:val="-Y"/>
        <w:ind w:firstLine="560"/>
        <w:rPr>
          <w:szCs w:val="28"/>
        </w:rPr>
      </w:pPr>
      <w:r>
        <w:rPr>
          <w:rFonts w:ascii="宋体" w:hAnsi="宋体"/>
          <w:szCs w:val="28"/>
        </w:rPr>
        <w:t>法定代表人：</w:t>
      </w:r>
      <w:r>
        <w:rPr>
          <w:szCs w:val="28"/>
        </w:rPr>
        <w:t xml:space="preserve">                   </w:t>
      </w:r>
      <w:r>
        <w:rPr>
          <w:rFonts w:hint="eastAsia"/>
          <w:szCs w:val="28"/>
        </w:rPr>
        <w:t>（</w:t>
      </w:r>
      <w:r>
        <w:rPr>
          <w:rFonts w:ascii="宋体" w:hAnsi="宋体"/>
          <w:szCs w:val="28"/>
        </w:rPr>
        <w:t>签字</w:t>
      </w:r>
      <w:r>
        <w:rPr>
          <w:rFonts w:ascii="宋体" w:hAnsi="宋体" w:hint="eastAsia"/>
          <w:szCs w:val="28"/>
        </w:rPr>
        <w:t>或盖章</w:t>
      </w:r>
      <w:r>
        <w:rPr>
          <w:rFonts w:ascii="宋体" w:hAnsi="宋体"/>
          <w:szCs w:val="28"/>
        </w:rPr>
        <w:t>）</w:t>
      </w:r>
    </w:p>
    <w:p w14:paraId="3CACB981" w14:textId="77777777" w:rsidR="006D0E7B" w:rsidRDefault="00000000">
      <w:pPr>
        <w:pStyle w:val="-Y"/>
        <w:ind w:firstLine="560"/>
        <w:rPr>
          <w:szCs w:val="28"/>
        </w:rPr>
      </w:pPr>
      <w:r>
        <w:rPr>
          <w:rFonts w:hint="eastAsia"/>
          <w:szCs w:val="28"/>
        </w:rPr>
        <w:t>委托代理人：</w:t>
      </w:r>
      <w:r>
        <w:rPr>
          <w:rFonts w:hint="eastAsia"/>
          <w:szCs w:val="28"/>
        </w:rPr>
        <w:t xml:space="preserve">  </w:t>
      </w:r>
      <w:r>
        <w:rPr>
          <w:szCs w:val="28"/>
        </w:rPr>
        <w:t xml:space="preserve">            </w:t>
      </w:r>
      <w:r>
        <w:rPr>
          <w:rFonts w:hint="eastAsia"/>
          <w:szCs w:val="28"/>
        </w:rPr>
        <w:t xml:space="preserve"> </w:t>
      </w:r>
      <w:r>
        <w:rPr>
          <w:szCs w:val="28"/>
        </w:rPr>
        <w:t xml:space="preserve"> </w:t>
      </w:r>
      <w:r>
        <w:rPr>
          <w:rFonts w:hint="eastAsia"/>
          <w:szCs w:val="28"/>
        </w:rPr>
        <w:t xml:space="preserve"> </w:t>
      </w:r>
      <w:r>
        <w:rPr>
          <w:szCs w:val="28"/>
        </w:rPr>
        <w:t xml:space="preserve"> </w:t>
      </w:r>
      <w:r>
        <w:rPr>
          <w:rFonts w:hint="eastAsia"/>
          <w:szCs w:val="28"/>
        </w:rPr>
        <w:t xml:space="preserve"> </w:t>
      </w:r>
      <w:r>
        <w:rPr>
          <w:rFonts w:hint="eastAsia"/>
          <w:szCs w:val="28"/>
        </w:rPr>
        <w:t>（签字或盖章）</w:t>
      </w:r>
    </w:p>
    <w:p w14:paraId="49554BE0" w14:textId="77777777" w:rsidR="006D0E7B" w:rsidRDefault="00000000">
      <w:pPr>
        <w:pStyle w:val="-Y"/>
        <w:ind w:firstLine="560"/>
        <w:rPr>
          <w:szCs w:val="28"/>
        </w:rPr>
      </w:pPr>
      <w:r>
        <w:rPr>
          <w:rFonts w:hint="eastAsia"/>
          <w:szCs w:val="28"/>
        </w:rPr>
        <w:t>日期：</w:t>
      </w:r>
      <w:r>
        <w:rPr>
          <w:rFonts w:hint="eastAsia"/>
          <w:szCs w:val="28"/>
        </w:rPr>
        <w:t xml:space="preserve">       </w:t>
      </w:r>
      <w:r>
        <w:rPr>
          <w:rFonts w:hint="eastAsia"/>
          <w:szCs w:val="28"/>
        </w:rPr>
        <w:t>年</w:t>
      </w:r>
      <w:r>
        <w:rPr>
          <w:rFonts w:hint="eastAsia"/>
          <w:szCs w:val="28"/>
        </w:rPr>
        <w:t xml:space="preserve">     </w:t>
      </w:r>
      <w:r>
        <w:rPr>
          <w:rFonts w:hint="eastAsia"/>
          <w:szCs w:val="28"/>
        </w:rPr>
        <w:t>月</w:t>
      </w:r>
      <w:r>
        <w:rPr>
          <w:rFonts w:hint="eastAsia"/>
          <w:szCs w:val="28"/>
        </w:rPr>
        <w:t xml:space="preserve">     </w:t>
      </w:r>
      <w:r>
        <w:rPr>
          <w:rFonts w:hint="eastAsia"/>
          <w:szCs w:val="28"/>
        </w:rPr>
        <w:t>日</w:t>
      </w:r>
    </w:p>
    <w:p w14:paraId="684CAB30" w14:textId="77777777" w:rsidR="006D0E7B" w:rsidRDefault="006D0E7B">
      <w:pPr>
        <w:pStyle w:val="-Y"/>
        <w:ind w:firstLine="560"/>
      </w:pPr>
    </w:p>
    <w:p w14:paraId="60502FF8" w14:textId="77777777" w:rsidR="006D0E7B" w:rsidRDefault="00000000">
      <w:pPr>
        <w:pStyle w:val="-Y"/>
        <w:ind w:firstLine="560"/>
      </w:pPr>
      <w:r>
        <w:br w:type="page"/>
      </w:r>
    </w:p>
    <w:p w14:paraId="7F4D2DA2" w14:textId="77777777" w:rsidR="006D0E7B" w:rsidRDefault="00000000">
      <w:pPr>
        <w:pStyle w:val="1"/>
        <w:numPr>
          <w:ilvl w:val="0"/>
          <w:numId w:val="32"/>
        </w:numPr>
        <w:spacing w:before="72" w:after="72"/>
      </w:pPr>
      <w:bookmarkStart w:id="81" w:name="_Toc177723209"/>
      <w:r>
        <w:rPr>
          <w:rFonts w:hint="eastAsia"/>
        </w:rPr>
        <w:lastRenderedPageBreak/>
        <w:t>报价明细表</w:t>
      </w:r>
      <w:bookmarkEnd w:id="81"/>
    </w:p>
    <w:tbl>
      <w:tblPr>
        <w:tblW w:w="9518" w:type="dxa"/>
        <w:jc w:val="center"/>
        <w:tblLayout w:type="fixed"/>
        <w:tblLook w:val="04A0" w:firstRow="1" w:lastRow="0" w:firstColumn="1" w:lastColumn="0" w:noHBand="0" w:noVBand="1"/>
      </w:tblPr>
      <w:tblGrid>
        <w:gridCol w:w="671"/>
        <w:gridCol w:w="1027"/>
        <w:gridCol w:w="1473"/>
        <w:gridCol w:w="1267"/>
        <w:gridCol w:w="1369"/>
        <w:gridCol w:w="1418"/>
        <w:gridCol w:w="1035"/>
        <w:gridCol w:w="1258"/>
      </w:tblGrid>
      <w:tr w:rsidR="006D0E7B" w14:paraId="7FF25678" w14:textId="77777777">
        <w:trPr>
          <w:trHeight w:val="514"/>
          <w:jc w:val="center"/>
        </w:trPr>
        <w:tc>
          <w:tcPr>
            <w:tcW w:w="9518" w:type="dxa"/>
            <w:gridSpan w:val="8"/>
            <w:tcBorders>
              <w:top w:val="single" w:sz="4" w:space="0" w:color="auto"/>
              <w:left w:val="single" w:sz="4" w:space="0" w:color="auto"/>
              <w:bottom w:val="single" w:sz="4" w:space="0" w:color="auto"/>
              <w:right w:val="single" w:sz="4" w:space="0" w:color="auto"/>
            </w:tcBorders>
            <w:vAlign w:val="center"/>
          </w:tcPr>
          <w:p w14:paraId="4EDC994F" w14:textId="77777777" w:rsidR="006D0E7B" w:rsidRDefault="00000000">
            <w:pPr>
              <w:ind w:firstLineChars="0" w:firstLine="0"/>
              <w:rPr>
                <w:rFonts w:ascii="仿宋" w:hAnsi="仿宋" w:cs="宋体" w:hint="eastAsia"/>
                <w:kern w:val="0"/>
                <w:sz w:val="24"/>
              </w:rPr>
            </w:pPr>
            <w:r>
              <w:rPr>
                <w:rFonts w:ascii="仿宋" w:hAnsi="仿宋" w:cs="宋体" w:hint="eastAsia"/>
                <w:kern w:val="0"/>
                <w:sz w:val="24"/>
              </w:rPr>
              <w:t>项目名称：</w:t>
            </w:r>
          </w:p>
        </w:tc>
      </w:tr>
      <w:tr w:rsidR="006D0E7B" w14:paraId="75732664" w14:textId="77777777">
        <w:trPr>
          <w:trHeight w:val="884"/>
          <w:jc w:val="center"/>
        </w:trPr>
        <w:tc>
          <w:tcPr>
            <w:tcW w:w="671" w:type="dxa"/>
            <w:tcBorders>
              <w:top w:val="single" w:sz="4" w:space="0" w:color="auto"/>
              <w:left w:val="single" w:sz="4" w:space="0" w:color="auto"/>
              <w:bottom w:val="single" w:sz="4" w:space="0" w:color="auto"/>
              <w:right w:val="single" w:sz="4" w:space="0" w:color="auto"/>
            </w:tcBorders>
            <w:vAlign w:val="center"/>
          </w:tcPr>
          <w:p w14:paraId="0EEC3395"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序号</w:t>
            </w:r>
          </w:p>
        </w:tc>
        <w:tc>
          <w:tcPr>
            <w:tcW w:w="1027" w:type="dxa"/>
            <w:tcBorders>
              <w:top w:val="single" w:sz="4" w:space="0" w:color="auto"/>
              <w:left w:val="nil"/>
              <w:bottom w:val="single" w:sz="4" w:space="0" w:color="auto"/>
              <w:right w:val="single" w:sz="4" w:space="0" w:color="auto"/>
            </w:tcBorders>
            <w:vAlign w:val="center"/>
          </w:tcPr>
          <w:p w14:paraId="16838385"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科目</w:t>
            </w:r>
          </w:p>
        </w:tc>
        <w:tc>
          <w:tcPr>
            <w:tcW w:w="1473" w:type="dxa"/>
            <w:tcBorders>
              <w:top w:val="single" w:sz="4" w:space="0" w:color="auto"/>
              <w:left w:val="nil"/>
              <w:bottom w:val="single" w:sz="4" w:space="0" w:color="auto"/>
              <w:right w:val="single" w:sz="4" w:space="0" w:color="auto"/>
            </w:tcBorders>
            <w:vAlign w:val="center"/>
          </w:tcPr>
          <w:p w14:paraId="4E59351F" w14:textId="77777777" w:rsidR="006D0E7B" w:rsidRDefault="00000000">
            <w:pPr>
              <w:ind w:firstLineChars="0" w:firstLine="0"/>
              <w:jc w:val="center"/>
            </w:pPr>
            <w:r>
              <w:rPr>
                <w:rFonts w:ascii="仿宋" w:hAnsi="仿宋" w:cs="宋体" w:hint="eastAsia"/>
                <w:bCs/>
                <w:kern w:val="0"/>
                <w:sz w:val="24"/>
              </w:rPr>
              <w:t>服务内容</w:t>
            </w:r>
          </w:p>
        </w:tc>
        <w:tc>
          <w:tcPr>
            <w:tcW w:w="1267" w:type="dxa"/>
            <w:tcBorders>
              <w:top w:val="single" w:sz="4" w:space="0" w:color="auto"/>
              <w:left w:val="nil"/>
              <w:bottom w:val="single" w:sz="4" w:space="0" w:color="auto"/>
              <w:right w:val="single" w:sz="4" w:space="0" w:color="auto"/>
            </w:tcBorders>
            <w:vAlign w:val="center"/>
          </w:tcPr>
          <w:p w14:paraId="4F57BBC1"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数量</w:t>
            </w:r>
          </w:p>
        </w:tc>
        <w:tc>
          <w:tcPr>
            <w:tcW w:w="1369" w:type="dxa"/>
            <w:tcBorders>
              <w:top w:val="single" w:sz="4" w:space="0" w:color="auto"/>
              <w:left w:val="nil"/>
              <w:bottom w:val="single" w:sz="4" w:space="0" w:color="auto"/>
              <w:right w:val="single" w:sz="4" w:space="0" w:color="auto"/>
            </w:tcBorders>
            <w:vAlign w:val="center"/>
          </w:tcPr>
          <w:p w14:paraId="73CABE9D"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单价（元）</w:t>
            </w:r>
          </w:p>
        </w:tc>
        <w:tc>
          <w:tcPr>
            <w:tcW w:w="1418" w:type="dxa"/>
            <w:tcBorders>
              <w:top w:val="single" w:sz="4" w:space="0" w:color="auto"/>
              <w:left w:val="nil"/>
              <w:bottom w:val="single" w:sz="4" w:space="0" w:color="auto"/>
              <w:right w:val="single" w:sz="4" w:space="0" w:color="auto"/>
            </w:tcBorders>
            <w:vAlign w:val="center"/>
          </w:tcPr>
          <w:p w14:paraId="43FF95A1"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小计（元）</w:t>
            </w:r>
          </w:p>
        </w:tc>
        <w:tc>
          <w:tcPr>
            <w:tcW w:w="1035" w:type="dxa"/>
            <w:tcBorders>
              <w:top w:val="single" w:sz="4" w:space="0" w:color="auto"/>
              <w:left w:val="nil"/>
              <w:bottom w:val="single" w:sz="4" w:space="0" w:color="auto"/>
              <w:right w:val="single" w:sz="4" w:space="0" w:color="auto"/>
            </w:tcBorders>
            <w:vAlign w:val="center"/>
          </w:tcPr>
          <w:p w14:paraId="3F1C206C"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税率</w:t>
            </w:r>
          </w:p>
        </w:tc>
        <w:tc>
          <w:tcPr>
            <w:tcW w:w="1258" w:type="dxa"/>
            <w:tcBorders>
              <w:top w:val="single" w:sz="4" w:space="0" w:color="auto"/>
              <w:left w:val="single" w:sz="4" w:space="0" w:color="auto"/>
              <w:bottom w:val="single" w:sz="4" w:space="0" w:color="auto"/>
              <w:right w:val="single" w:sz="4" w:space="0" w:color="auto"/>
            </w:tcBorders>
            <w:vAlign w:val="center"/>
          </w:tcPr>
          <w:p w14:paraId="3514AE65"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免费售后服务期</w:t>
            </w:r>
          </w:p>
        </w:tc>
      </w:tr>
      <w:tr w:rsidR="006D0E7B" w14:paraId="16251BCF" w14:textId="77777777">
        <w:trPr>
          <w:trHeight w:val="1322"/>
          <w:jc w:val="center"/>
        </w:trPr>
        <w:tc>
          <w:tcPr>
            <w:tcW w:w="671" w:type="dxa"/>
            <w:tcBorders>
              <w:top w:val="nil"/>
              <w:left w:val="single" w:sz="4" w:space="0" w:color="auto"/>
              <w:bottom w:val="single" w:sz="4" w:space="0" w:color="auto"/>
              <w:right w:val="single" w:sz="4" w:space="0" w:color="auto"/>
            </w:tcBorders>
            <w:vAlign w:val="center"/>
          </w:tcPr>
          <w:p w14:paraId="5D94B207"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1</w:t>
            </w:r>
          </w:p>
        </w:tc>
        <w:tc>
          <w:tcPr>
            <w:tcW w:w="1027" w:type="dxa"/>
            <w:vMerge w:val="restart"/>
            <w:tcBorders>
              <w:top w:val="nil"/>
              <w:left w:val="nil"/>
              <w:right w:val="single" w:sz="4" w:space="0" w:color="auto"/>
            </w:tcBorders>
            <w:vAlign w:val="center"/>
          </w:tcPr>
          <w:p w14:paraId="2C7E9F5F"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系统建设</w:t>
            </w:r>
          </w:p>
        </w:tc>
        <w:tc>
          <w:tcPr>
            <w:tcW w:w="1473" w:type="dxa"/>
            <w:tcBorders>
              <w:top w:val="nil"/>
              <w:left w:val="nil"/>
              <w:bottom w:val="single" w:sz="4" w:space="0" w:color="auto"/>
              <w:right w:val="single" w:sz="4" w:space="0" w:color="auto"/>
            </w:tcBorders>
            <w:vAlign w:val="center"/>
          </w:tcPr>
          <w:p w14:paraId="10B4B769" w14:textId="77777777" w:rsidR="006D0E7B" w:rsidRDefault="00000000">
            <w:pPr>
              <w:ind w:firstLineChars="0" w:firstLine="0"/>
              <w:jc w:val="center"/>
              <w:rPr>
                <w:rFonts w:ascii="仿宋" w:hAnsi="仿宋" w:cs="宋体" w:hint="eastAsia"/>
                <w:bCs/>
                <w:kern w:val="0"/>
                <w:sz w:val="24"/>
              </w:rPr>
            </w:pPr>
            <w:r>
              <w:rPr>
                <w:rFonts w:ascii="仿宋" w:hAnsi="仿宋" w:cs="宋体"/>
                <w:bCs/>
                <w:kern w:val="0"/>
                <w:sz w:val="24"/>
              </w:rPr>
              <w:t>电子印章系统</w:t>
            </w:r>
          </w:p>
        </w:tc>
        <w:tc>
          <w:tcPr>
            <w:tcW w:w="1267" w:type="dxa"/>
            <w:tcBorders>
              <w:top w:val="nil"/>
              <w:left w:val="nil"/>
              <w:bottom w:val="single" w:sz="4" w:space="0" w:color="auto"/>
              <w:right w:val="single" w:sz="4" w:space="0" w:color="auto"/>
            </w:tcBorders>
            <w:vAlign w:val="center"/>
          </w:tcPr>
          <w:p w14:paraId="7FECFDF3"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1套</w:t>
            </w:r>
          </w:p>
        </w:tc>
        <w:tc>
          <w:tcPr>
            <w:tcW w:w="1369" w:type="dxa"/>
            <w:tcBorders>
              <w:top w:val="nil"/>
              <w:left w:val="nil"/>
              <w:bottom w:val="single" w:sz="4" w:space="0" w:color="auto"/>
              <w:right w:val="single" w:sz="4" w:space="0" w:color="auto"/>
            </w:tcBorders>
            <w:vAlign w:val="center"/>
          </w:tcPr>
          <w:p w14:paraId="41D74611" w14:textId="77777777" w:rsidR="006D0E7B" w:rsidRDefault="006D0E7B">
            <w:pPr>
              <w:ind w:firstLineChars="0" w:firstLine="0"/>
              <w:jc w:val="center"/>
              <w:rPr>
                <w:rFonts w:ascii="仿宋" w:hAnsi="仿宋" w:cs="宋体" w:hint="eastAsia"/>
                <w:bCs/>
                <w:kern w:val="0"/>
                <w:sz w:val="24"/>
              </w:rPr>
            </w:pPr>
          </w:p>
        </w:tc>
        <w:tc>
          <w:tcPr>
            <w:tcW w:w="1418" w:type="dxa"/>
            <w:tcBorders>
              <w:top w:val="nil"/>
              <w:left w:val="nil"/>
              <w:bottom w:val="single" w:sz="4" w:space="0" w:color="auto"/>
              <w:right w:val="single" w:sz="4" w:space="0" w:color="auto"/>
            </w:tcBorders>
            <w:vAlign w:val="center"/>
          </w:tcPr>
          <w:p w14:paraId="7AA7DE80" w14:textId="77777777" w:rsidR="006D0E7B" w:rsidRDefault="006D0E7B">
            <w:pPr>
              <w:ind w:firstLineChars="0" w:firstLine="0"/>
              <w:jc w:val="center"/>
              <w:rPr>
                <w:rFonts w:ascii="仿宋" w:hAnsi="仿宋" w:cs="宋体" w:hint="eastAsia"/>
                <w:bCs/>
                <w:kern w:val="0"/>
                <w:sz w:val="24"/>
              </w:rPr>
            </w:pPr>
          </w:p>
        </w:tc>
        <w:tc>
          <w:tcPr>
            <w:tcW w:w="1035" w:type="dxa"/>
            <w:tcBorders>
              <w:top w:val="single" w:sz="4" w:space="0" w:color="auto"/>
              <w:left w:val="nil"/>
              <w:bottom w:val="single" w:sz="4" w:space="0" w:color="auto"/>
              <w:right w:val="single" w:sz="4" w:space="0" w:color="auto"/>
            </w:tcBorders>
            <w:vAlign w:val="center"/>
          </w:tcPr>
          <w:p w14:paraId="150FDD06" w14:textId="77777777" w:rsidR="006D0E7B" w:rsidRDefault="006D0E7B">
            <w:pPr>
              <w:ind w:firstLineChars="0" w:firstLine="0"/>
              <w:jc w:val="center"/>
              <w:rPr>
                <w:rFonts w:ascii="仿宋" w:hAnsi="仿宋" w:cs="宋体" w:hint="eastAsia"/>
                <w:bCs/>
                <w:kern w:val="0"/>
                <w:sz w:val="24"/>
              </w:rPr>
            </w:pPr>
          </w:p>
        </w:tc>
        <w:tc>
          <w:tcPr>
            <w:tcW w:w="1258" w:type="dxa"/>
            <w:tcBorders>
              <w:top w:val="nil"/>
              <w:left w:val="single" w:sz="4" w:space="0" w:color="auto"/>
              <w:bottom w:val="single" w:sz="4" w:space="0" w:color="auto"/>
              <w:right w:val="single" w:sz="4" w:space="0" w:color="auto"/>
            </w:tcBorders>
            <w:vAlign w:val="center"/>
          </w:tcPr>
          <w:p w14:paraId="1C9EE0DC" w14:textId="77777777" w:rsidR="006D0E7B" w:rsidRDefault="006D0E7B">
            <w:pPr>
              <w:ind w:firstLineChars="0" w:firstLine="0"/>
              <w:jc w:val="center"/>
              <w:rPr>
                <w:rFonts w:ascii="仿宋" w:hAnsi="仿宋" w:cs="宋体" w:hint="eastAsia"/>
                <w:bCs/>
                <w:kern w:val="0"/>
                <w:sz w:val="24"/>
              </w:rPr>
            </w:pPr>
          </w:p>
        </w:tc>
      </w:tr>
      <w:tr w:rsidR="006D0E7B" w14:paraId="6D2FB1CC" w14:textId="77777777">
        <w:trPr>
          <w:trHeight w:val="814"/>
          <w:jc w:val="center"/>
        </w:trPr>
        <w:tc>
          <w:tcPr>
            <w:tcW w:w="671" w:type="dxa"/>
            <w:tcBorders>
              <w:top w:val="nil"/>
              <w:left w:val="single" w:sz="4" w:space="0" w:color="auto"/>
              <w:bottom w:val="single" w:sz="4" w:space="0" w:color="auto"/>
              <w:right w:val="single" w:sz="4" w:space="0" w:color="auto"/>
            </w:tcBorders>
            <w:vAlign w:val="center"/>
          </w:tcPr>
          <w:p w14:paraId="28A89D68"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2</w:t>
            </w:r>
          </w:p>
        </w:tc>
        <w:tc>
          <w:tcPr>
            <w:tcW w:w="1027" w:type="dxa"/>
            <w:vMerge/>
            <w:tcBorders>
              <w:left w:val="nil"/>
              <w:right w:val="single" w:sz="4" w:space="0" w:color="auto"/>
            </w:tcBorders>
            <w:vAlign w:val="center"/>
          </w:tcPr>
          <w:p w14:paraId="67AB6403" w14:textId="77777777" w:rsidR="006D0E7B" w:rsidRDefault="006D0E7B">
            <w:pPr>
              <w:ind w:firstLineChars="0" w:firstLine="0"/>
              <w:jc w:val="center"/>
              <w:rPr>
                <w:rFonts w:ascii="仿宋" w:hAnsi="仿宋" w:cs="宋体" w:hint="eastAsia"/>
                <w:bCs/>
                <w:kern w:val="0"/>
                <w:sz w:val="24"/>
              </w:rPr>
            </w:pPr>
          </w:p>
        </w:tc>
        <w:tc>
          <w:tcPr>
            <w:tcW w:w="1473" w:type="dxa"/>
            <w:tcBorders>
              <w:top w:val="nil"/>
              <w:left w:val="nil"/>
              <w:bottom w:val="single" w:sz="4" w:space="0" w:color="auto"/>
              <w:right w:val="single" w:sz="4" w:space="0" w:color="auto"/>
            </w:tcBorders>
            <w:vAlign w:val="center"/>
          </w:tcPr>
          <w:p w14:paraId="3528C100" w14:textId="77777777" w:rsidR="006D0E7B" w:rsidRDefault="00000000">
            <w:pPr>
              <w:ind w:firstLineChars="0" w:firstLine="0"/>
              <w:jc w:val="center"/>
              <w:rPr>
                <w:rFonts w:ascii="仿宋" w:hAnsi="仿宋" w:cs="宋体" w:hint="eastAsia"/>
                <w:bCs/>
                <w:kern w:val="0"/>
                <w:sz w:val="24"/>
              </w:rPr>
            </w:pPr>
            <w:r>
              <w:rPr>
                <w:rFonts w:ascii="仿宋" w:hAnsi="仿宋" w:cs="宋体"/>
                <w:bCs/>
                <w:kern w:val="0"/>
                <w:sz w:val="24"/>
              </w:rPr>
              <w:t>智能章筒</w:t>
            </w:r>
          </w:p>
        </w:tc>
        <w:tc>
          <w:tcPr>
            <w:tcW w:w="1267" w:type="dxa"/>
            <w:tcBorders>
              <w:top w:val="nil"/>
              <w:left w:val="nil"/>
              <w:bottom w:val="single" w:sz="4" w:space="0" w:color="auto"/>
              <w:right w:val="single" w:sz="4" w:space="0" w:color="auto"/>
            </w:tcBorders>
            <w:vAlign w:val="center"/>
          </w:tcPr>
          <w:p w14:paraId="7780E4C7"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50套</w:t>
            </w:r>
          </w:p>
        </w:tc>
        <w:tc>
          <w:tcPr>
            <w:tcW w:w="1369" w:type="dxa"/>
            <w:tcBorders>
              <w:top w:val="nil"/>
              <w:left w:val="nil"/>
              <w:bottom w:val="single" w:sz="4" w:space="0" w:color="auto"/>
              <w:right w:val="single" w:sz="4" w:space="0" w:color="auto"/>
            </w:tcBorders>
            <w:vAlign w:val="center"/>
          </w:tcPr>
          <w:p w14:paraId="26D5A6F2" w14:textId="77777777" w:rsidR="006D0E7B" w:rsidRDefault="006D0E7B">
            <w:pPr>
              <w:ind w:firstLineChars="0" w:firstLine="0"/>
              <w:jc w:val="center"/>
              <w:rPr>
                <w:rFonts w:ascii="仿宋" w:hAnsi="仿宋" w:cs="宋体" w:hint="eastAsia"/>
                <w:bCs/>
                <w:kern w:val="0"/>
                <w:sz w:val="24"/>
              </w:rPr>
            </w:pPr>
          </w:p>
        </w:tc>
        <w:tc>
          <w:tcPr>
            <w:tcW w:w="1418" w:type="dxa"/>
            <w:tcBorders>
              <w:top w:val="nil"/>
              <w:left w:val="nil"/>
              <w:bottom w:val="single" w:sz="4" w:space="0" w:color="auto"/>
              <w:right w:val="single" w:sz="4" w:space="0" w:color="auto"/>
            </w:tcBorders>
            <w:vAlign w:val="center"/>
          </w:tcPr>
          <w:p w14:paraId="6D72671B" w14:textId="77777777" w:rsidR="006D0E7B" w:rsidRDefault="006D0E7B">
            <w:pPr>
              <w:ind w:firstLineChars="0" w:firstLine="0"/>
              <w:jc w:val="center"/>
              <w:rPr>
                <w:rFonts w:ascii="仿宋" w:hAnsi="仿宋" w:cs="宋体" w:hint="eastAsia"/>
                <w:bCs/>
                <w:kern w:val="0"/>
                <w:sz w:val="24"/>
              </w:rPr>
            </w:pPr>
          </w:p>
        </w:tc>
        <w:tc>
          <w:tcPr>
            <w:tcW w:w="1035" w:type="dxa"/>
            <w:tcBorders>
              <w:top w:val="single" w:sz="4" w:space="0" w:color="auto"/>
              <w:left w:val="nil"/>
              <w:bottom w:val="single" w:sz="4" w:space="0" w:color="auto"/>
              <w:right w:val="single" w:sz="4" w:space="0" w:color="auto"/>
            </w:tcBorders>
            <w:vAlign w:val="center"/>
          </w:tcPr>
          <w:p w14:paraId="58EA64CD" w14:textId="77777777" w:rsidR="006D0E7B" w:rsidRDefault="006D0E7B">
            <w:pPr>
              <w:ind w:firstLineChars="0" w:firstLine="0"/>
              <w:jc w:val="center"/>
              <w:rPr>
                <w:rFonts w:ascii="仿宋" w:hAnsi="仿宋" w:cs="宋体" w:hint="eastAsia"/>
                <w:bCs/>
                <w:kern w:val="0"/>
                <w:sz w:val="24"/>
              </w:rPr>
            </w:pPr>
          </w:p>
        </w:tc>
        <w:tc>
          <w:tcPr>
            <w:tcW w:w="1258" w:type="dxa"/>
            <w:tcBorders>
              <w:top w:val="nil"/>
              <w:left w:val="single" w:sz="4" w:space="0" w:color="auto"/>
              <w:bottom w:val="single" w:sz="4" w:space="0" w:color="auto"/>
              <w:right w:val="single" w:sz="4" w:space="0" w:color="auto"/>
            </w:tcBorders>
            <w:vAlign w:val="center"/>
          </w:tcPr>
          <w:p w14:paraId="3329FF30" w14:textId="77777777" w:rsidR="006D0E7B" w:rsidRDefault="006D0E7B">
            <w:pPr>
              <w:ind w:firstLineChars="0" w:firstLine="0"/>
              <w:jc w:val="center"/>
              <w:rPr>
                <w:rFonts w:ascii="仿宋" w:hAnsi="仿宋" w:cs="宋体" w:hint="eastAsia"/>
                <w:bCs/>
                <w:kern w:val="0"/>
                <w:sz w:val="24"/>
              </w:rPr>
            </w:pPr>
          </w:p>
        </w:tc>
      </w:tr>
      <w:tr w:rsidR="006D0E7B" w14:paraId="2F97CC9D" w14:textId="77777777">
        <w:trPr>
          <w:trHeight w:val="884"/>
          <w:jc w:val="center"/>
        </w:trPr>
        <w:tc>
          <w:tcPr>
            <w:tcW w:w="671" w:type="dxa"/>
            <w:tcBorders>
              <w:top w:val="nil"/>
              <w:left w:val="single" w:sz="4" w:space="0" w:color="auto"/>
              <w:bottom w:val="single" w:sz="4" w:space="0" w:color="auto"/>
              <w:right w:val="single" w:sz="4" w:space="0" w:color="auto"/>
            </w:tcBorders>
            <w:vAlign w:val="center"/>
          </w:tcPr>
          <w:p w14:paraId="59C4C563" w14:textId="77777777" w:rsidR="006D0E7B" w:rsidRDefault="00000000">
            <w:pPr>
              <w:ind w:firstLineChars="0" w:firstLine="0"/>
              <w:jc w:val="center"/>
              <w:rPr>
                <w:rFonts w:ascii="仿宋" w:hAnsi="仿宋" w:cs="宋体" w:hint="eastAsia"/>
                <w:bCs/>
                <w:kern w:val="0"/>
                <w:sz w:val="24"/>
              </w:rPr>
            </w:pPr>
            <w:r>
              <w:rPr>
                <w:rFonts w:ascii="仿宋" w:hAnsi="仿宋" w:cs="宋体"/>
                <w:bCs/>
                <w:kern w:val="0"/>
                <w:sz w:val="24"/>
              </w:rPr>
              <w:t>3</w:t>
            </w:r>
          </w:p>
        </w:tc>
        <w:tc>
          <w:tcPr>
            <w:tcW w:w="1027" w:type="dxa"/>
            <w:vMerge/>
            <w:tcBorders>
              <w:left w:val="nil"/>
              <w:bottom w:val="single" w:sz="4" w:space="0" w:color="auto"/>
              <w:right w:val="single" w:sz="4" w:space="0" w:color="auto"/>
            </w:tcBorders>
            <w:vAlign w:val="center"/>
          </w:tcPr>
          <w:p w14:paraId="6CD53E8E" w14:textId="77777777" w:rsidR="006D0E7B" w:rsidRDefault="006D0E7B">
            <w:pPr>
              <w:ind w:firstLineChars="0" w:firstLine="0"/>
              <w:jc w:val="center"/>
              <w:rPr>
                <w:rFonts w:ascii="仿宋" w:hAnsi="仿宋" w:cs="宋体" w:hint="eastAsia"/>
                <w:bCs/>
                <w:kern w:val="0"/>
                <w:sz w:val="24"/>
              </w:rPr>
            </w:pPr>
          </w:p>
        </w:tc>
        <w:tc>
          <w:tcPr>
            <w:tcW w:w="1473" w:type="dxa"/>
            <w:tcBorders>
              <w:top w:val="nil"/>
              <w:left w:val="nil"/>
              <w:bottom w:val="single" w:sz="4" w:space="0" w:color="auto"/>
              <w:right w:val="single" w:sz="4" w:space="0" w:color="auto"/>
            </w:tcBorders>
            <w:vAlign w:val="center"/>
          </w:tcPr>
          <w:p w14:paraId="4BCDB463" w14:textId="77777777" w:rsidR="006D0E7B" w:rsidRDefault="00000000">
            <w:pPr>
              <w:ind w:firstLineChars="0" w:firstLine="0"/>
              <w:jc w:val="center"/>
              <w:rPr>
                <w:rFonts w:ascii="仿宋" w:hAnsi="仿宋" w:cs="宋体" w:hint="eastAsia"/>
                <w:bCs/>
                <w:kern w:val="0"/>
                <w:sz w:val="24"/>
              </w:rPr>
            </w:pPr>
            <w:r>
              <w:rPr>
                <w:rFonts w:ascii="仿宋" w:hAnsi="仿宋" w:cs="宋体"/>
                <w:bCs/>
                <w:kern w:val="0"/>
                <w:sz w:val="24"/>
              </w:rPr>
              <w:t>技术开发服务</w:t>
            </w:r>
            <w:r>
              <w:rPr>
                <w:rFonts w:ascii="仿宋" w:hAnsi="仿宋" w:cs="宋体" w:hint="eastAsia"/>
                <w:bCs/>
                <w:kern w:val="0"/>
                <w:sz w:val="24"/>
              </w:rPr>
              <w:t>和</w:t>
            </w:r>
            <w:r>
              <w:rPr>
                <w:rFonts w:ascii="仿宋" w:hAnsi="仿宋" w:cs="宋体"/>
                <w:bCs/>
                <w:kern w:val="0"/>
                <w:sz w:val="24"/>
              </w:rPr>
              <w:t>系统集成实施</w:t>
            </w:r>
          </w:p>
        </w:tc>
        <w:tc>
          <w:tcPr>
            <w:tcW w:w="1267" w:type="dxa"/>
            <w:tcBorders>
              <w:top w:val="nil"/>
              <w:left w:val="nil"/>
              <w:bottom w:val="single" w:sz="4" w:space="0" w:color="auto"/>
              <w:right w:val="single" w:sz="4" w:space="0" w:color="auto"/>
            </w:tcBorders>
            <w:vAlign w:val="center"/>
          </w:tcPr>
          <w:p w14:paraId="2D8E1BE6"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1项</w:t>
            </w:r>
          </w:p>
        </w:tc>
        <w:tc>
          <w:tcPr>
            <w:tcW w:w="1369" w:type="dxa"/>
            <w:tcBorders>
              <w:top w:val="nil"/>
              <w:left w:val="nil"/>
              <w:bottom w:val="single" w:sz="4" w:space="0" w:color="auto"/>
              <w:right w:val="single" w:sz="4" w:space="0" w:color="auto"/>
            </w:tcBorders>
            <w:vAlign w:val="center"/>
          </w:tcPr>
          <w:p w14:paraId="3FD1098A" w14:textId="77777777" w:rsidR="006D0E7B" w:rsidRDefault="006D0E7B">
            <w:pPr>
              <w:ind w:firstLineChars="0" w:firstLine="0"/>
              <w:jc w:val="center"/>
              <w:rPr>
                <w:rFonts w:ascii="仿宋" w:hAnsi="仿宋" w:cs="宋体" w:hint="eastAsia"/>
                <w:bCs/>
                <w:kern w:val="0"/>
                <w:sz w:val="24"/>
              </w:rPr>
            </w:pPr>
          </w:p>
        </w:tc>
        <w:tc>
          <w:tcPr>
            <w:tcW w:w="1418" w:type="dxa"/>
            <w:tcBorders>
              <w:top w:val="nil"/>
              <w:left w:val="nil"/>
              <w:bottom w:val="single" w:sz="4" w:space="0" w:color="auto"/>
              <w:right w:val="single" w:sz="4" w:space="0" w:color="auto"/>
            </w:tcBorders>
            <w:vAlign w:val="center"/>
          </w:tcPr>
          <w:p w14:paraId="5167DBCF" w14:textId="77777777" w:rsidR="006D0E7B" w:rsidRDefault="006D0E7B">
            <w:pPr>
              <w:ind w:firstLineChars="0" w:firstLine="0"/>
              <w:jc w:val="center"/>
              <w:rPr>
                <w:rFonts w:ascii="仿宋" w:hAnsi="仿宋" w:cs="宋体" w:hint="eastAsia"/>
                <w:bCs/>
                <w:kern w:val="0"/>
                <w:sz w:val="24"/>
              </w:rPr>
            </w:pPr>
          </w:p>
        </w:tc>
        <w:tc>
          <w:tcPr>
            <w:tcW w:w="1035" w:type="dxa"/>
            <w:tcBorders>
              <w:top w:val="single" w:sz="4" w:space="0" w:color="auto"/>
              <w:left w:val="nil"/>
              <w:bottom w:val="single" w:sz="4" w:space="0" w:color="auto"/>
              <w:right w:val="single" w:sz="4" w:space="0" w:color="auto"/>
            </w:tcBorders>
            <w:vAlign w:val="center"/>
          </w:tcPr>
          <w:p w14:paraId="18686486" w14:textId="77777777" w:rsidR="006D0E7B" w:rsidRDefault="006D0E7B">
            <w:pPr>
              <w:ind w:firstLineChars="0" w:firstLine="0"/>
              <w:jc w:val="center"/>
              <w:rPr>
                <w:rFonts w:ascii="仿宋" w:hAnsi="仿宋" w:cs="宋体" w:hint="eastAsia"/>
                <w:bCs/>
                <w:kern w:val="0"/>
                <w:sz w:val="24"/>
              </w:rPr>
            </w:pPr>
          </w:p>
        </w:tc>
        <w:tc>
          <w:tcPr>
            <w:tcW w:w="1258" w:type="dxa"/>
            <w:tcBorders>
              <w:top w:val="nil"/>
              <w:left w:val="single" w:sz="4" w:space="0" w:color="auto"/>
              <w:bottom w:val="single" w:sz="4" w:space="0" w:color="auto"/>
              <w:right w:val="single" w:sz="4" w:space="0" w:color="auto"/>
            </w:tcBorders>
            <w:vAlign w:val="center"/>
          </w:tcPr>
          <w:p w14:paraId="77E537BA" w14:textId="77777777" w:rsidR="006D0E7B" w:rsidRDefault="006D0E7B">
            <w:pPr>
              <w:ind w:firstLineChars="0" w:firstLine="0"/>
              <w:jc w:val="center"/>
              <w:rPr>
                <w:rFonts w:ascii="仿宋" w:hAnsi="仿宋" w:cs="宋体" w:hint="eastAsia"/>
                <w:bCs/>
                <w:kern w:val="0"/>
                <w:sz w:val="24"/>
              </w:rPr>
            </w:pPr>
          </w:p>
        </w:tc>
      </w:tr>
      <w:tr w:rsidR="006D0E7B" w14:paraId="6141241D" w14:textId="77777777">
        <w:trPr>
          <w:trHeight w:val="774"/>
          <w:jc w:val="center"/>
        </w:trPr>
        <w:tc>
          <w:tcPr>
            <w:tcW w:w="671" w:type="dxa"/>
            <w:tcBorders>
              <w:top w:val="nil"/>
              <w:left w:val="single" w:sz="4" w:space="0" w:color="auto"/>
              <w:bottom w:val="single" w:sz="4" w:space="0" w:color="auto"/>
              <w:right w:val="single" w:sz="4" w:space="0" w:color="auto"/>
            </w:tcBorders>
            <w:vAlign w:val="center"/>
          </w:tcPr>
          <w:p w14:paraId="6D916831" w14:textId="77777777" w:rsidR="006D0E7B" w:rsidRDefault="00000000">
            <w:pPr>
              <w:ind w:firstLineChars="0" w:firstLine="0"/>
              <w:jc w:val="center"/>
              <w:rPr>
                <w:rFonts w:ascii="仿宋" w:hAnsi="仿宋" w:cs="宋体" w:hint="eastAsia"/>
                <w:bCs/>
                <w:kern w:val="0"/>
                <w:sz w:val="24"/>
              </w:rPr>
            </w:pPr>
            <w:r>
              <w:rPr>
                <w:rFonts w:ascii="仿宋" w:hAnsi="仿宋" w:cs="宋体"/>
                <w:bCs/>
                <w:kern w:val="0"/>
                <w:sz w:val="24"/>
              </w:rPr>
              <w:t>4</w:t>
            </w:r>
          </w:p>
        </w:tc>
        <w:tc>
          <w:tcPr>
            <w:tcW w:w="1027" w:type="dxa"/>
            <w:tcBorders>
              <w:top w:val="nil"/>
              <w:left w:val="nil"/>
              <w:bottom w:val="single" w:sz="4" w:space="0" w:color="auto"/>
              <w:right w:val="single" w:sz="4" w:space="0" w:color="auto"/>
            </w:tcBorders>
            <w:vAlign w:val="center"/>
          </w:tcPr>
          <w:p w14:paraId="7E5712BD" w14:textId="77777777" w:rsidR="006D0E7B" w:rsidRDefault="00000000">
            <w:pPr>
              <w:ind w:firstLineChars="0" w:firstLine="0"/>
              <w:jc w:val="center"/>
              <w:rPr>
                <w:rFonts w:ascii="仿宋" w:hAnsi="仿宋" w:cs="宋体" w:hint="eastAsia"/>
                <w:bCs/>
                <w:kern w:val="0"/>
                <w:sz w:val="24"/>
              </w:rPr>
            </w:pPr>
            <w:r>
              <w:rPr>
                <w:rFonts w:ascii="仿宋" w:hAnsi="仿宋" w:cs="宋体" w:hint="eastAsia"/>
                <w:bCs/>
                <w:kern w:val="0"/>
                <w:sz w:val="24"/>
              </w:rPr>
              <w:t>增值服务</w:t>
            </w:r>
          </w:p>
        </w:tc>
        <w:tc>
          <w:tcPr>
            <w:tcW w:w="1473" w:type="dxa"/>
            <w:tcBorders>
              <w:top w:val="nil"/>
              <w:left w:val="nil"/>
              <w:bottom w:val="single" w:sz="4" w:space="0" w:color="auto"/>
              <w:right w:val="single" w:sz="4" w:space="0" w:color="auto"/>
            </w:tcBorders>
            <w:vAlign w:val="center"/>
          </w:tcPr>
          <w:p w14:paraId="6D76CF13" w14:textId="77777777" w:rsidR="006D0E7B" w:rsidRDefault="00000000">
            <w:pPr>
              <w:ind w:firstLineChars="0" w:firstLine="0"/>
              <w:jc w:val="center"/>
              <w:rPr>
                <w:rFonts w:ascii="仿宋" w:hAnsi="仿宋" w:cs="宋体" w:hint="eastAsia"/>
                <w:bCs/>
                <w:kern w:val="0"/>
                <w:sz w:val="24"/>
              </w:rPr>
            </w:pPr>
            <w:r>
              <w:rPr>
                <w:rFonts w:ascii="仿宋" w:hAnsi="仿宋" w:cs="宋体"/>
                <w:bCs/>
                <w:kern w:val="0"/>
                <w:sz w:val="24"/>
              </w:rPr>
              <w:t>合同签署费用</w:t>
            </w:r>
          </w:p>
        </w:tc>
        <w:tc>
          <w:tcPr>
            <w:tcW w:w="1267" w:type="dxa"/>
            <w:tcBorders>
              <w:top w:val="nil"/>
              <w:left w:val="nil"/>
              <w:bottom w:val="single" w:sz="4" w:space="0" w:color="auto"/>
              <w:right w:val="single" w:sz="4" w:space="0" w:color="auto"/>
            </w:tcBorders>
            <w:vAlign w:val="center"/>
          </w:tcPr>
          <w:p w14:paraId="01F2F3D5" w14:textId="77777777" w:rsidR="006D0E7B" w:rsidRDefault="00000000">
            <w:pPr>
              <w:ind w:firstLineChars="0" w:firstLine="0"/>
              <w:jc w:val="center"/>
              <w:rPr>
                <w:rFonts w:ascii="仿宋" w:hAnsi="仿宋" w:cs="宋体" w:hint="eastAsia"/>
                <w:bCs/>
                <w:kern w:val="0"/>
                <w:sz w:val="24"/>
              </w:rPr>
            </w:pPr>
            <w:r>
              <w:rPr>
                <w:rFonts w:ascii="仿宋" w:hAnsi="仿宋" w:cs="宋体"/>
                <w:bCs/>
                <w:kern w:val="0"/>
                <w:sz w:val="24"/>
              </w:rPr>
              <w:t>10万份</w:t>
            </w:r>
          </w:p>
        </w:tc>
        <w:tc>
          <w:tcPr>
            <w:tcW w:w="1369" w:type="dxa"/>
            <w:tcBorders>
              <w:top w:val="nil"/>
              <w:left w:val="nil"/>
              <w:bottom w:val="single" w:sz="4" w:space="0" w:color="auto"/>
              <w:right w:val="single" w:sz="4" w:space="0" w:color="auto"/>
            </w:tcBorders>
            <w:vAlign w:val="center"/>
          </w:tcPr>
          <w:p w14:paraId="6080E375" w14:textId="77777777" w:rsidR="006D0E7B" w:rsidRDefault="006D0E7B">
            <w:pPr>
              <w:ind w:firstLineChars="0" w:firstLine="0"/>
              <w:jc w:val="center"/>
              <w:rPr>
                <w:rFonts w:ascii="仿宋" w:hAnsi="仿宋" w:cs="宋体" w:hint="eastAsia"/>
                <w:bCs/>
                <w:kern w:val="0"/>
                <w:sz w:val="24"/>
              </w:rPr>
            </w:pPr>
          </w:p>
        </w:tc>
        <w:tc>
          <w:tcPr>
            <w:tcW w:w="1418" w:type="dxa"/>
            <w:tcBorders>
              <w:top w:val="nil"/>
              <w:left w:val="nil"/>
              <w:bottom w:val="single" w:sz="4" w:space="0" w:color="auto"/>
              <w:right w:val="single" w:sz="4" w:space="0" w:color="auto"/>
            </w:tcBorders>
            <w:vAlign w:val="center"/>
          </w:tcPr>
          <w:p w14:paraId="4BA2D85F" w14:textId="77777777" w:rsidR="006D0E7B" w:rsidRDefault="006D0E7B">
            <w:pPr>
              <w:ind w:firstLineChars="0" w:firstLine="0"/>
              <w:jc w:val="center"/>
              <w:rPr>
                <w:rFonts w:ascii="仿宋" w:hAnsi="仿宋" w:cs="宋体" w:hint="eastAsia"/>
                <w:bCs/>
                <w:kern w:val="0"/>
                <w:sz w:val="24"/>
              </w:rPr>
            </w:pPr>
          </w:p>
        </w:tc>
        <w:tc>
          <w:tcPr>
            <w:tcW w:w="1035" w:type="dxa"/>
            <w:tcBorders>
              <w:top w:val="single" w:sz="4" w:space="0" w:color="auto"/>
              <w:left w:val="nil"/>
              <w:bottom w:val="single" w:sz="4" w:space="0" w:color="auto"/>
              <w:right w:val="single" w:sz="4" w:space="0" w:color="auto"/>
            </w:tcBorders>
            <w:vAlign w:val="center"/>
          </w:tcPr>
          <w:p w14:paraId="41538F53" w14:textId="77777777" w:rsidR="006D0E7B" w:rsidRDefault="006D0E7B">
            <w:pPr>
              <w:ind w:firstLineChars="0" w:firstLine="0"/>
              <w:jc w:val="center"/>
              <w:rPr>
                <w:rFonts w:ascii="仿宋" w:hAnsi="仿宋" w:cs="宋体" w:hint="eastAsia"/>
                <w:bCs/>
                <w:kern w:val="0"/>
                <w:sz w:val="24"/>
              </w:rPr>
            </w:pPr>
          </w:p>
        </w:tc>
        <w:tc>
          <w:tcPr>
            <w:tcW w:w="1258" w:type="dxa"/>
            <w:tcBorders>
              <w:top w:val="nil"/>
              <w:left w:val="single" w:sz="4" w:space="0" w:color="auto"/>
              <w:bottom w:val="single" w:sz="4" w:space="0" w:color="auto"/>
              <w:right w:val="single" w:sz="4" w:space="0" w:color="auto"/>
            </w:tcBorders>
            <w:vAlign w:val="center"/>
          </w:tcPr>
          <w:p w14:paraId="3DAE42B0" w14:textId="77777777" w:rsidR="006D0E7B" w:rsidRDefault="006D0E7B">
            <w:pPr>
              <w:ind w:firstLineChars="0" w:firstLine="0"/>
              <w:jc w:val="center"/>
              <w:rPr>
                <w:rFonts w:ascii="仿宋" w:hAnsi="仿宋" w:cs="宋体" w:hint="eastAsia"/>
                <w:bCs/>
                <w:kern w:val="0"/>
                <w:sz w:val="24"/>
              </w:rPr>
            </w:pPr>
          </w:p>
        </w:tc>
      </w:tr>
      <w:tr w:rsidR="006D0E7B" w14:paraId="064F843A" w14:textId="77777777">
        <w:trPr>
          <w:trHeight w:val="566"/>
          <w:jc w:val="center"/>
        </w:trPr>
        <w:tc>
          <w:tcPr>
            <w:tcW w:w="671" w:type="dxa"/>
            <w:tcBorders>
              <w:top w:val="nil"/>
              <w:left w:val="single" w:sz="4" w:space="0" w:color="auto"/>
              <w:bottom w:val="single" w:sz="4" w:space="0" w:color="auto"/>
              <w:right w:val="single" w:sz="4" w:space="0" w:color="auto"/>
            </w:tcBorders>
            <w:vAlign w:val="center"/>
          </w:tcPr>
          <w:p w14:paraId="1B1365FF" w14:textId="77777777" w:rsidR="006D0E7B" w:rsidRDefault="00000000">
            <w:pPr>
              <w:ind w:firstLineChars="0" w:firstLine="0"/>
              <w:jc w:val="center"/>
              <w:rPr>
                <w:rFonts w:ascii="仿宋" w:hAnsi="仿宋" w:cs="宋体" w:hint="eastAsia"/>
                <w:bCs/>
                <w:kern w:val="0"/>
                <w:sz w:val="24"/>
              </w:rPr>
            </w:pPr>
            <w:r>
              <w:rPr>
                <w:rFonts w:ascii="仿宋" w:hAnsi="仿宋" w:cs="宋体"/>
                <w:bCs/>
                <w:kern w:val="0"/>
                <w:sz w:val="24"/>
              </w:rPr>
              <w:t>5</w:t>
            </w:r>
          </w:p>
        </w:tc>
        <w:tc>
          <w:tcPr>
            <w:tcW w:w="1027" w:type="dxa"/>
            <w:tcBorders>
              <w:top w:val="nil"/>
              <w:left w:val="nil"/>
              <w:bottom w:val="single" w:sz="4" w:space="0" w:color="auto"/>
              <w:right w:val="single" w:sz="4" w:space="0" w:color="auto"/>
            </w:tcBorders>
            <w:vAlign w:val="center"/>
          </w:tcPr>
          <w:p w14:paraId="523CABF8" w14:textId="77777777" w:rsidR="006D0E7B" w:rsidRDefault="006D0E7B">
            <w:pPr>
              <w:ind w:firstLineChars="0" w:firstLine="0"/>
              <w:jc w:val="center"/>
              <w:rPr>
                <w:rFonts w:ascii="仿宋" w:hAnsi="仿宋" w:cs="宋体" w:hint="eastAsia"/>
                <w:bCs/>
                <w:kern w:val="0"/>
                <w:sz w:val="24"/>
              </w:rPr>
            </w:pPr>
          </w:p>
        </w:tc>
        <w:tc>
          <w:tcPr>
            <w:tcW w:w="1473" w:type="dxa"/>
            <w:tcBorders>
              <w:top w:val="nil"/>
              <w:left w:val="nil"/>
              <w:bottom w:val="single" w:sz="4" w:space="0" w:color="auto"/>
              <w:right w:val="single" w:sz="4" w:space="0" w:color="auto"/>
            </w:tcBorders>
            <w:vAlign w:val="center"/>
          </w:tcPr>
          <w:p w14:paraId="7C9E3C1B" w14:textId="77777777" w:rsidR="006D0E7B" w:rsidRDefault="00000000">
            <w:pPr>
              <w:ind w:firstLineChars="0" w:firstLine="0"/>
              <w:jc w:val="center"/>
              <w:rPr>
                <w:rFonts w:ascii="仿宋" w:hAnsi="仿宋" w:cs="宋体" w:hint="eastAsia"/>
                <w:bCs/>
                <w:kern w:val="0"/>
                <w:sz w:val="24"/>
              </w:rPr>
            </w:pPr>
            <w:r>
              <w:rPr>
                <w:rFonts w:ascii="仿宋" w:hAnsi="仿宋" w:cs="宋体"/>
                <w:bCs/>
                <w:kern w:val="0"/>
                <w:sz w:val="24"/>
              </w:rPr>
              <w:t>...</w:t>
            </w:r>
          </w:p>
        </w:tc>
        <w:tc>
          <w:tcPr>
            <w:tcW w:w="1267" w:type="dxa"/>
            <w:tcBorders>
              <w:top w:val="nil"/>
              <w:left w:val="nil"/>
              <w:bottom w:val="single" w:sz="4" w:space="0" w:color="auto"/>
              <w:right w:val="single" w:sz="4" w:space="0" w:color="auto"/>
            </w:tcBorders>
            <w:vAlign w:val="center"/>
          </w:tcPr>
          <w:p w14:paraId="5D74D10B" w14:textId="77777777" w:rsidR="006D0E7B" w:rsidRDefault="006D0E7B">
            <w:pPr>
              <w:ind w:firstLineChars="0" w:firstLine="0"/>
              <w:jc w:val="center"/>
              <w:rPr>
                <w:rFonts w:ascii="仿宋" w:hAnsi="仿宋" w:cs="宋体" w:hint="eastAsia"/>
                <w:bCs/>
                <w:kern w:val="0"/>
                <w:sz w:val="24"/>
              </w:rPr>
            </w:pPr>
          </w:p>
        </w:tc>
        <w:tc>
          <w:tcPr>
            <w:tcW w:w="1369" w:type="dxa"/>
            <w:tcBorders>
              <w:top w:val="nil"/>
              <w:left w:val="nil"/>
              <w:bottom w:val="single" w:sz="4" w:space="0" w:color="auto"/>
              <w:right w:val="single" w:sz="4" w:space="0" w:color="auto"/>
            </w:tcBorders>
            <w:vAlign w:val="center"/>
          </w:tcPr>
          <w:p w14:paraId="658468F0" w14:textId="77777777" w:rsidR="006D0E7B" w:rsidRDefault="006D0E7B">
            <w:pPr>
              <w:ind w:firstLineChars="0" w:firstLine="0"/>
              <w:jc w:val="center"/>
              <w:rPr>
                <w:rFonts w:ascii="仿宋" w:hAnsi="仿宋" w:cs="宋体" w:hint="eastAsia"/>
                <w:bCs/>
                <w:kern w:val="0"/>
                <w:sz w:val="24"/>
              </w:rPr>
            </w:pPr>
          </w:p>
        </w:tc>
        <w:tc>
          <w:tcPr>
            <w:tcW w:w="1418" w:type="dxa"/>
            <w:tcBorders>
              <w:top w:val="nil"/>
              <w:left w:val="nil"/>
              <w:bottom w:val="single" w:sz="4" w:space="0" w:color="auto"/>
              <w:right w:val="single" w:sz="4" w:space="0" w:color="auto"/>
            </w:tcBorders>
            <w:vAlign w:val="center"/>
          </w:tcPr>
          <w:p w14:paraId="23BAA624" w14:textId="77777777" w:rsidR="006D0E7B" w:rsidRDefault="006D0E7B">
            <w:pPr>
              <w:ind w:firstLineChars="0" w:firstLine="0"/>
              <w:jc w:val="center"/>
              <w:rPr>
                <w:rFonts w:ascii="仿宋" w:hAnsi="仿宋" w:cs="宋体" w:hint="eastAsia"/>
                <w:bCs/>
                <w:kern w:val="0"/>
                <w:sz w:val="24"/>
              </w:rPr>
            </w:pPr>
          </w:p>
        </w:tc>
        <w:tc>
          <w:tcPr>
            <w:tcW w:w="1035" w:type="dxa"/>
            <w:tcBorders>
              <w:top w:val="single" w:sz="4" w:space="0" w:color="auto"/>
              <w:left w:val="nil"/>
              <w:bottom w:val="single" w:sz="4" w:space="0" w:color="auto"/>
              <w:right w:val="single" w:sz="4" w:space="0" w:color="auto"/>
            </w:tcBorders>
            <w:vAlign w:val="center"/>
          </w:tcPr>
          <w:p w14:paraId="4A847C95" w14:textId="77777777" w:rsidR="006D0E7B" w:rsidRDefault="006D0E7B">
            <w:pPr>
              <w:ind w:firstLineChars="0" w:firstLine="0"/>
              <w:jc w:val="center"/>
              <w:rPr>
                <w:rFonts w:ascii="仿宋" w:hAnsi="仿宋" w:cs="宋体" w:hint="eastAsia"/>
                <w:bCs/>
                <w:kern w:val="0"/>
                <w:sz w:val="24"/>
              </w:rPr>
            </w:pPr>
          </w:p>
        </w:tc>
        <w:tc>
          <w:tcPr>
            <w:tcW w:w="1258" w:type="dxa"/>
            <w:tcBorders>
              <w:top w:val="nil"/>
              <w:left w:val="single" w:sz="4" w:space="0" w:color="auto"/>
              <w:bottom w:val="single" w:sz="4" w:space="0" w:color="auto"/>
              <w:right w:val="single" w:sz="4" w:space="0" w:color="auto"/>
            </w:tcBorders>
            <w:vAlign w:val="center"/>
          </w:tcPr>
          <w:p w14:paraId="57AC413C" w14:textId="77777777" w:rsidR="006D0E7B" w:rsidRDefault="006D0E7B">
            <w:pPr>
              <w:ind w:firstLineChars="0" w:firstLine="0"/>
              <w:jc w:val="center"/>
              <w:rPr>
                <w:rFonts w:ascii="仿宋" w:hAnsi="仿宋" w:cs="宋体" w:hint="eastAsia"/>
                <w:bCs/>
                <w:kern w:val="0"/>
                <w:sz w:val="24"/>
              </w:rPr>
            </w:pPr>
          </w:p>
        </w:tc>
      </w:tr>
      <w:tr w:rsidR="006D0E7B" w14:paraId="7D3404F5" w14:textId="77777777">
        <w:trPr>
          <w:trHeight w:val="1044"/>
          <w:jc w:val="center"/>
        </w:trPr>
        <w:tc>
          <w:tcPr>
            <w:tcW w:w="671" w:type="dxa"/>
            <w:tcBorders>
              <w:top w:val="single" w:sz="4" w:space="0" w:color="auto"/>
              <w:left w:val="single" w:sz="4" w:space="0" w:color="auto"/>
              <w:bottom w:val="single" w:sz="4" w:space="0" w:color="auto"/>
              <w:right w:val="single" w:sz="4" w:space="0" w:color="auto"/>
            </w:tcBorders>
            <w:vAlign w:val="center"/>
          </w:tcPr>
          <w:p w14:paraId="339047FD" w14:textId="77777777" w:rsidR="006D0E7B" w:rsidRDefault="00000000">
            <w:pPr>
              <w:ind w:firstLineChars="0" w:firstLine="0"/>
              <w:jc w:val="center"/>
              <w:rPr>
                <w:rFonts w:ascii="仿宋" w:hAnsi="仿宋" w:cs="宋体" w:hint="eastAsia"/>
                <w:kern w:val="0"/>
                <w:sz w:val="24"/>
              </w:rPr>
            </w:pPr>
            <w:r>
              <w:rPr>
                <w:rFonts w:ascii="仿宋" w:hAnsi="仿宋" w:cs="宋体" w:hint="eastAsia"/>
                <w:kern w:val="0"/>
                <w:sz w:val="24"/>
              </w:rPr>
              <w:t>总价</w:t>
            </w:r>
          </w:p>
        </w:tc>
        <w:tc>
          <w:tcPr>
            <w:tcW w:w="8847" w:type="dxa"/>
            <w:gridSpan w:val="7"/>
            <w:tcBorders>
              <w:top w:val="single" w:sz="4" w:space="0" w:color="auto"/>
              <w:left w:val="nil"/>
              <w:bottom w:val="single" w:sz="4" w:space="0" w:color="auto"/>
              <w:right w:val="single" w:sz="4" w:space="0" w:color="auto"/>
            </w:tcBorders>
            <w:vAlign w:val="center"/>
          </w:tcPr>
          <w:p w14:paraId="4126811D" w14:textId="77777777" w:rsidR="006D0E7B" w:rsidRDefault="00000000">
            <w:pPr>
              <w:ind w:firstLineChars="0" w:firstLine="0"/>
              <w:rPr>
                <w:rFonts w:ascii="仿宋" w:hAnsi="仿宋" w:cs="宋体" w:hint="eastAsia"/>
                <w:kern w:val="0"/>
                <w:sz w:val="24"/>
              </w:rPr>
            </w:pPr>
            <w:r>
              <w:rPr>
                <w:rFonts w:ascii="仿宋" w:hAnsi="仿宋" w:cs="宋体" w:hint="eastAsia"/>
                <w:sz w:val="24"/>
              </w:rPr>
              <w:t>小写：X</w:t>
            </w:r>
            <w:r>
              <w:rPr>
                <w:rFonts w:ascii="仿宋" w:hAnsi="仿宋" w:cs="宋体"/>
                <w:sz w:val="24"/>
              </w:rPr>
              <w:t>XX</w:t>
            </w:r>
            <w:r>
              <w:rPr>
                <w:rFonts w:ascii="仿宋" w:hAnsi="仿宋" w:cs="宋体" w:hint="eastAsia"/>
                <w:sz w:val="24"/>
              </w:rPr>
              <w:t xml:space="preserve">元 </w:t>
            </w:r>
            <w:r>
              <w:rPr>
                <w:rFonts w:ascii="仿宋" w:hAnsi="仿宋" w:cs="宋体"/>
                <w:sz w:val="24"/>
              </w:rPr>
              <w:t xml:space="preserve">  (</w:t>
            </w:r>
            <w:r>
              <w:rPr>
                <w:rFonts w:ascii="仿宋" w:hAnsi="仿宋" w:cs="宋体" w:hint="eastAsia"/>
                <w:sz w:val="24"/>
              </w:rPr>
              <w:t>大写：xxxxxx)</w:t>
            </w:r>
          </w:p>
        </w:tc>
      </w:tr>
    </w:tbl>
    <w:p w14:paraId="4FAF1986" w14:textId="77777777" w:rsidR="006D0E7B" w:rsidRDefault="006D0E7B">
      <w:pPr>
        <w:pStyle w:val="-Y"/>
        <w:ind w:firstLine="560"/>
      </w:pPr>
    </w:p>
    <w:p w14:paraId="0B730086" w14:textId="77777777" w:rsidR="006D0E7B" w:rsidRDefault="00000000">
      <w:pPr>
        <w:pStyle w:val="-Y"/>
        <w:ind w:firstLine="560"/>
      </w:pPr>
      <w:r>
        <w:rPr>
          <w:rFonts w:hint="eastAsia"/>
        </w:rPr>
        <w:t>注：</w:t>
      </w:r>
    </w:p>
    <w:p w14:paraId="55E7DC29" w14:textId="77777777" w:rsidR="006D0E7B" w:rsidRDefault="00000000">
      <w:pPr>
        <w:pStyle w:val="-Y"/>
        <w:ind w:firstLine="560"/>
      </w:pPr>
      <w:r>
        <w:rPr>
          <w:rFonts w:hint="eastAsia"/>
        </w:rPr>
        <w:t xml:space="preserve">1. </w:t>
      </w:r>
      <w:r>
        <w:rPr>
          <w:rFonts w:hint="eastAsia"/>
        </w:rPr>
        <w:t>服务内容可根据实际报价情况增加清单；</w:t>
      </w:r>
    </w:p>
    <w:p w14:paraId="3AF5F5AC" w14:textId="77777777" w:rsidR="006D0E7B" w:rsidRDefault="00000000">
      <w:pPr>
        <w:pStyle w:val="-Y"/>
        <w:ind w:firstLine="560"/>
      </w:pPr>
      <w:r>
        <w:rPr>
          <w:rFonts w:hint="eastAsia"/>
        </w:rPr>
        <w:t>2</w:t>
      </w:r>
      <w:r>
        <w:t xml:space="preserve">. </w:t>
      </w:r>
      <w:r>
        <w:rPr>
          <w:rFonts w:hint="eastAsia"/>
        </w:rPr>
        <w:t>所有报价均用人民币表示</w:t>
      </w:r>
      <w:r>
        <w:rPr>
          <w:rFonts w:hint="eastAsia"/>
        </w:rPr>
        <w:t>,</w:t>
      </w:r>
      <w:r>
        <w:rPr>
          <w:rFonts w:hint="eastAsia"/>
        </w:rPr>
        <w:t>所报价格包含培训、税费等费用以及比选文件规定的其他费用均应包含在报价中。</w:t>
      </w:r>
    </w:p>
    <w:p w14:paraId="08DEAD17" w14:textId="77777777" w:rsidR="006D0E7B" w:rsidRDefault="006D0E7B">
      <w:pPr>
        <w:pStyle w:val="-Y"/>
        <w:ind w:firstLine="560"/>
      </w:pPr>
    </w:p>
    <w:p w14:paraId="61A30A85" w14:textId="77777777" w:rsidR="006D0E7B" w:rsidRDefault="00000000">
      <w:pPr>
        <w:pStyle w:val="-Y"/>
        <w:ind w:firstLine="560"/>
      </w:pPr>
      <w:r>
        <w:rPr>
          <w:rFonts w:hint="eastAsia"/>
        </w:rPr>
        <w:t>比选申请人：</w:t>
      </w:r>
      <w:r>
        <w:rPr>
          <w:rFonts w:hint="eastAsia"/>
        </w:rPr>
        <w:t xml:space="preserve">                      </w:t>
      </w:r>
      <w:r>
        <w:rPr>
          <w:rFonts w:hint="eastAsia"/>
        </w:rPr>
        <w:t>（盖单位章）</w:t>
      </w:r>
    </w:p>
    <w:p w14:paraId="46D76EE0" w14:textId="77777777" w:rsidR="006D0E7B" w:rsidRDefault="00000000">
      <w:pPr>
        <w:pStyle w:val="-Y"/>
        <w:ind w:firstLine="560"/>
      </w:pPr>
      <w:r>
        <w:rPr>
          <w:rFonts w:hint="eastAsia"/>
        </w:rPr>
        <w:t>法定代表人或委托代理人：</w:t>
      </w:r>
      <w:r>
        <w:rPr>
          <w:rFonts w:hint="eastAsia"/>
        </w:rPr>
        <w:t xml:space="preserve">   </w:t>
      </w:r>
      <w:r>
        <w:t xml:space="preserve"> </w:t>
      </w:r>
      <w:r>
        <w:rPr>
          <w:rFonts w:hint="eastAsia"/>
        </w:rPr>
        <w:t xml:space="preserve">  </w:t>
      </w:r>
      <w:r>
        <w:rPr>
          <w:rFonts w:hint="eastAsia"/>
        </w:rPr>
        <w:t>（签字或盖章）</w:t>
      </w:r>
    </w:p>
    <w:p w14:paraId="51C56A0E" w14:textId="77777777" w:rsidR="006D0E7B" w:rsidRDefault="00000000">
      <w:pPr>
        <w:pStyle w:val="-Y"/>
        <w:ind w:firstLine="560"/>
      </w:pPr>
      <w:r>
        <w:rPr>
          <w:rFonts w:hint="eastAsia"/>
        </w:rPr>
        <w:t>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1D827D65" w14:textId="77777777" w:rsidR="006D0E7B" w:rsidRDefault="00000000">
      <w:pPr>
        <w:spacing w:line="240" w:lineRule="auto"/>
        <w:ind w:firstLineChars="0" w:firstLine="0"/>
        <w:jc w:val="left"/>
      </w:pPr>
      <w:r>
        <w:br w:type="page"/>
      </w:r>
    </w:p>
    <w:p w14:paraId="32114B28" w14:textId="77777777" w:rsidR="006D0E7B" w:rsidRDefault="00000000">
      <w:pPr>
        <w:pStyle w:val="1"/>
        <w:numPr>
          <w:ilvl w:val="0"/>
          <w:numId w:val="32"/>
        </w:numPr>
        <w:spacing w:before="72" w:after="72"/>
      </w:pPr>
      <w:bookmarkStart w:id="82" w:name="_Toc177723210"/>
      <w:r>
        <w:rPr>
          <w:rFonts w:hint="eastAsia"/>
        </w:rPr>
        <w:lastRenderedPageBreak/>
        <w:t>比选申请人基本情况表</w:t>
      </w:r>
      <w:bookmarkEnd w:id="82"/>
    </w:p>
    <w:tbl>
      <w:tblPr>
        <w:tblW w:w="9468"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905"/>
        <w:gridCol w:w="1046"/>
        <w:gridCol w:w="1339"/>
        <w:gridCol w:w="1363"/>
        <w:gridCol w:w="1442"/>
        <w:gridCol w:w="394"/>
        <w:gridCol w:w="540"/>
        <w:gridCol w:w="1439"/>
      </w:tblGrid>
      <w:tr w:rsidR="006D0E7B" w14:paraId="6E002FE1" w14:textId="77777777">
        <w:trPr>
          <w:cantSplit/>
          <w:trHeight w:val="462"/>
          <w:jc w:val="center"/>
        </w:trPr>
        <w:tc>
          <w:tcPr>
            <w:tcW w:w="1905" w:type="dxa"/>
            <w:tcBorders>
              <w:top w:val="single" w:sz="18" w:space="0" w:color="auto"/>
              <w:left w:val="single" w:sz="18" w:space="0" w:color="auto"/>
              <w:bottom w:val="single" w:sz="6" w:space="0" w:color="auto"/>
              <w:right w:val="single" w:sz="6" w:space="0" w:color="auto"/>
            </w:tcBorders>
            <w:vAlign w:val="center"/>
          </w:tcPr>
          <w:p w14:paraId="5C7D1199"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比选申请人名称</w:t>
            </w:r>
          </w:p>
        </w:tc>
        <w:tc>
          <w:tcPr>
            <w:tcW w:w="7563" w:type="dxa"/>
            <w:gridSpan w:val="7"/>
            <w:tcBorders>
              <w:top w:val="single" w:sz="18" w:space="0" w:color="auto"/>
              <w:left w:val="nil"/>
              <w:bottom w:val="single" w:sz="6" w:space="0" w:color="auto"/>
              <w:right w:val="single" w:sz="18" w:space="0" w:color="auto"/>
            </w:tcBorders>
            <w:vAlign w:val="center"/>
          </w:tcPr>
          <w:p w14:paraId="45191324"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r>
      <w:tr w:rsidR="006D0E7B" w14:paraId="60847610" w14:textId="77777777">
        <w:trPr>
          <w:cantSplit/>
          <w:trHeight w:val="46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1839C8D8"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注册地址</w:t>
            </w:r>
          </w:p>
        </w:tc>
        <w:tc>
          <w:tcPr>
            <w:tcW w:w="3748" w:type="dxa"/>
            <w:gridSpan w:val="3"/>
            <w:tcBorders>
              <w:top w:val="single" w:sz="6" w:space="0" w:color="auto"/>
              <w:left w:val="nil"/>
              <w:bottom w:val="single" w:sz="6" w:space="0" w:color="auto"/>
              <w:right w:val="single" w:sz="6" w:space="0" w:color="auto"/>
            </w:tcBorders>
            <w:vAlign w:val="center"/>
          </w:tcPr>
          <w:p w14:paraId="7BDAD4EA"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1442" w:type="dxa"/>
            <w:tcBorders>
              <w:top w:val="single" w:sz="6" w:space="0" w:color="auto"/>
              <w:left w:val="nil"/>
              <w:bottom w:val="single" w:sz="6" w:space="0" w:color="auto"/>
              <w:right w:val="single" w:sz="6" w:space="0" w:color="auto"/>
            </w:tcBorders>
            <w:vAlign w:val="center"/>
          </w:tcPr>
          <w:p w14:paraId="15271C08"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邮政编码</w:t>
            </w:r>
          </w:p>
        </w:tc>
        <w:tc>
          <w:tcPr>
            <w:tcW w:w="2373" w:type="dxa"/>
            <w:gridSpan w:val="3"/>
            <w:tcBorders>
              <w:top w:val="single" w:sz="6" w:space="0" w:color="auto"/>
              <w:left w:val="nil"/>
              <w:bottom w:val="single" w:sz="6" w:space="0" w:color="auto"/>
              <w:right w:val="single" w:sz="18" w:space="0" w:color="auto"/>
            </w:tcBorders>
            <w:vAlign w:val="center"/>
          </w:tcPr>
          <w:p w14:paraId="186B1EAC"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r>
      <w:tr w:rsidR="006D0E7B" w14:paraId="5E6FB4D5" w14:textId="77777777">
        <w:trPr>
          <w:cantSplit/>
          <w:trHeight w:val="442"/>
          <w:jc w:val="center"/>
        </w:trPr>
        <w:tc>
          <w:tcPr>
            <w:tcW w:w="1905" w:type="dxa"/>
            <w:vMerge w:val="restart"/>
            <w:tcBorders>
              <w:top w:val="nil"/>
              <w:left w:val="single" w:sz="18" w:space="0" w:color="auto"/>
              <w:bottom w:val="single" w:sz="6" w:space="0" w:color="auto"/>
              <w:right w:val="single" w:sz="6" w:space="0" w:color="auto"/>
            </w:tcBorders>
            <w:vAlign w:val="center"/>
          </w:tcPr>
          <w:p w14:paraId="54B22BE3"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联系方式</w:t>
            </w:r>
          </w:p>
        </w:tc>
        <w:tc>
          <w:tcPr>
            <w:tcW w:w="1046" w:type="dxa"/>
            <w:tcBorders>
              <w:top w:val="single" w:sz="6" w:space="0" w:color="auto"/>
              <w:left w:val="nil"/>
              <w:bottom w:val="single" w:sz="6" w:space="0" w:color="auto"/>
              <w:right w:val="single" w:sz="6" w:space="0" w:color="auto"/>
            </w:tcBorders>
            <w:vAlign w:val="center"/>
          </w:tcPr>
          <w:p w14:paraId="524A88C4"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联系人</w:t>
            </w:r>
          </w:p>
        </w:tc>
        <w:tc>
          <w:tcPr>
            <w:tcW w:w="2702" w:type="dxa"/>
            <w:gridSpan w:val="2"/>
            <w:tcBorders>
              <w:top w:val="single" w:sz="6" w:space="0" w:color="auto"/>
              <w:left w:val="nil"/>
              <w:bottom w:val="single" w:sz="6" w:space="0" w:color="auto"/>
              <w:right w:val="single" w:sz="6" w:space="0" w:color="auto"/>
            </w:tcBorders>
            <w:vAlign w:val="center"/>
          </w:tcPr>
          <w:p w14:paraId="106DB739"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1442" w:type="dxa"/>
            <w:tcBorders>
              <w:top w:val="single" w:sz="6" w:space="0" w:color="auto"/>
              <w:left w:val="nil"/>
              <w:bottom w:val="single" w:sz="6" w:space="0" w:color="auto"/>
              <w:right w:val="single" w:sz="6" w:space="0" w:color="auto"/>
            </w:tcBorders>
            <w:vAlign w:val="center"/>
          </w:tcPr>
          <w:p w14:paraId="5C1ACE63"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电话</w:t>
            </w:r>
          </w:p>
        </w:tc>
        <w:tc>
          <w:tcPr>
            <w:tcW w:w="2373" w:type="dxa"/>
            <w:gridSpan w:val="3"/>
            <w:tcBorders>
              <w:top w:val="single" w:sz="6" w:space="0" w:color="auto"/>
              <w:left w:val="nil"/>
              <w:bottom w:val="single" w:sz="6" w:space="0" w:color="auto"/>
              <w:right w:val="single" w:sz="18" w:space="0" w:color="auto"/>
            </w:tcBorders>
            <w:vAlign w:val="center"/>
          </w:tcPr>
          <w:p w14:paraId="0B6C8D26"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r>
      <w:tr w:rsidR="006D0E7B" w14:paraId="6EBA8C2C" w14:textId="77777777">
        <w:trPr>
          <w:cantSplit/>
          <w:trHeight w:val="148"/>
          <w:jc w:val="center"/>
        </w:trPr>
        <w:tc>
          <w:tcPr>
            <w:tcW w:w="1905" w:type="dxa"/>
            <w:vMerge/>
            <w:tcBorders>
              <w:top w:val="nil"/>
              <w:left w:val="single" w:sz="18" w:space="0" w:color="auto"/>
              <w:bottom w:val="single" w:sz="6" w:space="0" w:color="auto"/>
              <w:right w:val="single" w:sz="6" w:space="0" w:color="auto"/>
            </w:tcBorders>
            <w:vAlign w:val="center"/>
          </w:tcPr>
          <w:p w14:paraId="7E793AE6" w14:textId="77777777" w:rsidR="006D0E7B" w:rsidRDefault="006D0E7B">
            <w:pPr>
              <w:spacing w:line="240" w:lineRule="auto"/>
              <w:ind w:firstLineChars="0" w:firstLine="0"/>
              <w:jc w:val="left"/>
              <w:rPr>
                <w:rFonts w:ascii="仿宋" w:hAnsi="仿宋" w:hint="eastAsia"/>
                <w:kern w:val="0"/>
                <w:sz w:val="24"/>
                <w:szCs w:val="24"/>
              </w:rPr>
            </w:pPr>
          </w:p>
        </w:tc>
        <w:tc>
          <w:tcPr>
            <w:tcW w:w="1046" w:type="dxa"/>
            <w:tcBorders>
              <w:top w:val="single" w:sz="6" w:space="0" w:color="auto"/>
              <w:left w:val="nil"/>
              <w:bottom w:val="single" w:sz="6" w:space="0" w:color="auto"/>
              <w:right w:val="single" w:sz="6" w:space="0" w:color="auto"/>
            </w:tcBorders>
            <w:vAlign w:val="center"/>
          </w:tcPr>
          <w:p w14:paraId="0BD57C80"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传真</w:t>
            </w:r>
          </w:p>
        </w:tc>
        <w:tc>
          <w:tcPr>
            <w:tcW w:w="2702" w:type="dxa"/>
            <w:gridSpan w:val="2"/>
            <w:tcBorders>
              <w:top w:val="single" w:sz="6" w:space="0" w:color="auto"/>
              <w:left w:val="nil"/>
              <w:bottom w:val="single" w:sz="6" w:space="0" w:color="auto"/>
              <w:right w:val="single" w:sz="6" w:space="0" w:color="auto"/>
            </w:tcBorders>
            <w:vAlign w:val="center"/>
          </w:tcPr>
          <w:p w14:paraId="1815E031"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1442" w:type="dxa"/>
            <w:tcBorders>
              <w:top w:val="single" w:sz="6" w:space="0" w:color="auto"/>
              <w:left w:val="nil"/>
              <w:bottom w:val="single" w:sz="6" w:space="0" w:color="auto"/>
              <w:right w:val="single" w:sz="6" w:space="0" w:color="auto"/>
            </w:tcBorders>
            <w:vAlign w:val="center"/>
          </w:tcPr>
          <w:p w14:paraId="1A46794A"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网址</w:t>
            </w:r>
          </w:p>
        </w:tc>
        <w:tc>
          <w:tcPr>
            <w:tcW w:w="2373" w:type="dxa"/>
            <w:gridSpan w:val="3"/>
            <w:tcBorders>
              <w:top w:val="single" w:sz="6" w:space="0" w:color="auto"/>
              <w:left w:val="nil"/>
              <w:bottom w:val="single" w:sz="6" w:space="0" w:color="auto"/>
              <w:right w:val="single" w:sz="18" w:space="0" w:color="auto"/>
            </w:tcBorders>
            <w:vAlign w:val="center"/>
          </w:tcPr>
          <w:p w14:paraId="1CA7DC49"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r>
      <w:tr w:rsidR="006D0E7B" w14:paraId="3B4D291C" w14:textId="77777777">
        <w:trPr>
          <w:cantSplit/>
          <w:trHeight w:val="44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05A061E8"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组织结构</w:t>
            </w:r>
          </w:p>
        </w:tc>
        <w:tc>
          <w:tcPr>
            <w:tcW w:w="7563" w:type="dxa"/>
            <w:gridSpan w:val="7"/>
            <w:tcBorders>
              <w:top w:val="single" w:sz="6" w:space="0" w:color="auto"/>
              <w:left w:val="nil"/>
              <w:bottom w:val="single" w:sz="6" w:space="0" w:color="auto"/>
              <w:right w:val="single" w:sz="18" w:space="0" w:color="auto"/>
            </w:tcBorders>
            <w:vAlign w:val="center"/>
          </w:tcPr>
          <w:p w14:paraId="74D8C6BD"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r>
      <w:tr w:rsidR="006D0E7B" w14:paraId="2346D359" w14:textId="77777777">
        <w:trPr>
          <w:trHeight w:val="46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1A2EF91B"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法定代表人</w:t>
            </w:r>
          </w:p>
        </w:tc>
        <w:tc>
          <w:tcPr>
            <w:tcW w:w="1046" w:type="dxa"/>
            <w:tcBorders>
              <w:top w:val="single" w:sz="6" w:space="0" w:color="auto"/>
              <w:left w:val="nil"/>
              <w:bottom w:val="single" w:sz="6" w:space="0" w:color="auto"/>
              <w:right w:val="single" w:sz="6" w:space="0" w:color="auto"/>
            </w:tcBorders>
            <w:vAlign w:val="center"/>
          </w:tcPr>
          <w:p w14:paraId="171743CC"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姓名</w:t>
            </w:r>
          </w:p>
        </w:tc>
        <w:tc>
          <w:tcPr>
            <w:tcW w:w="1339" w:type="dxa"/>
            <w:tcBorders>
              <w:top w:val="single" w:sz="6" w:space="0" w:color="auto"/>
              <w:left w:val="nil"/>
              <w:bottom w:val="single" w:sz="6" w:space="0" w:color="auto"/>
              <w:right w:val="single" w:sz="6" w:space="0" w:color="auto"/>
            </w:tcBorders>
            <w:vAlign w:val="center"/>
          </w:tcPr>
          <w:p w14:paraId="7290AB6B"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1363" w:type="dxa"/>
            <w:tcBorders>
              <w:top w:val="single" w:sz="6" w:space="0" w:color="auto"/>
              <w:left w:val="nil"/>
              <w:bottom w:val="single" w:sz="6" w:space="0" w:color="auto"/>
              <w:right w:val="single" w:sz="6" w:space="0" w:color="auto"/>
            </w:tcBorders>
            <w:vAlign w:val="center"/>
          </w:tcPr>
          <w:p w14:paraId="330D1E8F"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技术职称</w:t>
            </w:r>
          </w:p>
        </w:tc>
        <w:tc>
          <w:tcPr>
            <w:tcW w:w="1442" w:type="dxa"/>
            <w:tcBorders>
              <w:top w:val="single" w:sz="6" w:space="0" w:color="auto"/>
              <w:left w:val="nil"/>
              <w:bottom w:val="single" w:sz="6" w:space="0" w:color="auto"/>
              <w:right w:val="single" w:sz="6" w:space="0" w:color="auto"/>
            </w:tcBorders>
            <w:vAlign w:val="center"/>
          </w:tcPr>
          <w:p w14:paraId="195A2300"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934" w:type="dxa"/>
            <w:gridSpan w:val="2"/>
            <w:tcBorders>
              <w:top w:val="single" w:sz="6" w:space="0" w:color="auto"/>
              <w:left w:val="nil"/>
              <w:bottom w:val="single" w:sz="6" w:space="0" w:color="auto"/>
              <w:right w:val="single" w:sz="6" w:space="0" w:color="auto"/>
            </w:tcBorders>
            <w:vAlign w:val="center"/>
          </w:tcPr>
          <w:p w14:paraId="31FD82AE"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电话</w:t>
            </w:r>
          </w:p>
        </w:tc>
        <w:tc>
          <w:tcPr>
            <w:tcW w:w="1439" w:type="dxa"/>
            <w:tcBorders>
              <w:top w:val="single" w:sz="6" w:space="0" w:color="auto"/>
              <w:left w:val="nil"/>
              <w:bottom w:val="single" w:sz="6" w:space="0" w:color="auto"/>
              <w:right w:val="single" w:sz="18" w:space="0" w:color="auto"/>
            </w:tcBorders>
            <w:vAlign w:val="center"/>
          </w:tcPr>
          <w:p w14:paraId="658B1238" w14:textId="77777777" w:rsidR="006D0E7B" w:rsidRDefault="006D0E7B">
            <w:pPr>
              <w:autoSpaceDE w:val="0"/>
              <w:autoSpaceDN w:val="0"/>
              <w:adjustRightInd w:val="0"/>
              <w:spacing w:line="240" w:lineRule="auto"/>
              <w:ind w:firstLineChars="0" w:firstLine="0"/>
              <w:jc w:val="center"/>
              <w:rPr>
                <w:rFonts w:ascii="仿宋" w:hAnsi="仿宋" w:hint="eastAsia"/>
                <w:b/>
                <w:bCs/>
                <w:kern w:val="0"/>
                <w:sz w:val="24"/>
                <w:szCs w:val="24"/>
              </w:rPr>
            </w:pPr>
          </w:p>
        </w:tc>
      </w:tr>
      <w:tr w:rsidR="006D0E7B" w14:paraId="6549F7D1" w14:textId="77777777">
        <w:trPr>
          <w:trHeight w:val="44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6F26D179"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技术负责人</w:t>
            </w:r>
          </w:p>
        </w:tc>
        <w:tc>
          <w:tcPr>
            <w:tcW w:w="1046" w:type="dxa"/>
            <w:tcBorders>
              <w:top w:val="single" w:sz="6" w:space="0" w:color="auto"/>
              <w:left w:val="nil"/>
              <w:bottom w:val="single" w:sz="6" w:space="0" w:color="auto"/>
              <w:right w:val="single" w:sz="6" w:space="0" w:color="auto"/>
            </w:tcBorders>
            <w:vAlign w:val="center"/>
          </w:tcPr>
          <w:p w14:paraId="3F3F0E7C"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姓名</w:t>
            </w:r>
          </w:p>
        </w:tc>
        <w:tc>
          <w:tcPr>
            <w:tcW w:w="1339" w:type="dxa"/>
            <w:tcBorders>
              <w:top w:val="single" w:sz="6" w:space="0" w:color="auto"/>
              <w:left w:val="nil"/>
              <w:bottom w:val="single" w:sz="6" w:space="0" w:color="auto"/>
              <w:right w:val="single" w:sz="6" w:space="0" w:color="auto"/>
            </w:tcBorders>
            <w:vAlign w:val="center"/>
          </w:tcPr>
          <w:p w14:paraId="711B8AE1"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1363" w:type="dxa"/>
            <w:tcBorders>
              <w:top w:val="single" w:sz="6" w:space="0" w:color="auto"/>
              <w:left w:val="nil"/>
              <w:bottom w:val="single" w:sz="6" w:space="0" w:color="auto"/>
              <w:right w:val="single" w:sz="6" w:space="0" w:color="auto"/>
            </w:tcBorders>
            <w:vAlign w:val="center"/>
          </w:tcPr>
          <w:p w14:paraId="48ABBFCA"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技术职称</w:t>
            </w:r>
          </w:p>
        </w:tc>
        <w:tc>
          <w:tcPr>
            <w:tcW w:w="1442" w:type="dxa"/>
            <w:tcBorders>
              <w:top w:val="single" w:sz="6" w:space="0" w:color="auto"/>
              <w:left w:val="nil"/>
              <w:bottom w:val="single" w:sz="6" w:space="0" w:color="auto"/>
              <w:right w:val="single" w:sz="6" w:space="0" w:color="auto"/>
            </w:tcBorders>
            <w:vAlign w:val="center"/>
          </w:tcPr>
          <w:p w14:paraId="7FE99181"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934" w:type="dxa"/>
            <w:gridSpan w:val="2"/>
            <w:tcBorders>
              <w:top w:val="single" w:sz="6" w:space="0" w:color="auto"/>
              <w:left w:val="nil"/>
              <w:bottom w:val="single" w:sz="6" w:space="0" w:color="auto"/>
              <w:right w:val="single" w:sz="6" w:space="0" w:color="auto"/>
            </w:tcBorders>
            <w:vAlign w:val="center"/>
          </w:tcPr>
          <w:p w14:paraId="3E7FFBFF"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电话</w:t>
            </w:r>
          </w:p>
        </w:tc>
        <w:tc>
          <w:tcPr>
            <w:tcW w:w="1439" w:type="dxa"/>
            <w:tcBorders>
              <w:top w:val="single" w:sz="6" w:space="0" w:color="auto"/>
              <w:left w:val="nil"/>
              <w:bottom w:val="single" w:sz="6" w:space="0" w:color="auto"/>
              <w:right w:val="single" w:sz="18" w:space="0" w:color="auto"/>
            </w:tcBorders>
            <w:vAlign w:val="center"/>
          </w:tcPr>
          <w:p w14:paraId="4EF34279" w14:textId="77777777" w:rsidR="006D0E7B" w:rsidRDefault="006D0E7B">
            <w:pPr>
              <w:autoSpaceDE w:val="0"/>
              <w:autoSpaceDN w:val="0"/>
              <w:adjustRightInd w:val="0"/>
              <w:spacing w:line="240" w:lineRule="auto"/>
              <w:ind w:firstLineChars="0" w:firstLine="0"/>
              <w:jc w:val="center"/>
              <w:rPr>
                <w:rFonts w:ascii="仿宋" w:hAnsi="仿宋" w:hint="eastAsia"/>
                <w:b/>
                <w:bCs/>
                <w:kern w:val="0"/>
                <w:sz w:val="24"/>
                <w:szCs w:val="24"/>
              </w:rPr>
            </w:pPr>
          </w:p>
        </w:tc>
      </w:tr>
      <w:tr w:rsidR="006D0E7B" w14:paraId="0611C549" w14:textId="77777777">
        <w:trPr>
          <w:cantSplit/>
          <w:trHeight w:val="44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61B5014A"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成立时间</w:t>
            </w:r>
          </w:p>
        </w:tc>
        <w:tc>
          <w:tcPr>
            <w:tcW w:w="2385" w:type="dxa"/>
            <w:gridSpan w:val="2"/>
            <w:tcBorders>
              <w:top w:val="single" w:sz="6" w:space="0" w:color="auto"/>
              <w:left w:val="nil"/>
              <w:bottom w:val="single" w:sz="6" w:space="0" w:color="auto"/>
              <w:right w:val="single" w:sz="6" w:space="0" w:color="auto"/>
            </w:tcBorders>
            <w:vAlign w:val="center"/>
          </w:tcPr>
          <w:p w14:paraId="77FF5117"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5178" w:type="dxa"/>
            <w:gridSpan w:val="5"/>
            <w:tcBorders>
              <w:top w:val="single" w:sz="6" w:space="0" w:color="auto"/>
              <w:left w:val="nil"/>
              <w:bottom w:val="single" w:sz="6" w:space="0" w:color="auto"/>
              <w:right w:val="single" w:sz="18" w:space="0" w:color="auto"/>
            </w:tcBorders>
            <w:vAlign w:val="center"/>
          </w:tcPr>
          <w:p w14:paraId="18D6DE10" w14:textId="77777777" w:rsidR="006D0E7B" w:rsidRDefault="00000000">
            <w:pPr>
              <w:autoSpaceDE w:val="0"/>
              <w:autoSpaceDN w:val="0"/>
              <w:adjustRightInd w:val="0"/>
              <w:spacing w:line="240" w:lineRule="auto"/>
              <w:ind w:firstLineChars="0" w:firstLine="0"/>
              <w:rPr>
                <w:rFonts w:ascii="仿宋" w:hAnsi="仿宋" w:hint="eastAsia"/>
                <w:kern w:val="0"/>
                <w:sz w:val="24"/>
                <w:szCs w:val="24"/>
              </w:rPr>
            </w:pPr>
            <w:r>
              <w:rPr>
                <w:rFonts w:ascii="仿宋" w:hAnsi="仿宋" w:hint="eastAsia"/>
                <w:kern w:val="0"/>
                <w:sz w:val="24"/>
                <w:szCs w:val="24"/>
              </w:rPr>
              <w:t>员工总人数：</w:t>
            </w:r>
          </w:p>
        </w:tc>
      </w:tr>
      <w:tr w:rsidR="006D0E7B" w14:paraId="02353309" w14:textId="77777777">
        <w:trPr>
          <w:cantSplit/>
          <w:trHeight w:val="46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72CA4135"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企业资质等级</w:t>
            </w:r>
          </w:p>
        </w:tc>
        <w:tc>
          <w:tcPr>
            <w:tcW w:w="2385" w:type="dxa"/>
            <w:gridSpan w:val="2"/>
            <w:tcBorders>
              <w:top w:val="single" w:sz="6" w:space="0" w:color="auto"/>
              <w:left w:val="nil"/>
              <w:bottom w:val="single" w:sz="6" w:space="0" w:color="auto"/>
              <w:right w:val="single" w:sz="6" w:space="0" w:color="auto"/>
            </w:tcBorders>
            <w:vAlign w:val="center"/>
          </w:tcPr>
          <w:p w14:paraId="5434773A"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1363" w:type="dxa"/>
            <w:vMerge w:val="restart"/>
            <w:tcBorders>
              <w:top w:val="nil"/>
              <w:left w:val="nil"/>
              <w:bottom w:val="single" w:sz="6" w:space="0" w:color="auto"/>
              <w:right w:val="single" w:sz="6" w:space="0" w:color="auto"/>
            </w:tcBorders>
            <w:vAlign w:val="center"/>
          </w:tcPr>
          <w:p w14:paraId="7BCED857"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其中</w:t>
            </w:r>
          </w:p>
        </w:tc>
        <w:tc>
          <w:tcPr>
            <w:tcW w:w="1836" w:type="dxa"/>
            <w:gridSpan w:val="2"/>
            <w:tcBorders>
              <w:top w:val="single" w:sz="6" w:space="0" w:color="auto"/>
              <w:left w:val="nil"/>
              <w:bottom w:val="single" w:sz="6" w:space="0" w:color="auto"/>
              <w:right w:val="single" w:sz="6" w:space="0" w:color="auto"/>
            </w:tcBorders>
            <w:vAlign w:val="center"/>
          </w:tcPr>
          <w:p w14:paraId="494E6D81"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项目经理</w:t>
            </w:r>
          </w:p>
        </w:tc>
        <w:tc>
          <w:tcPr>
            <w:tcW w:w="1979" w:type="dxa"/>
            <w:gridSpan w:val="2"/>
            <w:tcBorders>
              <w:top w:val="single" w:sz="6" w:space="0" w:color="auto"/>
              <w:left w:val="nil"/>
              <w:bottom w:val="single" w:sz="6" w:space="0" w:color="auto"/>
              <w:right w:val="single" w:sz="18" w:space="0" w:color="auto"/>
            </w:tcBorders>
            <w:vAlign w:val="center"/>
          </w:tcPr>
          <w:p w14:paraId="60CBB6EB" w14:textId="77777777" w:rsidR="006D0E7B" w:rsidRDefault="006D0E7B">
            <w:pPr>
              <w:autoSpaceDE w:val="0"/>
              <w:autoSpaceDN w:val="0"/>
              <w:adjustRightInd w:val="0"/>
              <w:spacing w:line="240" w:lineRule="auto"/>
              <w:ind w:firstLineChars="0" w:firstLine="0"/>
              <w:jc w:val="center"/>
              <w:rPr>
                <w:rFonts w:ascii="仿宋" w:hAnsi="仿宋" w:hint="eastAsia"/>
                <w:b/>
                <w:bCs/>
                <w:kern w:val="0"/>
                <w:sz w:val="24"/>
                <w:szCs w:val="24"/>
              </w:rPr>
            </w:pPr>
          </w:p>
        </w:tc>
      </w:tr>
      <w:tr w:rsidR="006D0E7B" w14:paraId="2214FAA6" w14:textId="77777777">
        <w:trPr>
          <w:cantSplit/>
          <w:trHeight w:val="44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4DF395B1"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营业执照号</w:t>
            </w:r>
          </w:p>
        </w:tc>
        <w:tc>
          <w:tcPr>
            <w:tcW w:w="2385" w:type="dxa"/>
            <w:gridSpan w:val="2"/>
            <w:tcBorders>
              <w:top w:val="single" w:sz="6" w:space="0" w:color="auto"/>
              <w:left w:val="nil"/>
              <w:bottom w:val="single" w:sz="6" w:space="0" w:color="auto"/>
              <w:right w:val="single" w:sz="6" w:space="0" w:color="auto"/>
            </w:tcBorders>
            <w:vAlign w:val="center"/>
          </w:tcPr>
          <w:p w14:paraId="14C294B4"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5178" w:type="dxa"/>
            <w:vMerge/>
            <w:tcBorders>
              <w:top w:val="nil"/>
              <w:left w:val="nil"/>
              <w:bottom w:val="single" w:sz="6" w:space="0" w:color="auto"/>
              <w:right w:val="single" w:sz="6" w:space="0" w:color="auto"/>
            </w:tcBorders>
            <w:vAlign w:val="center"/>
          </w:tcPr>
          <w:p w14:paraId="07CF6901" w14:textId="77777777" w:rsidR="006D0E7B" w:rsidRDefault="006D0E7B">
            <w:pPr>
              <w:spacing w:line="240" w:lineRule="auto"/>
              <w:ind w:firstLineChars="0" w:firstLine="0"/>
              <w:jc w:val="left"/>
              <w:rPr>
                <w:rFonts w:ascii="仿宋" w:hAnsi="仿宋" w:hint="eastAsia"/>
                <w:kern w:val="0"/>
                <w:sz w:val="24"/>
                <w:szCs w:val="24"/>
              </w:rPr>
            </w:pPr>
          </w:p>
        </w:tc>
        <w:tc>
          <w:tcPr>
            <w:tcW w:w="1836" w:type="dxa"/>
            <w:gridSpan w:val="2"/>
            <w:tcBorders>
              <w:top w:val="single" w:sz="6" w:space="0" w:color="auto"/>
              <w:left w:val="nil"/>
              <w:bottom w:val="single" w:sz="6" w:space="0" w:color="auto"/>
              <w:right w:val="single" w:sz="6" w:space="0" w:color="auto"/>
            </w:tcBorders>
            <w:vAlign w:val="center"/>
          </w:tcPr>
          <w:p w14:paraId="3AFBF3E6" w14:textId="77777777" w:rsidR="006D0E7B" w:rsidRDefault="00000000">
            <w:pPr>
              <w:autoSpaceDE w:val="0"/>
              <w:autoSpaceDN w:val="0"/>
              <w:adjustRightInd w:val="0"/>
              <w:spacing w:line="240" w:lineRule="auto"/>
              <w:ind w:firstLineChars="0" w:firstLine="0"/>
              <w:rPr>
                <w:rFonts w:ascii="仿宋" w:hAnsi="仿宋" w:hint="eastAsia"/>
                <w:kern w:val="0"/>
                <w:sz w:val="24"/>
                <w:szCs w:val="24"/>
              </w:rPr>
            </w:pPr>
            <w:r>
              <w:rPr>
                <w:rFonts w:ascii="仿宋" w:hAnsi="仿宋" w:hint="eastAsia"/>
                <w:kern w:val="0"/>
                <w:sz w:val="24"/>
                <w:szCs w:val="24"/>
              </w:rPr>
              <w:t>高级职称人员</w:t>
            </w:r>
          </w:p>
        </w:tc>
        <w:tc>
          <w:tcPr>
            <w:tcW w:w="1979" w:type="dxa"/>
            <w:gridSpan w:val="2"/>
            <w:tcBorders>
              <w:top w:val="single" w:sz="6" w:space="0" w:color="auto"/>
              <w:left w:val="nil"/>
              <w:bottom w:val="single" w:sz="6" w:space="0" w:color="auto"/>
              <w:right w:val="single" w:sz="18" w:space="0" w:color="auto"/>
            </w:tcBorders>
            <w:vAlign w:val="center"/>
          </w:tcPr>
          <w:p w14:paraId="6EC8A2A8" w14:textId="77777777" w:rsidR="006D0E7B" w:rsidRDefault="006D0E7B">
            <w:pPr>
              <w:autoSpaceDE w:val="0"/>
              <w:autoSpaceDN w:val="0"/>
              <w:adjustRightInd w:val="0"/>
              <w:spacing w:line="240" w:lineRule="auto"/>
              <w:ind w:firstLineChars="0" w:firstLine="0"/>
              <w:jc w:val="center"/>
              <w:rPr>
                <w:rFonts w:ascii="仿宋" w:hAnsi="仿宋" w:hint="eastAsia"/>
                <w:b/>
                <w:bCs/>
                <w:kern w:val="0"/>
                <w:sz w:val="24"/>
                <w:szCs w:val="24"/>
              </w:rPr>
            </w:pPr>
          </w:p>
        </w:tc>
      </w:tr>
      <w:tr w:rsidR="006D0E7B" w14:paraId="2AB5A610" w14:textId="77777777">
        <w:trPr>
          <w:cantSplit/>
          <w:trHeight w:val="44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19E07046"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注册资金</w:t>
            </w:r>
          </w:p>
        </w:tc>
        <w:tc>
          <w:tcPr>
            <w:tcW w:w="2385" w:type="dxa"/>
            <w:gridSpan w:val="2"/>
            <w:tcBorders>
              <w:top w:val="single" w:sz="6" w:space="0" w:color="auto"/>
              <w:left w:val="nil"/>
              <w:bottom w:val="single" w:sz="6" w:space="0" w:color="auto"/>
              <w:right w:val="single" w:sz="6" w:space="0" w:color="auto"/>
            </w:tcBorders>
            <w:vAlign w:val="center"/>
          </w:tcPr>
          <w:p w14:paraId="523FE939"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5178" w:type="dxa"/>
            <w:vMerge/>
            <w:tcBorders>
              <w:top w:val="nil"/>
              <w:left w:val="nil"/>
              <w:bottom w:val="single" w:sz="6" w:space="0" w:color="auto"/>
              <w:right w:val="single" w:sz="6" w:space="0" w:color="auto"/>
            </w:tcBorders>
            <w:vAlign w:val="center"/>
          </w:tcPr>
          <w:p w14:paraId="78E30798" w14:textId="77777777" w:rsidR="006D0E7B" w:rsidRDefault="006D0E7B">
            <w:pPr>
              <w:spacing w:line="240" w:lineRule="auto"/>
              <w:ind w:firstLineChars="0" w:firstLine="0"/>
              <w:jc w:val="left"/>
              <w:rPr>
                <w:rFonts w:ascii="仿宋" w:hAnsi="仿宋" w:hint="eastAsia"/>
                <w:kern w:val="0"/>
                <w:sz w:val="24"/>
                <w:szCs w:val="24"/>
              </w:rPr>
            </w:pPr>
          </w:p>
        </w:tc>
        <w:tc>
          <w:tcPr>
            <w:tcW w:w="1836" w:type="dxa"/>
            <w:gridSpan w:val="2"/>
            <w:tcBorders>
              <w:top w:val="single" w:sz="6" w:space="0" w:color="auto"/>
              <w:left w:val="nil"/>
              <w:bottom w:val="single" w:sz="6" w:space="0" w:color="auto"/>
              <w:right w:val="single" w:sz="6" w:space="0" w:color="auto"/>
            </w:tcBorders>
            <w:vAlign w:val="center"/>
          </w:tcPr>
          <w:p w14:paraId="38A754E5" w14:textId="77777777" w:rsidR="006D0E7B" w:rsidRDefault="00000000">
            <w:pPr>
              <w:autoSpaceDE w:val="0"/>
              <w:autoSpaceDN w:val="0"/>
              <w:adjustRightInd w:val="0"/>
              <w:spacing w:line="240" w:lineRule="auto"/>
              <w:ind w:firstLineChars="0" w:firstLine="0"/>
              <w:rPr>
                <w:rFonts w:ascii="仿宋" w:hAnsi="仿宋" w:hint="eastAsia"/>
                <w:kern w:val="0"/>
                <w:sz w:val="24"/>
                <w:szCs w:val="24"/>
              </w:rPr>
            </w:pPr>
            <w:r>
              <w:rPr>
                <w:rFonts w:ascii="仿宋" w:hAnsi="仿宋" w:hint="eastAsia"/>
                <w:kern w:val="0"/>
                <w:sz w:val="24"/>
                <w:szCs w:val="24"/>
              </w:rPr>
              <w:t>中级职称人员</w:t>
            </w:r>
          </w:p>
        </w:tc>
        <w:tc>
          <w:tcPr>
            <w:tcW w:w="1979" w:type="dxa"/>
            <w:gridSpan w:val="2"/>
            <w:tcBorders>
              <w:top w:val="single" w:sz="6" w:space="0" w:color="auto"/>
              <w:left w:val="nil"/>
              <w:bottom w:val="single" w:sz="6" w:space="0" w:color="auto"/>
              <w:right w:val="single" w:sz="18" w:space="0" w:color="auto"/>
            </w:tcBorders>
            <w:vAlign w:val="center"/>
          </w:tcPr>
          <w:p w14:paraId="0670A6A4" w14:textId="77777777" w:rsidR="006D0E7B" w:rsidRDefault="006D0E7B">
            <w:pPr>
              <w:autoSpaceDE w:val="0"/>
              <w:autoSpaceDN w:val="0"/>
              <w:adjustRightInd w:val="0"/>
              <w:spacing w:line="240" w:lineRule="auto"/>
              <w:ind w:firstLineChars="0" w:firstLine="0"/>
              <w:jc w:val="center"/>
              <w:rPr>
                <w:rFonts w:ascii="仿宋" w:hAnsi="仿宋" w:hint="eastAsia"/>
                <w:b/>
                <w:bCs/>
                <w:kern w:val="0"/>
                <w:sz w:val="24"/>
                <w:szCs w:val="24"/>
              </w:rPr>
            </w:pPr>
          </w:p>
        </w:tc>
      </w:tr>
      <w:tr w:rsidR="006D0E7B" w14:paraId="1C5C196B" w14:textId="77777777">
        <w:trPr>
          <w:cantSplit/>
          <w:trHeight w:val="46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15B08E67"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开户银行</w:t>
            </w:r>
          </w:p>
        </w:tc>
        <w:tc>
          <w:tcPr>
            <w:tcW w:w="2385" w:type="dxa"/>
            <w:gridSpan w:val="2"/>
            <w:tcBorders>
              <w:top w:val="single" w:sz="6" w:space="0" w:color="auto"/>
              <w:left w:val="nil"/>
              <w:bottom w:val="single" w:sz="6" w:space="0" w:color="auto"/>
              <w:right w:val="single" w:sz="6" w:space="0" w:color="auto"/>
            </w:tcBorders>
            <w:vAlign w:val="center"/>
          </w:tcPr>
          <w:p w14:paraId="3153D00C"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5178" w:type="dxa"/>
            <w:vMerge/>
            <w:tcBorders>
              <w:top w:val="nil"/>
              <w:left w:val="nil"/>
              <w:bottom w:val="single" w:sz="6" w:space="0" w:color="auto"/>
              <w:right w:val="single" w:sz="6" w:space="0" w:color="auto"/>
            </w:tcBorders>
            <w:vAlign w:val="center"/>
          </w:tcPr>
          <w:p w14:paraId="776132E6" w14:textId="77777777" w:rsidR="006D0E7B" w:rsidRDefault="006D0E7B">
            <w:pPr>
              <w:spacing w:line="240" w:lineRule="auto"/>
              <w:ind w:firstLineChars="0" w:firstLine="0"/>
              <w:jc w:val="left"/>
              <w:rPr>
                <w:rFonts w:ascii="仿宋" w:hAnsi="仿宋" w:hint="eastAsia"/>
                <w:kern w:val="0"/>
                <w:sz w:val="24"/>
                <w:szCs w:val="24"/>
              </w:rPr>
            </w:pPr>
          </w:p>
        </w:tc>
        <w:tc>
          <w:tcPr>
            <w:tcW w:w="1836" w:type="dxa"/>
            <w:gridSpan w:val="2"/>
            <w:tcBorders>
              <w:top w:val="single" w:sz="6" w:space="0" w:color="auto"/>
              <w:left w:val="nil"/>
              <w:bottom w:val="single" w:sz="6" w:space="0" w:color="auto"/>
              <w:right w:val="single" w:sz="6" w:space="0" w:color="auto"/>
            </w:tcBorders>
            <w:vAlign w:val="center"/>
          </w:tcPr>
          <w:p w14:paraId="66EA99E3" w14:textId="77777777" w:rsidR="006D0E7B" w:rsidRDefault="00000000">
            <w:pPr>
              <w:autoSpaceDE w:val="0"/>
              <w:autoSpaceDN w:val="0"/>
              <w:adjustRightInd w:val="0"/>
              <w:spacing w:line="240" w:lineRule="auto"/>
              <w:ind w:firstLineChars="0" w:firstLine="0"/>
              <w:rPr>
                <w:rFonts w:ascii="仿宋" w:hAnsi="仿宋" w:hint="eastAsia"/>
                <w:kern w:val="0"/>
                <w:sz w:val="24"/>
                <w:szCs w:val="24"/>
              </w:rPr>
            </w:pPr>
            <w:r>
              <w:rPr>
                <w:rFonts w:ascii="仿宋" w:hAnsi="仿宋" w:hint="eastAsia"/>
                <w:kern w:val="0"/>
                <w:sz w:val="24"/>
                <w:szCs w:val="24"/>
              </w:rPr>
              <w:t>初级职称人员</w:t>
            </w:r>
          </w:p>
        </w:tc>
        <w:tc>
          <w:tcPr>
            <w:tcW w:w="1979" w:type="dxa"/>
            <w:gridSpan w:val="2"/>
            <w:tcBorders>
              <w:top w:val="single" w:sz="6" w:space="0" w:color="auto"/>
              <w:left w:val="nil"/>
              <w:bottom w:val="single" w:sz="6" w:space="0" w:color="auto"/>
              <w:right w:val="single" w:sz="18" w:space="0" w:color="auto"/>
            </w:tcBorders>
            <w:vAlign w:val="center"/>
          </w:tcPr>
          <w:p w14:paraId="511E8EE0" w14:textId="77777777" w:rsidR="006D0E7B" w:rsidRDefault="006D0E7B">
            <w:pPr>
              <w:autoSpaceDE w:val="0"/>
              <w:autoSpaceDN w:val="0"/>
              <w:adjustRightInd w:val="0"/>
              <w:spacing w:line="240" w:lineRule="auto"/>
              <w:ind w:firstLineChars="0" w:firstLine="0"/>
              <w:jc w:val="center"/>
              <w:rPr>
                <w:rFonts w:ascii="仿宋" w:hAnsi="仿宋" w:hint="eastAsia"/>
                <w:b/>
                <w:bCs/>
                <w:kern w:val="0"/>
                <w:sz w:val="24"/>
                <w:szCs w:val="24"/>
              </w:rPr>
            </w:pPr>
          </w:p>
        </w:tc>
      </w:tr>
      <w:tr w:rsidR="006D0E7B" w14:paraId="728D5F82" w14:textId="77777777">
        <w:trPr>
          <w:cantSplit/>
          <w:trHeight w:val="442"/>
          <w:jc w:val="center"/>
        </w:trPr>
        <w:tc>
          <w:tcPr>
            <w:tcW w:w="1905" w:type="dxa"/>
            <w:tcBorders>
              <w:top w:val="single" w:sz="6" w:space="0" w:color="auto"/>
              <w:left w:val="single" w:sz="18" w:space="0" w:color="auto"/>
              <w:bottom w:val="single" w:sz="6" w:space="0" w:color="auto"/>
              <w:right w:val="single" w:sz="6" w:space="0" w:color="auto"/>
            </w:tcBorders>
            <w:vAlign w:val="center"/>
          </w:tcPr>
          <w:p w14:paraId="1447E2E2"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账号</w:t>
            </w:r>
          </w:p>
        </w:tc>
        <w:tc>
          <w:tcPr>
            <w:tcW w:w="2385" w:type="dxa"/>
            <w:gridSpan w:val="2"/>
            <w:tcBorders>
              <w:top w:val="single" w:sz="6" w:space="0" w:color="auto"/>
              <w:left w:val="nil"/>
              <w:bottom w:val="single" w:sz="6" w:space="0" w:color="auto"/>
              <w:right w:val="single" w:sz="6" w:space="0" w:color="auto"/>
            </w:tcBorders>
            <w:vAlign w:val="center"/>
          </w:tcPr>
          <w:p w14:paraId="24D7B6BE"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c>
          <w:tcPr>
            <w:tcW w:w="5178" w:type="dxa"/>
            <w:vMerge/>
            <w:tcBorders>
              <w:top w:val="nil"/>
              <w:left w:val="nil"/>
              <w:bottom w:val="single" w:sz="6" w:space="0" w:color="auto"/>
              <w:right w:val="single" w:sz="6" w:space="0" w:color="auto"/>
            </w:tcBorders>
            <w:vAlign w:val="center"/>
          </w:tcPr>
          <w:p w14:paraId="028A6B2C" w14:textId="77777777" w:rsidR="006D0E7B" w:rsidRDefault="006D0E7B">
            <w:pPr>
              <w:spacing w:line="240" w:lineRule="auto"/>
              <w:ind w:firstLineChars="0" w:firstLine="0"/>
              <w:jc w:val="left"/>
              <w:rPr>
                <w:rFonts w:ascii="仿宋" w:hAnsi="仿宋" w:hint="eastAsia"/>
                <w:kern w:val="0"/>
                <w:sz w:val="24"/>
                <w:szCs w:val="24"/>
              </w:rPr>
            </w:pPr>
          </w:p>
        </w:tc>
        <w:tc>
          <w:tcPr>
            <w:tcW w:w="1836" w:type="dxa"/>
            <w:gridSpan w:val="2"/>
            <w:tcBorders>
              <w:top w:val="single" w:sz="6" w:space="0" w:color="auto"/>
              <w:left w:val="nil"/>
              <w:bottom w:val="single" w:sz="6" w:space="0" w:color="auto"/>
              <w:right w:val="single" w:sz="6" w:space="0" w:color="auto"/>
            </w:tcBorders>
            <w:vAlign w:val="center"/>
          </w:tcPr>
          <w:p w14:paraId="133E29CA"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技工</w:t>
            </w:r>
          </w:p>
        </w:tc>
        <w:tc>
          <w:tcPr>
            <w:tcW w:w="1979" w:type="dxa"/>
            <w:gridSpan w:val="2"/>
            <w:tcBorders>
              <w:top w:val="single" w:sz="6" w:space="0" w:color="auto"/>
              <w:left w:val="nil"/>
              <w:bottom w:val="single" w:sz="6" w:space="0" w:color="auto"/>
              <w:right w:val="single" w:sz="18" w:space="0" w:color="auto"/>
            </w:tcBorders>
            <w:vAlign w:val="center"/>
          </w:tcPr>
          <w:p w14:paraId="52D5E3B4" w14:textId="77777777" w:rsidR="006D0E7B" w:rsidRDefault="006D0E7B">
            <w:pPr>
              <w:autoSpaceDE w:val="0"/>
              <w:autoSpaceDN w:val="0"/>
              <w:adjustRightInd w:val="0"/>
              <w:spacing w:line="240" w:lineRule="auto"/>
              <w:ind w:firstLineChars="0" w:firstLine="0"/>
              <w:jc w:val="center"/>
              <w:rPr>
                <w:rFonts w:ascii="仿宋" w:hAnsi="仿宋" w:hint="eastAsia"/>
                <w:b/>
                <w:bCs/>
                <w:kern w:val="0"/>
                <w:sz w:val="24"/>
                <w:szCs w:val="24"/>
              </w:rPr>
            </w:pPr>
          </w:p>
        </w:tc>
      </w:tr>
      <w:tr w:rsidR="006D0E7B" w14:paraId="103D8015" w14:textId="77777777">
        <w:trPr>
          <w:cantSplit/>
          <w:trHeight w:val="2150"/>
          <w:jc w:val="center"/>
        </w:trPr>
        <w:tc>
          <w:tcPr>
            <w:tcW w:w="1905" w:type="dxa"/>
            <w:tcBorders>
              <w:top w:val="single" w:sz="6" w:space="0" w:color="auto"/>
              <w:left w:val="single" w:sz="18" w:space="0" w:color="auto"/>
              <w:bottom w:val="single" w:sz="6" w:space="0" w:color="auto"/>
              <w:right w:val="single" w:sz="6" w:space="0" w:color="auto"/>
            </w:tcBorders>
            <w:vAlign w:val="center"/>
          </w:tcPr>
          <w:p w14:paraId="3495E661"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经营范围</w:t>
            </w:r>
          </w:p>
        </w:tc>
        <w:tc>
          <w:tcPr>
            <w:tcW w:w="7563" w:type="dxa"/>
            <w:gridSpan w:val="7"/>
            <w:tcBorders>
              <w:top w:val="single" w:sz="6" w:space="0" w:color="auto"/>
              <w:left w:val="nil"/>
              <w:bottom w:val="single" w:sz="6" w:space="0" w:color="auto"/>
              <w:right w:val="single" w:sz="18" w:space="0" w:color="auto"/>
            </w:tcBorders>
            <w:vAlign w:val="center"/>
          </w:tcPr>
          <w:p w14:paraId="75B3DD4B" w14:textId="77777777" w:rsidR="006D0E7B" w:rsidRDefault="006D0E7B">
            <w:pPr>
              <w:autoSpaceDE w:val="0"/>
              <w:autoSpaceDN w:val="0"/>
              <w:adjustRightInd w:val="0"/>
              <w:spacing w:line="240" w:lineRule="auto"/>
              <w:ind w:firstLineChars="0" w:firstLine="0"/>
              <w:rPr>
                <w:rFonts w:ascii="仿宋" w:hAnsi="仿宋" w:hint="eastAsia"/>
                <w:b/>
                <w:bCs/>
                <w:kern w:val="0"/>
                <w:sz w:val="24"/>
                <w:szCs w:val="24"/>
              </w:rPr>
            </w:pPr>
          </w:p>
        </w:tc>
      </w:tr>
      <w:tr w:rsidR="006D0E7B" w14:paraId="3169E665" w14:textId="77777777">
        <w:trPr>
          <w:cantSplit/>
          <w:trHeight w:val="1072"/>
          <w:jc w:val="center"/>
        </w:trPr>
        <w:tc>
          <w:tcPr>
            <w:tcW w:w="1905" w:type="dxa"/>
            <w:tcBorders>
              <w:top w:val="single" w:sz="6" w:space="0" w:color="auto"/>
              <w:left w:val="single" w:sz="18" w:space="0" w:color="auto"/>
              <w:bottom w:val="single" w:sz="18" w:space="0" w:color="auto"/>
              <w:right w:val="single" w:sz="6" w:space="0" w:color="auto"/>
            </w:tcBorders>
            <w:vAlign w:val="center"/>
          </w:tcPr>
          <w:p w14:paraId="22676698" w14:textId="77777777" w:rsidR="006D0E7B" w:rsidRDefault="00000000">
            <w:pPr>
              <w:autoSpaceDE w:val="0"/>
              <w:autoSpaceDN w:val="0"/>
              <w:adjustRightInd w:val="0"/>
              <w:spacing w:line="240" w:lineRule="auto"/>
              <w:ind w:firstLineChars="0" w:firstLine="0"/>
              <w:jc w:val="center"/>
              <w:rPr>
                <w:rFonts w:ascii="仿宋" w:hAnsi="仿宋" w:hint="eastAsia"/>
                <w:kern w:val="0"/>
                <w:sz w:val="24"/>
                <w:szCs w:val="24"/>
              </w:rPr>
            </w:pPr>
            <w:r>
              <w:rPr>
                <w:rFonts w:ascii="仿宋" w:hAnsi="仿宋" w:hint="eastAsia"/>
                <w:kern w:val="0"/>
                <w:sz w:val="24"/>
                <w:szCs w:val="24"/>
              </w:rPr>
              <w:t>备注</w:t>
            </w:r>
          </w:p>
        </w:tc>
        <w:tc>
          <w:tcPr>
            <w:tcW w:w="7563" w:type="dxa"/>
            <w:gridSpan w:val="7"/>
            <w:tcBorders>
              <w:top w:val="single" w:sz="6" w:space="0" w:color="auto"/>
              <w:left w:val="nil"/>
              <w:bottom w:val="single" w:sz="18" w:space="0" w:color="auto"/>
              <w:right w:val="single" w:sz="18" w:space="0" w:color="auto"/>
            </w:tcBorders>
            <w:vAlign w:val="center"/>
          </w:tcPr>
          <w:p w14:paraId="73D79B33" w14:textId="77777777" w:rsidR="006D0E7B" w:rsidRDefault="006D0E7B">
            <w:pPr>
              <w:autoSpaceDE w:val="0"/>
              <w:autoSpaceDN w:val="0"/>
              <w:adjustRightInd w:val="0"/>
              <w:spacing w:line="240" w:lineRule="auto"/>
              <w:ind w:firstLineChars="0" w:firstLine="0"/>
              <w:jc w:val="center"/>
              <w:rPr>
                <w:rFonts w:ascii="仿宋" w:hAnsi="仿宋" w:hint="eastAsia"/>
                <w:kern w:val="0"/>
                <w:sz w:val="24"/>
                <w:szCs w:val="24"/>
              </w:rPr>
            </w:pPr>
          </w:p>
        </w:tc>
      </w:tr>
    </w:tbl>
    <w:p w14:paraId="46B875B3" w14:textId="77777777" w:rsidR="006D0E7B" w:rsidRDefault="006D0E7B">
      <w:pPr>
        <w:pStyle w:val="-Y"/>
        <w:ind w:firstLine="560"/>
      </w:pPr>
    </w:p>
    <w:p w14:paraId="2D883908" w14:textId="77777777" w:rsidR="006D0E7B" w:rsidRDefault="00000000">
      <w:pPr>
        <w:pStyle w:val="-Y"/>
        <w:ind w:firstLine="560"/>
      </w:pPr>
      <w:r>
        <w:rPr>
          <w:rFonts w:hint="eastAsia"/>
        </w:rPr>
        <w:t>比选申请人：</w:t>
      </w:r>
      <w:r>
        <w:rPr>
          <w:rFonts w:hint="eastAsia"/>
        </w:rPr>
        <w:t xml:space="preserve">                      </w:t>
      </w:r>
      <w:r>
        <w:rPr>
          <w:rFonts w:hint="eastAsia"/>
        </w:rPr>
        <w:t>（盖单位章）</w:t>
      </w:r>
    </w:p>
    <w:p w14:paraId="5E00BC0D" w14:textId="77777777" w:rsidR="006D0E7B" w:rsidRDefault="00000000">
      <w:pPr>
        <w:pStyle w:val="-Y"/>
        <w:ind w:firstLine="560"/>
      </w:pPr>
      <w:r>
        <w:rPr>
          <w:rFonts w:hint="eastAsia"/>
        </w:rPr>
        <w:t>法定代表人或委托代理人：</w:t>
      </w:r>
      <w:r>
        <w:rPr>
          <w:rFonts w:hint="eastAsia"/>
        </w:rPr>
        <w:t xml:space="preserve">   </w:t>
      </w:r>
      <w:r>
        <w:t xml:space="preserve"> </w:t>
      </w:r>
      <w:r>
        <w:rPr>
          <w:rFonts w:hint="eastAsia"/>
        </w:rPr>
        <w:t xml:space="preserve">  </w:t>
      </w:r>
      <w:r>
        <w:rPr>
          <w:rFonts w:hint="eastAsia"/>
        </w:rPr>
        <w:t>（签字或盖章）</w:t>
      </w:r>
    </w:p>
    <w:p w14:paraId="5D3B17E3" w14:textId="77777777" w:rsidR="006D0E7B" w:rsidRDefault="00000000">
      <w:pPr>
        <w:pStyle w:val="-Y"/>
        <w:ind w:firstLine="560"/>
      </w:pPr>
      <w:r>
        <w:rPr>
          <w:rFonts w:hint="eastAsia"/>
        </w:rPr>
        <w:t>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3F103F26" w14:textId="77777777" w:rsidR="006D0E7B" w:rsidRDefault="00000000">
      <w:pPr>
        <w:pStyle w:val="-Y"/>
        <w:ind w:firstLine="560"/>
      </w:pPr>
      <w:r>
        <w:br w:type="page"/>
      </w:r>
    </w:p>
    <w:p w14:paraId="6D536CEB" w14:textId="77777777" w:rsidR="006D0E7B" w:rsidRDefault="00000000">
      <w:pPr>
        <w:pStyle w:val="1"/>
        <w:numPr>
          <w:ilvl w:val="0"/>
          <w:numId w:val="32"/>
        </w:numPr>
        <w:spacing w:before="72" w:after="72"/>
      </w:pPr>
      <w:bookmarkStart w:id="83" w:name="_Toc177723211"/>
      <w:r>
        <w:rPr>
          <w:rFonts w:hint="eastAsia"/>
        </w:rPr>
        <w:lastRenderedPageBreak/>
        <w:t>比选申请人类似业绩一览表</w:t>
      </w:r>
      <w:bookmarkEnd w:id="83"/>
    </w:p>
    <w:tbl>
      <w:tblPr>
        <w:tblW w:w="4948" w:type="pct"/>
        <w:tblLook w:val="04A0" w:firstRow="1" w:lastRow="0" w:firstColumn="1" w:lastColumn="0" w:noHBand="0" w:noVBand="1"/>
      </w:tblPr>
      <w:tblGrid>
        <w:gridCol w:w="696"/>
        <w:gridCol w:w="1582"/>
        <w:gridCol w:w="1891"/>
        <w:gridCol w:w="1176"/>
        <w:gridCol w:w="1176"/>
        <w:gridCol w:w="1656"/>
        <w:gridCol w:w="744"/>
      </w:tblGrid>
      <w:tr w:rsidR="006D0E7B" w14:paraId="51FA8CDE" w14:textId="77777777">
        <w:trPr>
          <w:trHeight w:val="522"/>
        </w:trPr>
        <w:tc>
          <w:tcPr>
            <w:tcW w:w="386" w:type="pct"/>
            <w:tcBorders>
              <w:top w:val="single" w:sz="4" w:space="0" w:color="000000"/>
              <w:left w:val="single" w:sz="4" w:space="0" w:color="000000"/>
              <w:bottom w:val="single" w:sz="4" w:space="0" w:color="000000"/>
              <w:right w:val="single" w:sz="4" w:space="0" w:color="000000"/>
            </w:tcBorders>
            <w:noWrap/>
            <w:vAlign w:val="center"/>
          </w:tcPr>
          <w:p w14:paraId="34866497" w14:textId="77777777" w:rsidR="006D0E7B" w:rsidRDefault="00000000">
            <w:pPr>
              <w:pStyle w:val="NoSpacing1"/>
              <w:rPr>
                <w:rFonts w:hint="eastAsia"/>
                <w:sz w:val="24"/>
                <w:szCs w:val="24"/>
              </w:rPr>
            </w:pPr>
            <w:r>
              <w:rPr>
                <w:rFonts w:ascii="仿宋" w:hAnsi="仿宋" w:hint="eastAsia"/>
                <w:sz w:val="24"/>
                <w:szCs w:val="24"/>
              </w:rPr>
              <w:t>年份</w:t>
            </w:r>
          </w:p>
        </w:tc>
        <w:tc>
          <w:tcPr>
            <w:tcW w:w="896" w:type="pct"/>
            <w:tcBorders>
              <w:top w:val="single" w:sz="4" w:space="0" w:color="000000"/>
              <w:left w:val="nil"/>
              <w:bottom w:val="single" w:sz="4" w:space="0" w:color="000000"/>
              <w:right w:val="single" w:sz="4" w:space="0" w:color="000000"/>
            </w:tcBorders>
            <w:noWrap/>
            <w:vAlign w:val="center"/>
          </w:tcPr>
          <w:p w14:paraId="22CDBA04" w14:textId="77777777" w:rsidR="006D0E7B" w:rsidRDefault="00000000">
            <w:pPr>
              <w:pStyle w:val="NoSpacing1"/>
              <w:rPr>
                <w:rFonts w:hint="eastAsia"/>
                <w:sz w:val="24"/>
                <w:szCs w:val="24"/>
              </w:rPr>
            </w:pPr>
            <w:r>
              <w:rPr>
                <w:rFonts w:ascii="仿宋" w:hAnsi="仿宋" w:hint="eastAsia"/>
                <w:sz w:val="24"/>
                <w:szCs w:val="24"/>
              </w:rPr>
              <w:t>用户名称</w:t>
            </w:r>
          </w:p>
        </w:tc>
        <w:tc>
          <w:tcPr>
            <w:tcW w:w="1069" w:type="pct"/>
            <w:tcBorders>
              <w:top w:val="single" w:sz="4" w:space="0" w:color="000000"/>
              <w:left w:val="nil"/>
              <w:bottom w:val="single" w:sz="4" w:space="0" w:color="000000"/>
              <w:right w:val="single" w:sz="4" w:space="0" w:color="000000"/>
            </w:tcBorders>
            <w:noWrap/>
            <w:vAlign w:val="center"/>
          </w:tcPr>
          <w:p w14:paraId="4965F808" w14:textId="77777777" w:rsidR="006D0E7B" w:rsidRDefault="00000000">
            <w:pPr>
              <w:pStyle w:val="NoSpacing1"/>
              <w:rPr>
                <w:rFonts w:hint="eastAsia"/>
                <w:sz w:val="24"/>
                <w:szCs w:val="24"/>
              </w:rPr>
            </w:pPr>
            <w:r>
              <w:rPr>
                <w:rFonts w:ascii="仿宋" w:hAnsi="仿宋" w:hint="eastAsia"/>
                <w:sz w:val="24"/>
                <w:szCs w:val="24"/>
              </w:rPr>
              <w:t>项目名称</w:t>
            </w:r>
          </w:p>
        </w:tc>
        <w:tc>
          <w:tcPr>
            <w:tcW w:w="652" w:type="pct"/>
            <w:tcBorders>
              <w:top w:val="single" w:sz="4" w:space="0" w:color="000000"/>
              <w:left w:val="nil"/>
              <w:bottom w:val="single" w:sz="4" w:space="0" w:color="000000"/>
              <w:right w:val="single" w:sz="4" w:space="0" w:color="000000"/>
            </w:tcBorders>
            <w:noWrap/>
            <w:vAlign w:val="center"/>
          </w:tcPr>
          <w:p w14:paraId="67E916CE" w14:textId="77777777" w:rsidR="006D0E7B" w:rsidRDefault="00000000">
            <w:pPr>
              <w:pStyle w:val="NoSpacing1"/>
              <w:rPr>
                <w:rFonts w:hint="eastAsia"/>
                <w:sz w:val="24"/>
                <w:szCs w:val="24"/>
              </w:rPr>
            </w:pPr>
            <w:r>
              <w:rPr>
                <w:rFonts w:ascii="仿宋" w:hAnsi="仿宋" w:hint="eastAsia"/>
                <w:sz w:val="24"/>
                <w:szCs w:val="24"/>
              </w:rPr>
              <w:t>完成时间</w:t>
            </w:r>
          </w:p>
        </w:tc>
        <w:tc>
          <w:tcPr>
            <w:tcW w:w="652" w:type="pct"/>
            <w:tcBorders>
              <w:top w:val="single" w:sz="4" w:space="0" w:color="000000"/>
              <w:left w:val="nil"/>
              <w:bottom w:val="single" w:sz="4" w:space="0" w:color="000000"/>
              <w:right w:val="single" w:sz="4" w:space="0" w:color="000000"/>
            </w:tcBorders>
            <w:noWrap/>
            <w:vAlign w:val="center"/>
          </w:tcPr>
          <w:p w14:paraId="741CDD1C" w14:textId="77777777" w:rsidR="006D0E7B" w:rsidRDefault="00000000">
            <w:pPr>
              <w:pStyle w:val="NoSpacing1"/>
              <w:rPr>
                <w:rFonts w:hint="eastAsia"/>
                <w:sz w:val="24"/>
                <w:szCs w:val="24"/>
              </w:rPr>
            </w:pPr>
            <w:r>
              <w:rPr>
                <w:rFonts w:ascii="仿宋" w:hAnsi="仿宋" w:hint="eastAsia"/>
                <w:sz w:val="24"/>
                <w:szCs w:val="24"/>
              </w:rPr>
              <w:t>合同金额</w:t>
            </w:r>
          </w:p>
        </w:tc>
        <w:tc>
          <w:tcPr>
            <w:tcW w:w="919" w:type="pct"/>
            <w:tcBorders>
              <w:top w:val="single" w:sz="4" w:space="0" w:color="000000"/>
              <w:left w:val="nil"/>
              <w:bottom w:val="single" w:sz="4" w:space="0" w:color="000000"/>
              <w:right w:val="single" w:sz="4" w:space="0" w:color="000000"/>
            </w:tcBorders>
            <w:noWrap/>
            <w:vAlign w:val="center"/>
          </w:tcPr>
          <w:p w14:paraId="125B7A2E" w14:textId="77777777" w:rsidR="006D0E7B" w:rsidRDefault="00000000">
            <w:pPr>
              <w:pStyle w:val="NoSpacing1"/>
              <w:rPr>
                <w:rFonts w:hint="eastAsia"/>
                <w:sz w:val="24"/>
                <w:szCs w:val="24"/>
              </w:rPr>
            </w:pPr>
            <w:r>
              <w:rPr>
                <w:rFonts w:ascii="仿宋" w:hAnsi="仿宋" w:hint="eastAsia"/>
                <w:sz w:val="24"/>
                <w:szCs w:val="24"/>
              </w:rPr>
              <w:t>是否通过验收</w:t>
            </w:r>
          </w:p>
        </w:tc>
        <w:tc>
          <w:tcPr>
            <w:tcW w:w="426" w:type="pct"/>
            <w:tcBorders>
              <w:top w:val="single" w:sz="4" w:space="0" w:color="000000"/>
              <w:left w:val="nil"/>
              <w:bottom w:val="single" w:sz="4" w:space="0" w:color="000000"/>
              <w:right w:val="single" w:sz="4" w:space="0" w:color="000000"/>
            </w:tcBorders>
            <w:noWrap/>
            <w:vAlign w:val="center"/>
          </w:tcPr>
          <w:p w14:paraId="5A6AE5B1" w14:textId="77777777" w:rsidR="006D0E7B" w:rsidRDefault="00000000">
            <w:pPr>
              <w:pStyle w:val="NoSpacing1"/>
              <w:rPr>
                <w:rFonts w:hint="eastAsia"/>
                <w:sz w:val="24"/>
                <w:szCs w:val="24"/>
              </w:rPr>
            </w:pPr>
            <w:r>
              <w:rPr>
                <w:rFonts w:ascii="仿宋" w:hAnsi="仿宋" w:hint="eastAsia"/>
                <w:sz w:val="24"/>
                <w:szCs w:val="24"/>
              </w:rPr>
              <w:t>备注</w:t>
            </w:r>
          </w:p>
        </w:tc>
      </w:tr>
      <w:tr w:rsidR="006D0E7B" w14:paraId="3A348B6D" w14:textId="77777777">
        <w:trPr>
          <w:trHeight w:val="522"/>
        </w:trPr>
        <w:tc>
          <w:tcPr>
            <w:tcW w:w="386" w:type="pct"/>
            <w:tcBorders>
              <w:top w:val="single" w:sz="4" w:space="0" w:color="000000"/>
              <w:left w:val="single" w:sz="4" w:space="0" w:color="000000"/>
              <w:bottom w:val="single" w:sz="4" w:space="0" w:color="000000"/>
              <w:right w:val="single" w:sz="4" w:space="0" w:color="000000"/>
            </w:tcBorders>
            <w:noWrap/>
            <w:vAlign w:val="center"/>
          </w:tcPr>
          <w:p w14:paraId="13FB0B20" w14:textId="77777777" w:rsidR="006D0E7B" w:rsidRDefault="006D0E7B">
            <w:pPr>
              <w:pStyle w:val="NoSpacing1"/>
              <w:rPr>
                <w:rFonts w:hint="eastAsia"/>
                <w:sz w:val="24"/>
                <w:szCs w:val="24"/>
              </w:rPr>
            </w:pPr>
          </w:p>
        </w:tc>
        <w:tc>
          <w:tcPr>
            <w:tcW w:w="896" w:type="pct"/>
            <w:tcBorders>
              <w:top w:val="single" w:sz="4" w:space="0" w:color="000000"/>
              <w:left w:val="nil"/>
              <w:bottom w:val="single" w:sz="4" w:space="0" w:color="000000"/>
              <w:right w:val="single" w:sz="4" w:space="0" w:color="000000"/>
            </w:tcBorders>
            <w:vAlign w:val="center"/>
          </w:tcPr>
          <w:p w14:paraId="20E68260" w14:textId="77777777" w:rsidR="006D0E7B" w:rsidRDefault="006D0E7B">
            <w:pPr>
              <w:pStyle w:val="NoSpacing1"/>
              <w:rPr>
                <w:rFonts w:hint="eastAsia"/>
                <w:sz w:val="24"/>
                <w:szCs w:val="24"/>
              </w:rPr>
            </w:pPr>
          </w:p>
        </w:tc>
        <w:tc>
          <w:tcPr>
            <w:tcW w:w="1069" w:type="pct"/>
            <w:tcBorders>
              <w:top w:val="single" w:sz="4" w:space="0" w:color="000000"/>
              <w:left w:val="nil"/>
              <w:bottom w:val="single" w:sz="4" w:space="0" w:color="000000"/>
              <w:right w:val="single" w:sz="4" w:space="0" w:color="000000"/>
            </w:tcBorders>
            <w:vAlign w:val="center"/>
          </w:tcPr>
          <w:p w14:paraId="462455BF"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vAlign w:val="center"/>
          </w:tcPr>
          <w:p w14:paraId="7AFA550D"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noWrap/>
            <w:vAlign w:val="center"/>
          </w:tcPr>
          <w:p w14:paraId="709DDDAA" w14:textId="77777777" w:rsidR="006D0E7B" w:rsidRDefault="006D0E7B">
            <w:pPr>
              <w:pStyle w:val="NoSpacing1"/>
              <w:rPr>
                <w:rFonts w:hint="eastAsia"/>
                <w:sz w:val="24"/>
                <w:szCs w:val="24"/>
              </w:rPr>
            </w:pPr>
          </w:p>
        </w:tc>
        <w:tc>
          <w:tcPr>
            <w:tcW w:w="919" w:type="pct"/>
            <w:tcBorders>
              <w:top w:val="single" w:sz="4" w:space="0" w:color="000000"/>
              <w:left w:val="nil"/>
              <w:bottom w:val="single" w:sz="4" w:space="0" w:color="000000"/>
              <w:right w:val="single" w:sz="4" w:space="0" w:color="000000"/>
            </w:tcBorders>
            <w:noWrap/>
            <w:vAlign w:val="center"/>
          </w:tcPr>
          <w:p w14:paraId="734DAC07" w14:textId="77777777" w:rsidR="006D0E7B" w:rsidRDefault="006D0E7B">
            <w:pPr>
              <w:pStyle w:val="NoSpacing1"/>
              <w:rPr>
                <w:rFonts w:hint="eastAsia"/>
                <w:sz w:val="24"/>
                <w:szCs w:val="24"/>
              </w:rPr>
            </w:pPr>
          </w:p>
        </w:tc>
        <w:tc>
          <w:tcPr>
            <w:tcW w:w="426" w:type="pct"/>
            <w:tcBorders>
              <w:top w:val="single" w:sz="4" w:space="0" w:color="000000"/>
              <w:left w:val="nil"/>
              <w:bottom w:val="single" w:sz="4" w:space="0" w:color="000000"/>
              <w:right w:val="single" w:sz="4" w:space="0" w:color="000000"/>
            </w:tcBorders>
            <w:noWrap/>
            <w:vAlign w:val="center"/>
          </w:tcPr>
          <w:p w14:paraId="05CD90B1" w14:textId="77777777" w:rsidR="006D0E7B" w:rsidRDefault="006D0E7B">
            <w:pPr>
              <w:pStyle w:val="NoSpacing1"/>
              <w:rPr>
                <w:rFonts w:hint="eastAsia"/>
                <w:sz w:val="24"/>
                <w:szCs w:val="24"/>
              </w:rPr>
            </w:pPr>
          </w:p>
        </w:tc>
      </w:tr>
      <w:tr w:rsidR="006D0E7B" w14:paraId="01C1C0DF" w14:textId="77777777">
        <w:trPr>
          <w:trHeight w:val="522"/>
        </w:trPr>
        <w:tc>
          <w:tcPr>
            <w:tcW w:w="386" w:type="pct"/>
            <w:tcBorders>
              <w:top w:val="single" w:sz="4" w:space="0" w:color="000000"/>
              <w:left w:val="single" w:sz="4" w:space="0" w:color="000000"/>
              <w:bottom w:val="single" w:sz="4" w:space="0" w:color="000000"/>
              <w:right w:val="single" w:sz="4" w:space="0" w:color="000000"/>
            </w:tcBorders>
            <w:noWrap/>
            <w:vAlign w:val="center"/>
          </w:tcPr>
          <w:p w14:paraId="0CD5A620" w14:textId="77777777" w:rsidR="006D0E7B" w:rsidRDefault="006D0E7B">
            <w:pPr>
              <w:pStyle w:val="NoSpacing1"/>
              <w:rPr>
                <w:rFonts w:hint="eastAsia"/>
                <w:sz w:val="24"/>
                <w:szCs w:val="24"/>
              </w:rPr>
            </w:pPr>
          </w:p>
        </w:tc>
        <w:tc>
          <w:tcPr>
            <w:tcW w:w="896" w:type="pct"/>
            <w:tcBorders>
              <w:top w:val="single" w:sz="4" w:space="0" w:color="000000"/>
              <w:left w:val="nil"/>
              <w:bottom w:val="single" w:sz="4" w:space="0" w:color="000000"/>
              <w:right w:val="single" w:sz="4" w:space="0" w:color="000000"/>
            </w:tcBorders>
            <w:vAlign w:val="center"/>
          </w:tcPr>
          <w:p w14:paraId="7B52BEB6" w14:textId="77777777" w:rsidR="006D0E7B" w:rsidRDefault="006D0E7B">
            <w:pPr>
              <w:pStyle w:val="NoSpacing1"/>
              <w:rPr>
                <w:rFonts w:hint="eastAsia"/>
                <w:sz w:val="24"/>
                <w:szCs w:val="24"/>
                <w:highlight w:val="yellow"/>
              </w:rPr>
            </w:pPr>
          </w:p>
        </w:tc>
        <w:tc>
          <w:tcPr>
            <w:tcW w:w="1069" w:type="pct"/>
            <w:tcBorders>
              <w:top w:val="single" w:sz="4" w:space="0" w:color="000000"/>
              <w:left w:val="nil"/>
              <w:bottom w:val="single" w:sz="4" w:space="0" w:color="000000"/>
              <w:right w:val="single" w:sz="4" w:space="0" w:color="000000"/>
            </w:tcBorders>
            <w:vAlign w:val="center"/>
          </w:tcPr>
          <w:p w14:paraId="306B48F3" w14:textId="77777777" w:rsidR="006D0E7B" w:rsidRDefault="006D0E7B">
            <w:pPr>
              <w:pStyle w:val="NoSpacing1"/>
              <w:rPr>
                <w:rFonts w:hint="eastAsia"/>
                <w:sz w:val="24"/>
                <w:szCs w:val="24"/>
                <w:highlight w:val="yellow"/>
              </w:rPr>
            </w:pPr>
          </w:p>
        </w:tc>
        <w:tc>
          <w:tcPr>
            <w:tcW w:w="652" w:type="pct"/>
            <w:tcBorders>
              <w:top w:val="single" w:sz="4" w:space="0" w:color="000000"/>
              <w:left w:val="nil"/>
              <w:bottom w:val="single" w:sz="4" w:space="0" w:color="000000"/>
              <w:right w:val="single" w:sz="4" w:space="0" w:color="000000"/>
            </w:tcBorders>
            <w:vAlign w:val="center"/>
          </w:tcPr>
          <w:p w14:paraId="1EDA5D6F" w14:textId="77777777" w:rsidR="006D0E7B" w:rsidRDefault="006D0E7B">
            <w:pPr>
              <w:pStyle w:val="NoSpacing1"/>
              <w:rPr>
                <w:rFonts w:hint="eastAsia"/>
                <w:sz w:val="24"/>
                <w:szCs w:val="24"/>
                <w:highlight w:val="yellow"/>
              </w:rPr>
            </w:pPr>
          </w:p>
        </w:tc>
        <w:tc>
          <w:tcPr>
            <w:tcW w:w="652" w:type="pct"/>
            <w:tcBorders>
              <w:top w:val="single" w:sz="4" w:space="0" w:color="000000"/>
              <w:left w:val="nil"/>
              <w:bottom w:val="single" w:sz="4" w:space="0" w:color="000000"/>
              <w:right w:val="single" w:sz="4" w:space="0" w:color="000000"/>
            </w:tcBorders>
            <w:noWrap/>
            <w:vAlign w:val="center"/>
          </w:tcPr>
          <w:p w14:paraId="3A3F25EB" w14:textId="77777777" w:rsidR="006D0E7B" w:rsidRDefault="006D0E7B">
            <w:pPr>
              <w:pStyle w:val="NoSpacing1"/>
              <w:rPr>
                <w:rFonts w:hint="eastAsia"/>
                <w:sz w:val="24"/>
                <w:szCs w:val="24"/>
                <w:highlight w:val="yellow"/>
              </w:rPr>
            </w:pPr>
          </w:p>
        </w:tc>
        <w:tc>
          <w:tcPr>
            <w:tcW w:w="919" w:type="pct"/>
            <w:tcBorders>
              <w:top w:val="single" w:sz="4" w:space="0" w:color="000000"/>
              <w:left w:val="nil"/>
              <w:bottom w:val="single" w:sz="4" w:space="0" w:color="000000"/>
              <w:right w:val="single" w:sz="4" w:space="0" w:color="000000"/>
            </w:tcBorders>
            <w:noWrap/>
            <w:vAlign w:val="center"/>
          </w:tcPr>
          <w:p w14:paraId="239E83DC" w14:textId="77777777" w:rsidR="006D0E7B" w:rsidRDefault="006D0E7B">
            <w:pPr>
              <w:pStyle w:val="NoSpacing1"/>
              <w:rPr>
                <w:rFonts w:hint="eastAsia"/>
                <w:sz w:val="24"/>
                <w:szCs w:val="24"/>
                <w:highlight w:val="yellow"/>
              </w:rPr>
            </w:pPr>
          </w:p>
        </w:tc>
        <w:tc>
          <w:tcPr>
            <w:tcW w:w="426" w:type="pct"/>
            <w:tcBorders>
              <w:top w:val="single" w:sz="4" w:space="0" w:color="000000"/>
              <w:left w:val="nil"/>
              <w:bottom w:val="single" w:sz="4" w:space="0" w:color="000000"/>
              <w:right w:val="single" w:sz="4" w:space="0" w:color="000000"/>
            </w:tcBorders>
            <w:noWrap/>
            <w:vAlign w:val="center"/>
          </w:tcPr>
          <w:p w14:paraId="13356072" w14:textId="77777777" w:rsidR="006D0E7B" w:rsidRDefault="006D0E7B">
            <w:pPr>
              <w:pStyle w:val="NoSpacing1"/>
              <w:rPr>
                <w:rFonts w:hint="eastAsia"/>
                <w:sz w:val="24"/>
                <w:szCs w:val="24"/>
              </w:rPr>
            </w:pPr>
          </w:p>
        </w:tc>
      </w:tr>
      <w:tr w:rsidR="006D0E7B" w14:paraId="2D769361" w14:textId="77777777">
        <w:trPr>
          <w:trHeight w:val="522"/>
        </w:trPr>
        <w:tc>
          <w:tcPr>
            <w:tcW w:w="386" w:type="pct"/>
            <w:tcBorders>
              <w:top w:val="single" w:sz="4" w:space="0" w:color="000000"/>
              <w:left w:val="single" w:sz="4" w:space="0" w:color="000000"/>
              <w:bottom w:val="single" w:sz="4" w:space="0" w:color="000000"/>
              <w:right w:val="single" w:sz="4" w:space="0" w:color="000000"/>
            </w:tcBorders>
            <w:noWrap/>
            <w:vAlign w:val="center"/>
          </w:tcPr>
          <w:p w14:paraId="0110DB1F" w14:textId="77777777" w:rsidR="006D0E7B" w:rsidRDefault="006D0E7B">
            <w:pPr>
              <w:pStyle w:val="NoSpacing1"/>
              <w:rPr>
                <w:rFonts w:hint="eastAsia"/>
                <w:sz w:val="24"/>
                <w:szCs w:val="24"/>
              </w:rPr>
            </w:pPr>
          </w:p>
        </w:tc>
        <w:tc>
          <w:tcPr>
            <w:tcW w:w="896" w:type="pct"/>
            <w:tcBorders>
              <w:top w:val="single" w:sz="4" w:space="0" w:color="000000"/>
              <w:left w:val="nil"/>
              <w:bottom w:val="single" w:sz="4" w:space="0" w:color="000000"/>
              <w:right w:val="single" w:sz="4" w:space="0" w:color="000000"/>
            </w:tcBorders>
            <w:noWrap/>
            <w:vAlign w:val="center"/>
          </w:tcPr>
          <w:p w14:paraId="7EB2D8E7" w14:textId="77777777" w:rsidR="006D0E7B" w:rsidRDefault="006D0E7B">
            <w:pPr>
              <w:pStyle w:val="NoSpacing1"/>
              <w:rPr>
                <w:rFonts w:hint="eastAsia"/>
                <w:sz w:val="24"/>
                <w:szCs w:val="24"/>
              </w:rPr>
            </w:pPr>
          </w:p>
        </w:tc>
        <w:tc>
          <w:tcPr>
            <w:tcW w:w="1069" w:type="pct"/>
            <w:tcBorders>
              <w:top w:val="single" w:sz="4" w:space="0" w:color="000000"/>
              <w:left w:val="nil"/>
              <w:bottom w:val="single" w:sz="4" w:space="0" w:color="000000"/>
              <w:right w:val="single" w:sz="4" w:space="0" w:color="000000"/>
            </w:tcBorders>
            <w:noWrap/>
            <w:vAlign w:val="center"/>
          </w:tcPr>
          <w:p w14:paraId="2E37FFF0"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noWrap/>
            <w:vAlign w:val="center"/>
          </w:tcPr>
          <w:p w14:paraId="356261BF"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noWrap/>
            <w:vAlign w:val="center"/>
          </w:tcPr>
          <w:p w14:paraId="1A4CA1C6" w14:textId="77777777" w:rsidR="006D0E7B" w:rsidRDefault="006D0E7B">
            <w:pPr>
              <w:pStyle w:val="NoSpacing1"/>
              <w:rPr>
                <w:rFonts w:hint="eastAsia"/>
                <w:sz w:val="24"/>
                <w:szCs w:val="24"/>
              </w:rPr>
            </w:pPr>
          </w:p>
        </w:tc>
        <w:tc>
          <w:tcPr>
            <w:tcW w:w="919" w:type="pct"/>
            <w:tcBorders>
              <w:top w:val="single" w:sz="4" w:space="0" w:color="000000"/>
              <w:left w:val="nil"/>
              <w:bottom w:val="single" w:sz="4" w:space="0" w:color="000000"/>
              <w:right w:val="single" w:sz="4" w:space="0" w:color="000000"/>
            </w:tcBorders>
            <w:noWrap/>
            <w:vAlign w:val="center"/>
          </w:tcPr>
          <w:p w14:paraId="08E6E40D" w14:textId="77777777" w:rsidR="006D0E7B" w:rsidRDefault="006D0E7B">
            <w:pPr>
              <w:pStyle w:val="NoSpacing1"/>
              <w:rPr>
                <w:rFonts w:hint="eastAsia"/>
                <w:sz w:val="24"/>
                <w:szCs w:val="24"/>
              </w:rPr>
            </w:pPr>
          </w:p>
        </w:tc>
        <w:tc>
          <w:tcPr>
            <w:tcW w:w="426" w:type="pct"/>
            <w:tcBorders>
              <w:top w:val="single" w:sz="4" w:space="0" w:color="000000"/>
              <w:left w:val="nil"/>
              <w:bottom w:val="single" w:sz="4" w:space="0" w:color="000000"/>
              <w:right w:val="single" w:sz="4" w:space="0" w:color="000000"/>
            </w:tcBorders>
            <w:noWrap/>
            <w:vAlign w:val="center"/>
          </w:tcPr>
          <w:p w14:paraId="1CC78644" w14:textId="77777777" w:rsidR="006D0E7B" w:rsidRDefault="006D0E7B">
            <w:pPr>
              <w:pStyle w:val="NoSpacing1"/>
              <w:rPr>
                <w:rFonts w:hint="eastAsia"/>
                <w:sz w:val="24"/>
                <w:szCs w:val="24"/>
              </w:rPr>
            </w:pPr>
          </w:p>
        </w:tc>
      </w:tr>
      <w:tr w:rsidR="006D0E7B" w14:paraId="7ABFE01E" w14:textId="77777777">
        <w:trPr>
          <w:trHeight w:val="522"/>
        </w:trPr>
        <w:tc>
          <w:tcPr>
            <w:tcW w:w="386" w:type="pct"/>
            <w:tcBorders>
              <w:top w:val="single" w:sz="4" w:space="0" w:color="000000"/>
              <w:left w:val="single" w:sz="4" w:space="0" w:color="000000"/>
              <w:bottom w:val="single" w:sz="4" w:space="0" w:color="000000"/>
              <w:right w:val="single" w:sz="4" w:space="0" w:color="000000"/>
            </w:tcBorders>
            <w:noWrap/>
            <w:vAlign w:val="center"/>
          </w:tcPr>
          <w:p w14:paraId="3900BE50" w14:textId="77777777" w:rsidR="006D0E7B" w:rsidRDefault="006D0E7B">
            <w:pPr>
              <w:pStyle w:val="NoSpacing1"/>
              <w:rPr>
                <w:rFonts w:hint="eastAsia"/>
                <w:sz w:val="24"/>
                <w:szCs w:val="24"/>
              </w:rPr>
            </w:pPr>
          </w:p>
        </w:tc>
        <w:tc>
          <w:tcPr>
            <w:tcW w:w="896" w:type="pct"/>
            <w:tcBorders>
              <w:top w:val="single" w:sz="4" w:space="0" w:color="000000"/>
              <w:left w:val="nil"/>
              <w:bottom w:val="single" w:sz="4" w:space="0" w:color="000000"/>
              <w:right w:val="single" w:sz="4" w:space="0" w:color="000000"/>
            </w:tcBorders>
            <w:noWrap/>
            <w:vAlign w:val="center"/>
          </w:tcPr>
          <w:p w14:paraId="6C91E73D" w14:textId="77777777" w:rsidR="006D0E7B" w:rsidRDefault="006D0E7B">
            <w:pPr>
              <w:pStyle w:val="NoSpacing1"/>
              <w:rPr>
                <w:rFonts w:hint="eastAsia"/>
                <w:sz w:val="24"/>
                <w:szCs w:val="24"/>
              </w:rPr>
            </w:pPr>
          </w:p>
        </w:tc>
        <w:tc>
          <w:tcPr>
            <w:tcW w:w="1069" w:type="pct"/>
            <w:tcBorders>
              <w:top w:val="single" w:sz="4" w:space="0" w:color="000000"/>
              <w:left w:val="nil"/>
              <w:bottom w:val="single" w:sz="4" w:space="0" w:color="000000"/>
              <w:right w:val="single" w:sz="4" w:space="0" w:color="000000"/>
            </w:tcBorders>
            <w:noWrap/>
            <w:vAlign w:val="center"/>
          </w:tcPr>
          <w:p w14:paraId="346109BE"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noWrap/>
            <w:vAlign w:val="center"/>
          </w:tcPr>
          <w:p w14:paraId="09BF9E29"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noWrap/>
            <w:vAlign w:val="center"/>
          </w:tcPr>
          <w:p w14:paraId="17234019" w14:textId="77777777" w:rsidR="006D0E7B" w:rsidRDefault="006D0E7B">
            <w:pPr>
              <w:pStyle w:val="NoSpacing1"/>
              <w:rPr>
                <w:rFonts w:hint="eastAsia"/>
                <w:sz w:val="24"/>
                <w:szCs w:val="24"/>
              </w:rPr>
            </w:pPr>
          </w:p>
        </w:tc>
        <w:tc>
          <w:tcPr>
            <w:tcW w:w="919" w:type="pct"/>
            <w:tcBorders>
              <w:top w:val="single" w:sz="4" w:space="0" w:color="000000"/>
              <w:left w:val="nil"/>
              <w:bottom w:val="single" w:sz="4" w:space="0" w:color="000000"/>
              <w:right w:val="single" w:sz="4" w:space="0" w:color="000000"/>
            </w:tcBorders>
            <w:noWrap/>
            <w:vAlign w:val="center"/>
          </w:tcPr>
          <w:p w14:paraId="3E5EB136" w14:textId="77777777" w:rsidR="006D0E7B" w:rsidRDefault="006D0E7B">
            <w:pPr>
              <w:pStyle w:val="NoSpacing1"/>
              <w:rPr>
                <w:rFonts w:hint="eastAsia"/>
                <w:sz w:val="24"/>
                <w:szCs w:val="24"/>
              </w:rPr>
            </w:pPr>
          </w:p>
        </w:tc>
        <w:tc>
          <w:tcPr>
            <w:tcW w:w="426" w:type="pct"/>
            <w:tcBorders>
              <w:top w:val="single" w:sz="4" w:space="0" w:color="000000"/>
              <w:left w:val="nil"/>
              <w:bottom w:val="single" w:sz="4" w:space="0" w:color="000000"/>
              <w:right w:val="single" w:sz="4" w:space="0" w:color="000000"/>
            </w:tcBorders>
            <w:noWrap/>
            <w:vAlign w:val="center"/>
          </w:tcPr>
          <w:p w14:paraId="51C12BF3" w14:textId="77777777" w:rsidR="006D0E7B" w:rsidRDefault="006D0E7B">
            <w:pPr>
              <w:pStyle w:val="NoSpacing1"/>
              <w:rPr>
                <w:rFonts w:hint="eastAsia"/>
                <w:sz w:val="24"/>
                <w:szCs w:val="24"/>
              </w:rPr>
            </w:pPr>
          </w:p>
        </w:tc>
      </w:tr>
      <w:tr w:rsidR="006D0E7B" w14:paraId="476D82B0" w14:textId="77777777">
        <w:trPr>
          <w:trHeight w:val="522"/>
        </w:trPr>
        <w:tc>
          <w:tcPr>
            <w:tcW w:w="386" w:type="pct"/>
            <w:tcBorders>
              <w:top w:val="single" w:sz="4" w:space="0" w:color="000000"/>
              <w:left w:val="single" w:sz="4" w:space="0" w:color="000000"/>
              <w:bottom w:val="single" w:sz="4" w:space="0" w:color="000000"/>
              <w:right w:val="single" w:sz="4" w:space="0" w:color="000000"/>
            </w:tcBorders>
            <w:noWrap/>
            <w:vAlign w:val="center"/>
          </w:tcPr>
          <w:p w14:paraId="2E05CCBF" w14:textId="77777777" w:rsidR="006D0E7B" w:rsidRDefault="006D0E7B">
            <w:pPr>
              <w:pStyle w:val="NoSpacing1"/>
              <w:rPr>
                <w:rFonts w:hint="eastAsia"/>
                <w:sz w:val="24"/>
                <w:szCs w:val="24"/>
              </w:rPr>
            </w:pPr>
          </w:p>
        </w:tc>
        <w:tc>
          <w:tcPr>
            <w:tcW w:w="896" w:type="pct"/>
            <w:tcBorders>
              <w:top w:val="single" w:sz="4" w:space="0" w:color="000000"/>
              <w:left w:val="nil"/>
              <w:bottom w:val="single" w:sz="4" w:space="0" w:color="000000"/>
              <w:right w:val="single" w:sz="4" w:space="0" w:color="000000"/>
            </w:tcBorders>
            <w:noWrap/>
            <w:vAlign w:val="center"/>
          </w:tcPr>
          <w:p w14:paraId="2F8C79F4" w14:textId="77777777" w:rsidR="006D0E7B" w:rsidRDefault="006D0E7B">
            <w:pPr>
              <w:pStyle w:val="NoSpacing1"/>
              <w:rPr>
                <w:rFonts w:hint="eastAsia"/>
                <w:sz w:val="24"/>
                <w:szCs w:val="24"/>
              </w:rPr>
            </w:pPr>
          </w:p>
        </w:tc>
        <w:tc>
          <w:tcPr>
            <w:tcW w:w="1069" w:type="pct"/>
            <w:tcBorders>
              <w:top w:val="single" w:sz="4" w:space="0" w:color="000000"/>
              <w:left w:val="nil"/>
              <w:bottom w:val="single" w:sz="4" w:space="0" w:color="000000"/>
              <w:right w:val="single" w:sz="4" w:space="0" w:color="000000"/>
            </w:tcBorders>
            <w:noWrap/>
            <w:vAlign w:val="center"/>
          </w:tcPr>
          <w:p w14:paraId="3B2F52D1"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noWrap/>
            <w:vAlign w:val="center"/>
          </w:tcPr>
          <w:p w14:paraId="2188F937"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noWrap/>
            <w:vAlign w:val="center"/>
          </w:tcPr>
          <w:p w14:paraId="1ECD6BEE" w14:textId="77777777" w:rsidR="006D0E7B" w:rsidRDefault="006D0E7B">
            <w:pPr>
              <w:pStyle w:val="NoSpacing1"/>
              <w:rPr>
                <w:rFonts w:hint="eastAsia"/>
                <w:sz w:val="24"/>
                <w:szCs w:val="24"/>
              </w:rPr>
            </w:pPr>
          </w:p>
        </w:tc>
        <w:tc>
          <w:tcPr>
            <w:tcW w:w="919" w:type="pct"/>
            <w:tcBorders>
              <w:top w:val="single" w:sz="4" w:space="0" w:color="000000"/>
              <w:left w:val="nil"/>
              <w:bottom w:val="single" w:sz="4" w:space="0" w:color="000000"/>
              <w:right w:val="single" w:sz="4" w:space="0" w:color="000000"/>
            </w:tcBorders>
            <w:noWrap/>
            <w:vAlign w:val="center"/>
          </w:tcPr>
          <w:p w14:paraId="49B23EBC" w14:textId="77777777" w:rsidR="006D0E7B" w:rsidRDefault="006D0E7B">
            <w:pPr>
              <w:pStyle w:val="NoSpacing1"/>
              <w:rPr>
                <w:rFonts w:hint="eastAsia"/>
                <w:sz w:val="24"/>
                <w:szCs w:val="24"/>
              </w:rPr>
            </w:pPr>
          </w:p>
        </w:tc>
        <w:tc>
          <w:tcPr>
            <w:tcW w:w="426" w:type="pct"/>
            <w:tcBorders>
              <w:top w:val="single" w:sz="4" w:space="0" w:color="000000"/>
              <w:left w:val="nil"/>
              <w:bottom w:val="single" w:sz="4" w:space="0" w:color="000000"/>
              <w:right w:val="single" w:sz="4" w:space="0" w:color="000000"/>
            </w:tcBorders>
            <w:noWrap/>
            <w:vAlign w:val="center"/>
          </w:tcPr>
          <w:p w14:paraId="561D91C1" w14:textId="77777777" w:rsidR="006D0E7B" w:rsidRDefault="006D0E7B">
            <w:pPr>
              <w:pStyle w:val="NoSpacing1"/>
              <w:rPr>
                <w:rFonts w:hint="eastAsia"/>
                <w:sz w:val="24"/>
                <w:szCs w:val="24"/>
              </w:rPr>
            </w:pPr>
          </w:p>
        </w:tc>
      </w:tr>
      <w:tr w:rsidR="006D0E7B" w14:paraId="31E6716C" w14:textId="77777777">
        <w:trPr>
          <w:trHeight w:val="522"/>
        </w:trPr>
        <w:tc>
          <w:tcPr>
            <w:tcW w:w="386" w:type="pct"/>
            <w:tcBorders>
              <w:top w:val="single" w:sz="4" w:space="0" w:color="000000"/>
              <w:left w:val="single" w:sz="4" w:space="0" w:color="000000"/>
              <w:bottom w:val="single" w:sz="4" w:space="0" w:color="000000"/>
              <w:right w:val="single" w:sz="4" w:space="0" w:color="000000"/>
            </w:tcBorders>
            <w:noWrap/>
            <w:vAlign w:val="center"/>
          </w:tcPr>
          <w:p w14:paraId="4F3B7127" w14:textId="77777777" w:rsidR="006D0E7B" w:rsidRDefault="006D0E7B">
            <w:pPr>
              <w:pStyle w:val="NoSpacing1"/>
              <w:rPr>
                <w:rFonts w:hint="eastAsia"/>
                <w:sz w:val="24"/>
                <w:szCs w:val="24"/>
              </w:rPr>
            </w:pPr>
          </w:p>
        </w:tc>
        <w:tc>
          <w:tcPr>
            <w:tcW w:w="896" w:type="pct"/>
            <w:tcBorders>
              <w:top w:val="single" w:sz="4" w:space="0" w:color="000000"/>
              <w:left w:val="nil"/>
              <w:bottom w:val="single" w:sz="4" w:space="0" w:color="000000"/>
              <w:right w:val="single" w:sz="4" w:space="0" w:color="000000"/>
            </w:tcBorders>
            <w:noWrap/>
            <w:vAlign w:val="center"/>
          </w:tcPr>
          <w:p w14:paraId="3670CF7E" w14:textId="77777777" w:rsidR="006D0E7B" w:rsidRDefault="006D0E7B">
            <w:pPr>
              <w:pStyle w:val="NoSpacing1"/>
              <w:rPr>
                <w:rFonts w:hint="eastAsia"/>
                <w:sz w:val="24"/>
                <w:szCs w:val="24"/>
              </w:rPr>
            </w:pPr>
          </w:p>
        </w:tc>
        <w:tc>
          <w:tcPr>
            <w:tcW w:w="1069" w:type="pct"/>
            <w:tcBorders>
              <w:top w:val="single" w:sz="4" w:space="0" w:color="000000"/>
              <w:left w:val="nil"/>
              <w:bottom w:val="single" w:sz="4" w:space="0" w:color="000000"/>
              <w:right w:val="single" w:sz="4" w:space="0" w:color="000000"/>
            </w:tcBorders>
            <w:noWrap/>
            <w:vAlign w:val="center"/>
          </w:tcPr>
          <w:p w14:paraId="20D4E4F3"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noWrap/>
            <w:vAlign w:val="center"/>
          </w:tcPr>
          <w:p w14:paraId="225FFF64" w14:textId="77777777" w:rsidR="006D0E7B" w:rsidRDefault="006D0E7B">
            <w:pPr>
              <w:pStyle w:val="NoSpacing1"/>
              <w:rPr>
                <w:rFonts w:hint="eastAsia"/>
                <w:sz w:val="24"/>
                <w:szCs w:val="24"/>
              </w:rPr>
            </w:pPr>
          </w:p>
        </w:tc>
        <w:tc>
          <w:tcPr>
            <w:tcW w:w="652" w:type="pct"/>
            <w:tcBorders>
              <w:top w:val="single" w:sz="4" w:space="0" w:color="000000"/>
              <w:left w:val="nil"/>
              <w:bottom w:val="single" w:sz="4" w:space="0" w:color="000000"/>
              <w:right w:val="single" w:sz="4" w:space="0" w:color="000000"/>
            </w:tcBorders>
            <w:noWrap/>
            <w:vAlign w:val="center"/>
          </w:tcPr>
          <w:p w14:paraId="57D5733F" w14:textId="77777777" w:rsidR="006D0E7B" w:rsidRDefault="006D0E7B">
            <w:pPr>
              <w:pStyle w:val="NoSpacing1"/>
              <w:rPr>
                <w:rFonts w:hint="eastAsia"/>
                <w:sz w:val="24"/>
                <w:szCs w:val="24"/>
              </w:rPr>
            </w:pPr>
          </w:p>
        </w:tc>
        <w:tc>
          <w:tcPr>
            <w:tcW w:w="919" w:type="pct"/>
            <w:tcBorders>
              <w:top w:val="single" w:sz="4" w:space="0" w:color="000000"/>
              <w:left w:val="nil"/>
              <w:bottom w:val="single" w:sz="4" w:space="0" w:color="000000"/>
              <w:right w:val="single" w:sz="4" w:space="0" w:color="000000"/>
            </w:tcBorders>
            <w:noWrap/>
            <w:vAlign w:val="center"/>
          </w:tcPr>
          <w:p w14:paraId="32B32283" w14:textId="77777777" w:rsidR="006D0E7B" w:rsidRDefault="006D0E7B">
            <w:pPr>
              <w:pStyle w:val="NoSpacing1"/>
              <w:rPr>
                <w:rFonts w:hint="eastAsia"/>
                <w:sz w:val="24"/>
                <w:szCs w:val="24"/>
              </w:rPr>
            </w:pPr>
          </w:p>
        </w:tc>
        <w:tc>
          <w:tcPr>
            <w:tcW w:w="426" w:type="pct"/>
            <w:tcBorders>
              <w:top w:val="single" w:sz="4" w:space="0" w:color="000000"/>
              <w:left w:val="nil"/>
              <w:bottom w:val="single" w:sz="4" w:space="0" w:color="000000"/>
              <w:right w:val="single" w:sz="4" w:space="0" w:color="000000"/>
            </w:tcBorders>
            <w:noWrap/>
            <w:vAlign w:val="center"/>
          </w:tcPr>
          <w:p w14:paraId="1D3FC147" w14:textId="77777777" w:rsidR="006D0E7B" w:rsidRDefault="006D0E7B">
            <w:pPr>
              <w:pStyle w:val="NoSpacing1"/>
              <w:rPr>
                <w:rFonts w:hint="eastAsia"/>
                <w:sz w:val="24"/>
                <w:szCs w:val="24"/>
              </w:rPr>
            </w:pPr>
          </w:p>
        </w:tc>
      </w:tr>
    </w:tbl>
    <w:p w14:paraId="709A11A6" w14:textId="77777777" w:rsidR="006D0E7B" w:rsidRDefault="006D0E7B">
      <w:pPr>
        <w:pStyle w:val="-Y"/>
        <w:ind w:firstLine="560"/>
      </w:pPr>
    </w:p>
    <w:p w14:paraId="61A41034" w14:textId="77777777" w:rsidR="006D0E7B" w:rsidRDefault="00000000">
      <w:pPr>
        <w:pStyle w:val="-Y"/>
        <w:ind w:firstLine="560"/>
      </w:pPr>
      <w:r>
        <w:rPr>
          <w:rFonts w:hint="eastAsia"/>
        </w:rPr>
        <w:t>注：提供相关证明材料复印件</w:t>
      </w:r>
    </w:p>
    <w:p w14:paraId="6E0E8151" w14:textId="77777777" w:rsidR="006D0E7B" w:rsidRDefault="006D0E7B">
      <w:pPr>
        <w:pStyle w:val="-Y"/>
        <w:ind w:firstLine="560"/>
      </w:pPr>
    </w:p>
    <w:p w14:paraId="3D83E5E1" w14:textId="77777777" w:rsidR="006D0E7B" w:rsidRDefault="00000000">
      <w:pPr>
        <w:pStyle w:val="-Y"/>
        <w:spacing w:before="120" w:after="120"/>
        <w:ind w:firstLine="560"/>
      </w:pPr>
      <w:r>
        <w:rPr>
          <w:rFonts w:hint="eastAsia"/>
        </w:rPr>
        <w:t>比选申请人：</w:t>
      </w:r>
      <w:r>
        <w:rPr>
          <w:rFonts w:hint="eastAsia"/>
        </w:rPr>
        <w:t xml:space="preserve">                      </w:t>
      </w:r>
      <w:r>
        <w:rPr>
          <w:rFonts w:hint="eastAsia"/>
        </w:rPr>
        <w:t>（盖单位章）</w:t>
      </w:r>
    </w:p>
    <w:p w14:paraId="0816C07C" w14:textId="77777777" w:rsidR="006D0E7B" w:rsidRDefault="00000000">
      <w:pPr>
        <w:pStyle w:val="-Y"/>
        <w:ind w:firstLine="560"/>
      </w:pPr>
      <w:r>
        <w:rPr>
          <w:rFonts w:hint="eastAsia"/>
        </w:rPr>
        <w:t>法定代表人或委托代理人：</w:t>
      </w:r>
      <w:r>
        <w:rPr>
          <w:rFonts w:hint="eastAsia"/>
        </w:rPr>
        <w:t xml:space="preserve">   </w:t>
      </w:r>
      <w:r>
        <w:t xml:space="preserve"> </w:t>
      </w:r>
      <w:r>
        <w:rPr>
          <w:rFonts w:hint="eastAsia"/>
        </w:rPr>
        <w:t xml:space="preserve">  </w:t>
      </w:r>
      <w:r>
        <w:rPr>
          <w:rFonts w:hint="eastAsia"/>
        </w:rPr>
        <w:t>（签字或盖章）</w:t>
      </w:r>
    </w:p>
    <w:p w14:paraId="6BE2FD0E" w14:textId="77777777" w:rsidR="006D0E7B" w:rsidRDefault="00000000">
      <w:pPr>
        <w:pStyle w:val="-Y"/>
        <w:ind w:firstLine="560"/>
      </w:pPr>
      <w:r>
        <w:rPr>
          <w:rFonts w:hint="eastAsia"/>
        </w:rPr>
        <w:t>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7E130223" w14:textId="77777777" w:rsidR="006D0E7B" w:rsidRDefault="00000000">
      <w:pPr>
        <w:pStyle w:val="-Y"/>
        <w:ind w:firstLine="560"/>
      </w:pPr>
      <w:r>
        <w:br w:type="page"/>
      </w:r>
    </w:p>
    <w:p w14:paraId="3A45E2E4" w14:textId="77777777" w:rsidR="006D0E7B" w:rsidRDefault="00000000">
      <w:pPr>
        <w:pStyle w:val="1"/>
        <w:numPr>
          <w:ilvl w:val="0"/>
          <w:numId w:val="32"/>
        </w:numPr>
        <w:spacing w:before="72" w:after="72"/>
      </w:pPr>
      <w:bookmarkStart w:id="84" w:name="_Toc177723212"/>
      <w:r>
        <w:rPr>
          <w:rFonts w:hint="eastAsia"/>
        </w:rPr>
        <w:lastRenderedPageBreak/>
        <w:t>比选申请人拟投入本项目的人员情况表</w:t>
      </w:r>
      <w:bookmarkEnd w:id="84"/>
    </w:p>
    <w:p w14:paraId="261E0724" w14:textId="77777777" w:rsidR="006D0E7B" w:rsidRDefault="006D0E7B">
      <w:pPr>
        <w:pStyle w:val="-Y"/>
        <w:ind w:firstLine="56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1150"/>
        <w:gridCol w:w="1304"/>
        <w:gridCol w:w="1540"/>
        <w:gridCol w:w="1049"/>
        <w:gridCol w:w="1212"/>
        <w:gridCol w:w="1405"/>
      </w:tblGrid>
      <w:tr w:rsidR="006D0E7B" w14:paraId="3B959C6F" w14:textId="77777777">
        <w:trPr>
          <w:cantSplit/>
          <w:trHeight w:val="530"/>
          <w:jc w:val="center"/>
        </w:trPr>
        <w:tc>
          <w:tcPr>
            <w:tcW w:w="751" w:type="pct"/>
            <w:vMerge w:val="restart"/>
            <w:vAlign w:val="center"/>
          </w:tcPr>
          <w:p w14:paraId="6904C066" w14:textId="77777777" w:rsidR="006D0E7B" w:rsidRDefault="00000000">
            <w:pPr>
              <w:ind w:firstLineChars="0" w:firstLine="0"/>
              <w:jc w:val="center"/>
              <w:rPr>
                <w:rFonts w:ascii="仿宋" w:hAnsi="仿宋" w:cs="Arial" w:hint="eastAsia"/>
                <w:b/>
              </w:rPr>
            </w:pPr>
            <w:r>
              <w:rPr>
                <w:rFonts w:ascii="仿宋" w:hAnsi="仿宋" w:cs="Arial" w:hint="eastAsia"/>
                <w:b/>
              </w:rPr>
              <w:t>职务</w:t>
            </w:r>
          </w:p>
        </w:tc>
        <w:tc>
          <w:tcPr>
            <w:tcW w:w="638" w:type="pct"/>
            <w:vMerge w:val="restart"/>
            <w:vAlign w:val="center"/>
          </w:tcPr>
          <w:p w14:paraId="7655FE77" w14:textId="77777777" w:rsidR="006D0E7B" w:rsidRDefault="00000000">
            <w:pPr>
              <w:ind w:firstLineChars="0" w:firstLine="0"/>
              <w:jc w:val="center"/>
              <w:rPr>
                <w:rFonts w:ascii="仿宋" w:hAnsi="仿宋" w:cs="Arial" w:hint="eastAsia"/>
                <w:b/>
              </w:rPr>
            </w:pPr>
            <w:r>
              <w:rPr>
                <w:rFonts w:ascii="仿宋" w:hAnsi="仿宋" w:cs="Arial" w:hint="eastAsia"/>
                <w:b/>
              </w:rPr>
              <w:t>姓名</w:t>
            </w:r>
          </w:p>
        </w:tc>
        <w:tc>
          <w:tcPr>
            <w:tcW w:w="723" w:type="pct"/>
            <w:vMerge w:val="restart"/>
            <w:vAlign w:val="center"/>
          </w:tcPr>
          <w:p w14:paraId="5C100D45" w14:textId="77777777" w:rsidR="006D0E7B" w:rsidRDefault="00000000">
            <w:pPr>
              <w:ind w:firstLineChars="0" w:firstLine="0"/>
              <w:jc w:val="center"/>
              <w:rPr>
                <w:rFonts w:ascii="仿宋" w:hAnsi="仿宋" w:cs="Arial" w:hint="eastAsia"/>
                <w:b/>
              </w:rPr>
            </w:pPr>
            <w:r>
              <w:rPr>
                <w:rFonts w:ascii="仿宋" w:hAnsi="仿宋" w:cs="Arial" w:hint="eastAsia"/>
                <w:b/>
              </w:rPr>
              <w:t>职称</w:t>
            </w:r>
          </w:p>
        </w:tc>
        <w:tc>
          <w:tcPr>
            <w:tcW w:w="2887" w:type="pct"/>
            <w:gridSpan w:val="4"/>
            <w:vAlign w:val="center"/>
          </w:tcPr>
          <w:p w14:paraId="6ED9FB96" w14:textId="77777777" w:rsidR="006D0E7B" w:rsidRDefault="00000000">
            <w:pPr>
              <w:ind w:firstLineChars="0" w:firstLine="0"/>
              <w:jc w:val="center"/>
              <w:rPr>
                <w:rFonts w:ascii="仿宋" w:hAnsi="仿宋" w:cs="Arial" w:hint="eastAsia"/>
                <w:b/>
              </w:rPr>
            </w:pPr>
            <w:r>
              <w:rPr>
                <w:rFonts w:ascii="仿宋" w:hAnsi="仿宋" w:cs="Arial" w:hint="eastAsia"/>
                <w:b/>
              </w:rPr>
              <w:t>资格证明</w:t>
            </w:r>
          </w:p>
        </w:tc>
      </w:tr>
      <w:tr w:rsidR="006D0E7B" w14:paraId="108C822F" w14:textId="77777777">
        <w:trPr>
          <w:cantSplit/>
          <w:trHeight w:val="530"/>
          <w:jc w:val="center"/>
        </w:trPr>
        <w:tc>
          <w:tcPr>
            <w:tcW w:w="751" w:type="pct"/>
            <w:vMerge/>
            <w:vAlign w:val="center"/>
          </w:tcPr>
          <w:p w14:paraId="759F1A60" w14:textId="77777777" w:rsidR="006D0E7B" w:rsidRDefault="006D0E7B">
            <w:pPr>
              <w:ind w:firstLineChars="0" w:firstLine="0"/>
              <w:jc w:val="left"/>
              <w:rPr>
                <w:rFonts w:ascii="仿宋" w:hAnsi="仿宋" w:cs="Arial" w:hint="eastAsia"/>
                <w:b/>
              </w:rPr>
            </w:pPr>
          </w:p>
        </w:tc>
        <w:tc>
          <w:tcPr>
            <w:tcW w:w="638" w:type="pct"/>
            <w:vMerge/>
            <w:vAlign w:val="center"/>
          </w:tcPr>
          <w:p w14:paraId="73C3BCB9" w14:textId="77777777" w:rsidR="006D0E7B" w:rsidRDefault="006D0E7B">
            <w:pPr>
              <w:ind w:firstLineChars="0" w:firstLine="0"/>
              <w:jc w:val="left"/>
              <w:rPr>
                <w:rFonts w:ascii="仿宋" w:hAnsi="仿宋" w:cs="Arial" w:hint="eastAsia"/>
                <w:b/>
              </w:rPr>
            </w:pPr>
          </w:p>
        </w:tc>
        <w:tc>
          <w:tcPr>
            <w:tcW w:w="723" w:type="pct"/>
            <w:vMerge/>
            <w:vAlign w:val="center"/>
          </w:tcPr>
          <w:p w14:paraId="372BFC1E" w14:textId="77777777" w:rsidR="006D0E7B" w:rsidRDefault="006D0E7B">
            <w:pPr>
              <w:ind w:firstLineChars="0" w:firstLine="0"/>
              <w:jc w:val="left"/>
              <w:rPr>
                <w:rFonts w:ascii="仿宋" w:hAnsi="仿宋" w:cs="Arial" w:hint="eastAsia"/>
                <w:b/>
              </w:rPr>
            </w:pPr>
          </w:p>
        </w:tc>
        <w:tc>
          <w:tcPr>
            <w:tcW w:w="854" w:type="pct"/>
            <w:vAlign w:val="center"/>
          </w:tcPr>
          <w:p w14:paraId="2D73EEEE" w14:textId="77777777" w:rsidR="006D0E7B" w:rsidRDefault="00000000">
            <w:pPr>
              <w:ind w:firstLineChars="0" w:firstLine="0"/>
              <w:jc w:val="center"/>
              <w:rPr>
                <w:rFonts w:ascii="仿宋" w:hAnsi="仿宋" w:cs="Arial" w:hint="eastAsia"/>
                <w:b/>
              </w:rPr>
            </w:pPr>
            <w:r>
              <w:rPr>
                <w:rFonts w:ascii="仿宋" w:hAnsi="仿宋" w:cs="Arial" w:hint="eastAsia"/>
                <w:b/>
              </w:rPr>
              <w:t>证书名称</w:t>
            </w:r>
          </w:p>
        </w:tc>
        <w:tc>
          <w:tcPr>
            <w:tcW w:w="582" w:type="pct"/>
            <w:vAlign w:val="center"/>
          </w:tcPr>
          <w:p w14:paraId="53A1E6BE" w14:textId="77777777" w:rsidR="006D0E7B" w:rsidRDefault="00000000">
            <w:pPr>
              <w:ind w:firstLineChars="0" w:firstLine="0"/>
              <w:jc w:val="center"/>
              <w:rPr>
                <w:rFonts w:ascii="仿宋" w:hAnsi="仿宋" w:cs="Arial" w:hint="eastAsia"/>
                <w:b/>
              </w:rPr>
            </w:pPr>
            <w:r>
              <w:rPr>
                <w:rFonts w:ascii="仿宋" w:hAnsi="仿宋" w:cs="Arial" w:hint="eastAsia"/>
                <w:b/>
              </w:rPr>
              <w:t>级别</w:t>
            </w:r>
          </w:p>
        </w:tc>
        <w:tc>
          <w:tcPr>
            <w:tcW w:w="672" w:type="pct"/>
            <w:vAlign w:val="center"/>
          </w:tcPr>
          <w:p w14:paraId="051DEF67" w14:textId="77777777" w:rsidR="006D0E7B" w:rsidRDefault="00000000">
            <w:pPr>
              <w:ind w:firstLineChars="0" w:firstLine="0"/>
              <w:jc w:val="center"/>
              <w:rPr>
                <w:rFonts w:ascii="仿宋" w:hAnsi="仿宋" w:cs="Arial" w:hint="eastAsia"/>
                <w:b/>
              </w:rPr>
            </w:pPr>
            <w:r>
              <w:rPr>
                <w:rFonts w:ascii="仿宋" w:hAnsi="仿宋" w:cs="Arial" w:hint="eastAsia"/>
                <w:b/>
              </w:rPr>
              <w:t>证号</w:t>
            </w:r>
          </w:p>
        </w:tc>
        <w:tc>
          <w:tcPr>
            <w:tcW w:w="779" w:type="pct"/>
            <w:vAlign w:val="center"/>
          </w:tcPr>
          <w:p w14:paraId="6875F6DE" w14:textId="77777777" w:rsidR="006D0E7B" w:rsidRDefault="00000000">
            <w:pPr>
              <w:ind w:firstLineChars="0" w:firstLine="0"/>
              <w:jc w:val="center"/>
              <w:rPr>
                <w:rFonts w:ascii="仿宋" w:hAnsi="仿宋" w:cs="Arial" w:hint="eastAsia"/>
                <w:b/>
              </w:rPr>
            </w:pPr>
            <w:r>
              <w:rPr>
                <w:rFonts w:ascii="仿宋" w:hAnsi="仿宋" w:cs="Arial" w:hint="eastAsia"/>
                <w:b/>
              </w:rPr>
              <w:t>专业</w:t>
            </w:r>
          </w:p>
        </w:tc>
      </w:tr>
      <w:tr w:rsidR="006D0E7B" w14:paraId="4DDE0294" w14:textId="77777777">
        <w:trPr>
          <w:cantSplit/>
          <w:trHeight w:val="531"/>
          <w:jc w:val="center"/>
        </w:trPr>
        <w:tc>
          <w:tcPr>
            <w:tcW w:w="751" w:type="pct"/>
          </w:tcPr>
          <w:p w14:paraId="796B0F40" w14:textId="77777777" w:rsidR="006D0E7B" w:rsidRDefault="006D0E7B">
            <w:pPr>
              <w:ind w:firstLineChars="0" w:firstLine="0"/>
              <w:jc w:val="center"/>
              <w:rPr>
                <w:rFonts w:ascii="仿宋" w:hAnsi="仿宋" w:cs="Arial" w:hint="eastAsia"/>
                <w:szCs w:val="28"/>
              </w:rPr>
            </w:pPr>
          </w:p>
        </w:tc>
        <w:tc>
          <w:tcPr>
            <w:tcW w:w="638" w:type="pct"/>
          </w:tcPr>
          <w:p w14:paraId="1B3503B6" w14:textId="77777777" w:rsidR="006D0E7B" w:rsidRDefault="006D0E7B">
            <w:pPr>
              <w:ind w:firstLineChars="0" w:firstLine="0"/>
              <w:jc w:val="center"/>
              <w:rPr>
                <w:rFonts w:ascii="仿宋" w:hAnsi="仿宋" w:cs="Arial" w:hint="eastAsia"/>
                <w:szCs w:val="28"/>
              </w:rPr>
            </w:pPr>
          </w:p>
        </w:tc>
        <w:tc>
          <w:tcPr>
            <w:tcW w:w="723" w:type="pct"/>
          </w:tcPr>
          <w:p w14:paraId="5BDC2186" w14:textId="77777777" w:rsidR="006D0E7B" w:rsidRDefault="006D0E7B">
            <w:pPr>
              <w:ind w:firstLineChars="0" w:firstLine="0"/>
              <w:jc w:val="center"/>
              <w:rPr>
                <w:rFonts w:ascii="仿宋" w:hAnsi="仿宋" w:cs="Arial" w:hint="eastAsia"/>
                <w:szCs w:val="28"/>
              </w:rPr>
            </w:pPr>
          </w:p>
        </w:tc>
        <w:tc>
          <w:tcPr>
            <w:tcW w:w="854" w:type="pct"/>
          </w:tcPr>
          <w:p w14:paraId="26FF0BAA" w14:textId="77777777" w:rsidR="006D0E7B" w:rsidRDefault="006D0E7B">
            <w:pPr>
              <w:ind w:firstLineChars="0" w:firstLine="0"/>
              <w:jc w:val="center"/>
              <w:rPr>
                <w:rFonts w:ascii="仿宋" w:hAnsi="仿宋" w:cs="Arial" w:hint="eastAsia"/>
                <w:szCs w:val="28"/>
              </w:rPr>
            </w:pPr>
          </w:p>
        </w:tc>
        <w:tc>
          <w:tcPr>
            <w:tcW w:w="582" w:type="pct"/>
          </w:tcPr>
          <w:p w14:paraId="216F4782" w14:textId="77777777" w:rsidR="006D0E7B" w:rsidRDefault="006D0E7B">
            <w:pPr>
              <w:ind w:firstLineChars="0" w:firstLine="0"/>
              <w:jc w:val="center"/>
              <w:rPr>
                <w:rFonts w:ascii="仿宋" w:hAnsi="仿宋" w:cs="Arial" w:hint="eastAsia"/>
                <w:szCs w:val="28"/>
              </w:rPr>
            </w:pPr>
          </w:p>
        </w:tc>
        <w:tc>
          <w:tcPr>
            <w:tcW w:w="672" w:type="pct"/>
          </w:tcPr>
          <w:p w14:paraId="45171C65" w14:textId="77777777" w:rsidR="006D0E7B" w:rsidRDefault="006D0E7B">
            <w:pPr>
              <w:ind w:firstLineChars="0" w:firstLine="0"/>
              <w:jc w:val="center"/>
              <w:rPr>
                <w:rFonts w:ascii="仿宋" w:hAnsi="仿宋" w:cs="Arial" w:hint="eastAsia"/>
                <w:szCs w:val="28"/>
              </w:rPr>
            </w:pPr>
          </w:p>
        </w:tc>
        <w:tc>
          <w:tcPr>
            <w:tcW w:w="779" w:type="pct"/>
          </w:tcPr>
          <w:p w14:paraId="22A92430" w14:textId="77777777" w:rsidR="006D0E7B" w:rsidRDefault="006D0E7B">
            <w:pPr>
              <w:ind w:firstLineChars="0" w:firstLine="0"/>
              <w:jc w:val="center"/>
              <w:rPr>
                <w:rFonts w:ascii="仿宋" w:hAnsi="仿宋" w:cs="Arial" w:hint="eastAsia"/>
                <w:szCs w:val="28"/>
              </w:rPr>
            </w:pPr>
          </w:p>
        </w:tc>
      </w:tr>
      <w:tr w:rsidR="006D0E7B" w14:paraId="56D38B95" w14:textId="77777777">
        <w:trPr>
          <w:cantSplit/>
          <w:trHeight w:val="530"/>
          <w:jc w:val="center"/>
        </w:trPr>
        <w:tc>
          <w:tcPr>
            <w:tcW w:w="751" w:type="pct"/>
          </w:tcPr>
          <w:p w14:paraId="5915C9FF" w14:textId="77777777" w:rsidR="006D0E7B" w:rsidRDefault="006D0E7B">
            <w:pPr>
              <w:ind w:firstLineChars="0" w:firstLine="0"/>
              <w:jc w:val="center"/>
              <w:rPr>
                <w:rFonts w:ascii="仿宋" w:hAnsi="仿宋" w:cs="Arial" w:hint="eastAsia"/>
                <w:szCs w:val="28"/>
              </w:rPr>
            </w:pPr>
          </w:p>
        </w:tc>
        <w:tc>
          <w:tcPr>
            <w:tcW w:w="638" w:type="pct"/>
          </w:tcPr>
          <w:p w14:paraId="33F31A7F" w14:textId="77777777" w:rsidR="006D0E7B" w:rsidRDefault="006D0E7B">
            <w:pPr>
              <w:ind w:firstLineChars="0" w:firstLine="0"/>
              <w:jc w:val="center"/>
              <w:rPr>
                <w:rFonts w:ascii="仿宋" w:hAnsi="仿宋" w:cs="Arial" w:hint="eastAsia"/>
                <w:szCs w:val="28"/>
              </w:rPr>
            </w:pPr>
          </w:p>
        </w:tc>
        <w:tc>
          <w:tcPr>
            <w:tcW w:w="723" w:type="pct"/>
          </w:tcPr>
          <w:p w14:paraId="104C5255" w14:textId="77777777" w:rsidR="006D0E7B" w:rsidRDefault="006D0E7B">
            <w:pPr>
              <w:ind w:firstLineChars="0" w:firstLine="0"/>
              <w:jc w:val="center"/>
              <w:rPr>
                <w:rFonts w:ascii="仿宋" w:hAnsi="仿宋" w:cs="Arial" w:hint="eastAsia"/>
                <w:szCs w:val="28"/>
              </w:rPr>
            </w:pPr>
          </w:p>
        </w:tc>
        <w:tc>
          <w:tcPr>
            <w:tcW w:w="854" w:type="pct"/>
          </w:tcPr>
          <w:p w14:paraId="5AFF3256" w14:textId="77777777" w:rsidR="006D0E7B" w:rsidRDefault="006D0E7B">
            <w:pPr>
              <w:ind w:firstLineChars="0" w:firstLine="0"/>
              <w:jc w:val="center"/>
              <w:rPr>
                <w:rFonts w:ascii="仿宋" w:hAnsi="仿宋" w:cs="Arial" w:hint="eastAsia"/>
                <w:szCs w:val="28"/>
              </w:rPr>
            </w:pPr>
          </w:p>
        </w:tc>
        <w:tc>
          <w:tcPr>
            <w:tcW w:w="582" w:type="pct"/>
          </w:tcPr>
          <w:p w14:paraId="0B3AF492" w14:textId="77777777" w:rsidR="006D0E7B" w:rsidRDefault="006D0E7B">
            <w:pPr>
              <w:ind w:firstLineChars="0" w:firstLine="0"/>
              <w:jc w:val="center"/>
              <w:rPr>
                <w:rFonts w:ascii="仿宋" w:hAnsi="仿宋" w:cs="Arial" w:hint="eastAsia"/>
                <w:szCs w:val="28"/>
              </w:rPr>
            </w:pPr>
          </w:p>
        </w:tc>
        <w:tc>
          <w:tcPr>
            <w:tcW w:w="672" w:type="pct"/>
          </w:tcPr>
          <w:p w14:paraId="6FC54B05" w14:textId="77777777" w:rsidR="006D0E7B" w:rsidRDefault="006D0E7B">
            <w:pPr>
              <w:ind w:firstLineChars="0" w:firstLine="0"/>
              <w:jc w:val="center"/>
              <w:rPr>
                <w:rFonts w:ascii="仿宋" w:hAnsi="仿宋" w:cs="Arial" w:hint="eastAsia"/>
                <w:szCs w:val="28"/>
              </w:rPr>
            </w:pPr>
          </w:p>
        </w:tc>
        <w:tc>
          <w:tcPr>
            <w:tcW w:w="779" w:type="pct"/>
          </w:tcPr>
          <w:p w14:paraId="7EDBF1AE" w14:textId="77777777" w:rsidR="006D0E7B" w:rsidRDefault="006D0E7B">
            <w:pPr>
              <w:ind w:firstLineChars="0" w:firstLine="0"/>
              <w:jc w:val="center"/>
              <w:rPr>
                <w:rFonts w:ascii="仿宋" w:hAnsi="仿宋" w:cs="Arial" w:hint="eastAsia"/>
                <w:szCs w:val="28"/>
              </w:rPr>
            </w:pPr>
          </w:p>
        </w:tc>
      </w:tr>
      <w:tr w:rsidR="006D0E7B" w14:paraId="09844F36" w14:textId="77777777">
        <w:trPr>
          <w:cantSplit/>
          <w:trHeight w:val="531"/>
          <w:jc w:val="center"/>
        </w:trPr>
        <w:tc>
          <w:tcPr>
            <w:tcW w:w="751" w:type="pct"/>
          </w:tcPr>
          <w:p w14:paraId="0C9EB836" w14:textId="77777777" w:rsidR="006D0E7B" w:rsidRDefault="006D0E7B">
            <w:pPr>
              <w:ind w:firstLineChars="0" w:firstLine="0"/>
              <w:jc w:val="center"/>
              <w:rPr>
                <w:rFonts w:ascii="仿宋" w:hAnsi="仿宋" w:cs="Arial" w:hint="eastAsia"/>
                <w:szCs w:val="28"/>
              </w:rPr>
            </w:pPr>
          </w:p>
        </w:tc>
        <w:tc>
          <w:tcPr>
            <w:tcW w:w="638" w:type="pct"/>
          </w:tcPr>
          <w:p w14:paraId="400DA45E" w14:textId="77777777" w:rsidR="006D0E7B" w:rsidRDefault="006D0E7B">
            <w:pPr>
              <w:ind w:firstLineChars="0" w:firstLine="0"/>
              <w:jc w:val="center"/>
              <w:rPr>
                <w:rFonts w:ascii="仿宋" w:hAnsi="仿宋" w:cs="Arial" w:hint="eastAsia"/>
                <w:szCs w:val="28"/>
              </w:rPr>
            </w:pPr>
          </w:p>
        </w:tc>
        <w:tc>
          <w:tcPr>
            <w:tcW w:w="723" w:type="pct"/>
          </w:tcPr>
          <w:p w14:paraId="66677F31" w14:textId="77777777" w:rsidR="006D0E7B" w:rsidRDefault="006D0E7B">
            <w:pPr>
              <w:ind w:firstLineChars="0" w:firstLine="0"/>
              <w:jc w:val="center"/>
              <w:rPr>
                <w:rFonts w:ascii="仿宋" w:hAnsi="仿宋" w:cs="Arial" w:hint="eastAsia"/>
                <w:szCs w:val="28"/>
              </w:rPr>
            </w:pPr>
          </w:p>
        </w:tc>
        <w:tc>
          <w:tcPr>
            <w:tcW w:w="854" w:type="pct"/>
          </w:tcPr>
          <w:p w14:paraId="2B875ADC" w14:textId="77777777" w:rsidR="006D0E7B" w:rsidRDefault="006D0E7B">
            <w:pPr>
              <w:ind w:firstLineChars="0" w:firstLine="0"/>
              <w:jc w:val="center"/>
              <w:rPr>
                <w:rFonts w:ascii="仿宋" w:hAnsi="仿宋" w:cs="Arial" w:hint="eastAsia"/>
                <w:szCs w:val="28"/>
              </w:rPr>
            </w:pPr>
          </w:p>
        </w:tc>
        <w:tc>
          <w:tcPr>
            <w:tcW w:w="582" w:type="pct"/>
          </w:tcPr>
          <w:p w14:paraId="02B57E85" w14:textId="77777777" w:rsidR="006D0E7B" w:rsidRDefault="006D0E7B">
            <w:pPr>
              <w:ind w:firstLineChars="0" w:firstLine="0"/>
              <w:jc w:val="center"/>
              <w:rPr>
                <w:rFonts w:ascii="仿宋" w:hAnsi="仿宋" w:cs="Arial" w:hint="eastAsia"/>
                <w:szCs w:val="28"/>
              </w:rPr>
            </w:pPr>
          </w:p>
        </w:tc>
        <w:tc>
          <w:tcPr>
            <w:tcW w:w="672" w:type="pct"/>
          </w:tcPr>
          <w:p w14:paraId="07C36A91" w14:textId="77777777" w:rsidR="006D0E7B" w:rsidRDefault="006D0E7B">
            <w:pPr>
              <w:ind w:firstLineChars="0" w:firstLine="0"/>
              <w:jc w:val="center"/>
              <w:rPr>
                <w:rFonts w:ascii="仿宋" w:hAnsi="仿宋" w:cs="Arial" w:hint="eastAsia"/>
                <w:szCs w:val="28"/>
              </w:rPr>
            </w:pPr>
          </w:p>
        </w:tc>
        <w:tc>
          <w:tcPr>
            <w:tcW w:w="779" w:type="pct"/>
          </w:tcPr>
          <w:p w14:paraId="6EDC03A2" w14:textId="77777777" w:rsidR="006D0E7B" w:rsidRDefault="006D0E7B">
            <w:pPr>
              <w:ind w:firstLineChars="0" w:firstLine="0"/>
              <w:jc w:val="center"/>
              <w:rPr>
                <w:rFonts w:ascii="仿宋" w:hAnsi="仿宋" w:cs="Arial" w:hint="eastAsia"/>
                <w:szCs w:val="28"/>
              </w:rPr>
            </w:pPr>
          </w:p>
        </w:tc>
      </w:tr>
      <w:tr w:rsidR="006D0E7B" w14:paraId="62882EAF" w14:textId="77777777">
        <w:trPr>
          <w:cantSplit/>
          <w:trHeight w:val="530"/>
          <w:jc w:val="center"/>
        </w:trPr>
        <w:tc>
          <w:tcPr>
            <w:tcW w:w="751" w:type="pct"/>
          </w:tcPr>
          <w:p w14:paraId="33DF8E6E" w14:textId="77777777" w:rsidR="006D0E7B" w:rsidRDefault="006D0E7B">
            <w:pPr>
              <w:ind w:firstLineChars="0" w:firstLine="0"/>
              <w:jc w:val="center"/>
              <w:rPr>
                <w:rFonts w:ascii="仿宋" w:hAnsi="仿宋" w:cs="Arial" w:hint="eastAsia"/>
                <w:szCs w:val="28"/>
              </w:rPr>
            </w:pPr>
          </w:p>
        </w:tc>
        <w:tc>
          <w:tcPr>
            <w:tcW w:w="638" w:type="pct"/>
          </w:tcPr>
          <w:p w14:paraId="2267D433" w14:textId="77777777" w:rsidR="006D0E7B" w:rsidRDefault="006D0E7B">
            <w:pPr>
              <w:ind w:firstLineChars="0" w:firstLine="0"/>
              <w:jc w:val="center"/>
              <w:rPr>
                <w:rFonts w:ascii="仿宋" w:hAnsi="仿宋" w:cs="Arial" w:hint="eastAsia"/>
                <w:szCs w:val="28"/>
              </w:rPr>
            </w:pPr>
          </w:p>
        </w:tc>
        <w:tc>
          <w:tcPr>
            <w:tcW w:w="723" w:type="pct"/>
          </w:tcPr>
          <w:p w14:paraId="044471E3" w14:textId="77777777" w:rsidR="006D0E7B" w:rsidRDefault="006D0E7B">
            <w:pPr>
              <w:ind w:firstLineChars="0" w:firstLine="0"/>
              <w:jc w:val="center"/>
              <w:rPr>
                <w:rFonts w:ascii="仿宋" w:hAnsi="仿宋" w:cs="Arial" w:hint="eastAsia"/>
                <w:szCs w:val="28"/>
              </w:rPr>
            </w:pPr>
          </w:p>
        </w:tc>
        <w:tc>
          <w:tcPr>
            <w:tcW w:w="854" w:type="pct"/>
          </w:tcPr>
          <w:p w14:paraId="50D1BE45" w14:textId="77777777" w:rsidR="006D0E7B" w:rsidRDefault="006D0E7B">
            <w:pPr>
              <w:ind w:firstLineChars="0" w:firstLine="0"/>
              <w:jc w:val="center"/>
              <w:rPr>
                <w:rFonts w:ascii="仿宋" w:hAnsi="仿宋" w:cs="Arial" w:hint="eastAsia"/>
                <w:szCs w:val="28"/>
              </w:rPr>
            </w:pPr>
          </w:p>
        </w:tc>
        <w:tc>
          <w:tcPr>
            <w:tcW w:w="582" w:type="pct"/>
          </w:tcPr>
          <w:p w14:paraId="197D4EBC" w14:textId="77777777" w:rsidR="006D0E7B" w:rsidRDefault="006D0E7B">
            <w:pPr>
              <w:ind w:firstLineChars="0" w:firstLine="0"/>
              <w:jc w:val="center"/>
              <w:rPr>
                <w:rFonts w:ascii="仿宋" w:hAnsi="仿宋" w:cs="Arial" w:hint="eastAsia"/>
                <w:szCs w:val="28"/>
              </w:rPr>
            </w:pPr>
          </w:p>
        </w:tc>
        <w:tc>
          <w:tcPr>
            <w:tcW w:w="672" w:type="pct"/>
          </w:tcPr>
          <w:p w14:paraId="77424AD3" w14:textId="77777777" w:rsidR="006D0E7B" w:rsidRDefault="006D0E7B">
            <w:pPr>
              <w:ind w:firstLineChars="0" w:firstLine="0"/>
              <w:jc w:val="center"/>
              <w:rPr>
                <w:rFonts w:ascii="仿宋" w:hAnsi="仿宋" w:cs="Arial" w:hint="eastAsia"/>
                <w:szCs w:val="28"/>
              </w:rPr>
            </w:pPr>
          </w:p>
        </w:tc>
        <w:tc>
          <w:tcPr>
            <w:tcW w:w="779" w:type="pct"/>
          </w:tcPr>
          <w:p w14:paraId="453D7A43" w14:textId="77777777" w:rsidR="006D0E7B" w:rsidRDefault="006D0E7B">
            <w:pPr>
              <w:ind w:firstLineChars="0" w:firstLine="0"/>
              <w:jc w:val="center"/>
              <w:rPr>
                <w:rFonts w:ascii="仿宋" w:hAnsi="仿宋" w:cs="Arial" w:hint="eastAsia"/>
                <w:szCs w:val="28"/>
              </w:rPr>
            </w:pPr>
          </w:p>
        </w:tc>
      </w:tr>
      <w:tr w:rsidR="006D0E7B" w14:paraId="28852FA5" w14:textId="77777777">
        <w:trPr>
          <w:cantSplit/>
          <w:trHeight w:val="531"/>
          <w:jc w:val="center"/>
        </w:trPr>
        <w:tc>
          <w:tcPr>
            <w:tcW w:w="751" w:type="pct"/>
          </w:tcPr>
          <w:p w14:paraId="1D73E151" w14:textId="77777777" w:rsidR="006D0E7B" w:rsidRDefault="006D0E7B">
            <w:pPr>
              <w:ind w:firstLineChars="0" w:firstLine="0"/>
              <w:jc w:val="center"/>
              <w:rPr>
                <w:rFonts w:ascii="仿宋" w:hAnsi="仿宋" w:cs="Arial" w:hint="eastAsia"/>
                <w:szCs w:val="28"/>
              </w:rPr>
            </w:pPr>
          </w:p>
        </w:tc>
        <w:tc>
          <w:tcPr>
            <w:tcW w:w="638" w:type="pct"/>
          </w:tcPr>
          <w:p w14:paraId="0197AFEE" w14:textId="77777777" w:rsidR="006D0E7B" w:rsidRDefault="006D0E7B">
            <w:pPr>
              <w:ind w:firstLineChars="0" w:firstLine="0"/>
              <w:jc w:val="center"/>
              <w:rPr>
                <w:rFonts w:ascii="仿宋" w:hAnsi="仿宋" w:cs="Arial" w:hint="eastAsia"/>
                <w:szCs w:val="28"/>
              </w:rPr>
            </w:pPr>
          </w:p>
        </w:tc>
        <w:tc>
          <w:tcPr>
            <w:tcW w:w="723" w:type="pct"/>
          </w:tcPr>
          <w:p w14:paraId="3344E639" w14:textId="77777777" w:rsidR="006D0E7B" w:rsidRDefault="006D0E7B">
            <w:pPr>
              <w:ind w:firstLineChars="0" w:firstLine="0"/>
              <w:jc w:val="center"/>
              <w:rPr>
                <w:rFonts w:ascii="仿宋" w:hAnsi="仿宋" w:cs="Arial" w:hint="eastAsia"/>
                <w:szCs w:val="28"/>
              </w:rPr>
            </w:pPr>
          </w:p>
        </w:tc>
        <w:tc>
          <w:tcPr>
            <w:tcW w:w="854" w:type="pct"/>
          </w:tcPr>
          <w:p w14:paraId="7540EB5A" w14:textId="77777777" w:rsidR="006D0E7B" w:rsidRDefault="006D0E7B">
            <w:pPr>
              <w:ind w:firstLineChars="0" w:firstLine="0"/>
              <w:jc w:val="center"/>
              <w:rPr>
                <w:rFonts w:ascii="仿宋" w:hAnsi="仿宋" w:cs="Arial" w:hint="eastAsia"/>
                <w:szCs w:val="28"/>
              </w:rPr>
            </w:pPr>
          </w:p>
        </w:tc>
        <w:tc>
          <w:tcPr>
            <w:tcW w:w="582" w:type="pct"/>
          </w:tcPr>
          <w:p w14:paraId="5691CE72" w14:textId="77777777" w:rsidR="006D0E7B" w:rsidRDefault="006D0E7B">
            <w:pPr>
              <w:ind w:firstLineChars="0" w:firstLine="0"/>
              <w:jc w:val="center"/>
              <w:rPr>
                <w:rFonts w:ascii="仿宋" w:hAnsi="仿宋" w:cs="Arial" w:hint="eastAsia"/>
                <w:szCs w:val="28"/>
              </w:rPr>
            </w:pPr>
          </w:p>
        </w:tc>
        <w:tc>
          <w:tcPr>
            <w:tcW w:w="672" w:type="pct"/>
          </w:tcPr>
          <w:p w14:paraId="32A9DF7B" w14:textId="77777777" w:rsidR="006D0E7B" w:rsidRDefault="006D0E7B">
            <w:pPr>
              <w:ind w:firstLineChars="0" w:firstLine="0"/>
              <w:jc w:val="center"/>
              <w:rPr>
                <w:rFonts w:ascii="仿宋" w:hAnsi="仿宋" w:cs="Arial" w:hint="eastAsia"/>
                <w:szCs w:val="28"/>
              </w:rPr>
            </w:pPr>
          </w:p>
        </w:tc>
        <w:tc>
          <w:tcPr>
            <w:tcW w:w="779" w:type="pct"/>
          </w:tcPr>
          <w:p w14:paraId="39EF3306" w14:textId="77777777" w:rsidR="006D0E7B" w:rsidRDefault="006D0E7B">
            <w:pPr>
              <w:ind w:firstLineChars="0" w:firstLine="0"/>
              <w:jc w:val="center"/>
              <w:rPr>
                <w:rFonts w:ascii="仿宋" w:hAnsi="仿宋" w:cs="Arial" w:hint="eastAsia"/>
                <w:szCs w:val="28"/>
              </w:rPr>
            </w:pPr>
          </w:p>
        </w:tc>
      </w:tr>
      <w:tr w:rsidR="006D0E7B" w14:paraId="2D1D00A8" w14:textId="77777777">
        <w:trPr>
          <w:cantSplit/>
          <w:trHeight w:val="530"/>
          <w:jc w:val="center"/>
        </w:trPr>
        <w:tc>
          <w:tcPr>
            <w:tcW w:w="751" w:type="pct"/>
          </w:tcPr>
          <w:p w14:paraId="188184D7" w14:textId="77777777" w:rsidR="006D0E7B" w:rsidRDefault="006D0E7B">
            <w:pPr>
              <w:ind w:firstLineChars="0" w:firstLine="0"/>
              <w:jc w:val="center"/>
              <w:rPr>
                <w:rFonts w:ascii="仿宋" w:hAnsi="仿宋" w:cs="Arial" w:hint="eastAsia"/>
                <w:szCs w:val="28"/>
              </w:rPr>
            </w:pPr>
          </w:p>
        </w:tc>
        <w:tc>
          <w:tcPr>
            <w:tcW w:w="638" w:type="pct"/>
          </w:tcPr>
          <w:p w14:paraId="3BD1F2EA" w14:textId="77777777" w:rsidR="006D0E7B" w:rsidRDefault="006D0E7B">
            <w:pPr>
              <w:ind w:firstLineChars="0" w:firstLine="0"/>
              <w:jc w:val="center"/>
              <w:rPr>
                <w:rFonts w:ascii="仿宋" w:hAnsi="仿宋" w:cs="Arial" w:hint="eastAsia"/>
                <w:szCs w:val="28"/>
              </w:rPr>
            </w:pPr>
          </w:p>
        </w:tc>
        <w:tc>
          <w:tcPr>
            <w:tcW w:w="723" w:type="pct"/>
          </w:tcPr>
          <w:p w14:paraId="0060C770" w14:textId="77777777" w:rsidR="006D0E7B" w:rsidRDefault="006D0E7B">
            <w:pPr>
              <w:ind w:firstLineChars="0" w:firstLine="0"/>
              <w:jc w:val="center"/>
              <w:rPr>
                <w:rFonts w:ascii="仿宋" w:hAnsi="仿宋" w:cs="Arial" w:hint="eastAsia"/>
                <w:szCs w:val="28"/>
              </w:rPr>
            </w:pPr>
          </w:p>
        </w:tc>
        <w:tc>
          <w:tcPr>
            <w:tcW w:w="854" w:type="pct"/>
          </w:tcPr>
          <w:p w14:paraId="1BCFD1A8" w14:textId="77777777" w:rsidR="006D0E7B" w:rsidRDefault="006D0E7B">
            <w:pPr>
              <w:ind w:firstLineChars="0" w:firstLine="0"/>
              <w:jc w:val="center"/>
              <w:rPr>
                <w:rFonts w:ascii="仿宋" w:hAnsi="仿宋" w:cs="Arial" w:hint="eastAsia"/>
                <w:szCs w:val="28"/>
              </w:rPr>
            </w:pPr>
          </w:p>
        </w:tc>
        <w:tc>
          <w:tcPr>
            <w:tcW w:w="582" w:type="pct"/>
          </w:tcPr>
          <w:p w14:paraId="0EAAD5D4" w14:textId="77777777" w:rsidR="006D0E7B" w:rsidRDefault="006D0E7B">
            <w:pPr>
              <w:ind w:firstLineChars="0" w:firstLine="0"/>
              <w:jc w:val="center"/>
              <w:rPr>
                <w:rFonts w:ascii="仿宋" w:hAnsi="仿宋" w:cs="Arial" w:hint="eastAsia"/>
                <w:szCs w:val="28"/>
              </w:rPr>
            </w:pPr>
          </w:p>
        </w:tc>
        <w:tc>
          <w:tcPr>
            <w:tcW w:w="672" w:type="pct"/>
          </w:tcPr>
          <w:p w14:paraId="4AD9E5EE" w14:textId="77777777" w:rsidR="006D0E7B" w:rsidRDefault="006D0E7B">
            <w:pPr>
              <w:ind w:firstLineChars="0" w:firstLine="0"/>
              <w:jc w:val="center"/>
              <w:rPr>
                <w:rFonts w:ascii="仿宋" w:hAnsi="仿宋" w:cs="Arial" w:hint="eastAsia"/>
                <w:szCs w:val="28"/>
              </w:rPr>
            </w:pPr>
          </w:p>
        </w:tc>
        <w:tc>
          <w:tcPr>
            <w:tcW w:w="779" w:type="pct"/>
          </w:tcPr>
          <w:p w14:paraId="2456B2FB" w14:textId="77777777" w:rsidR="006D0E7B" w:rsidRDefault="006D0E7B">
            <w:pPr>
              <w:ind w:firstLineChars="0" w:firstLine="0"/>
              <w:jc w:val="center"/>
              <w:rPr>
                <w:rFonts w:ascii="仿宋" w:hAnsi="仿宋" w:cs="Arial" w:hint="eastAsia"/>
                <w:szCs w:val="28"/>
              </w:rPr>
            </w:pPr>
          </w:p>
        </w:tc>
      </w:tr>
      <w:tr w:rsidR="006D0E7B" w14:paraId="798BD088" w14:textId="77777777">
        <w:trPr>
          <w:cantSplit/>
          <w:trHeight w:val="531"/>
          <w:jc w:val="center"/>
        </w:trPr>
        <w:tc>
          <w:tcPr>
            <w:tcW w:w="751" w:type="pct"/>
          </w:tcPr>
          <w:p w14:paraId="4CAEECB8" w14:textId="77777777" w:rsidR="006D0E7B" w:rsidRDefault="006D0E7B">
            <w:pPr>
              <w:ind w:firstLineChars="0" w:firstLine="0"/>
              <w:jc w:val="center"/>
              <w:rPr>
                <w:rFonts w:ascii="仿宋" w:hAnsi="仿宋" w:cs="Arial" w:hint="eastAsia"/>
                <w:szCs w:val="28"/>
              </w:rPr>
            </w:pPr>
          </w:p>
        </w:tc>
        <w:tc>
          <w:tcPr>
            <w:tcW w:w="638" w:type="pct"/>
          </w:tcPr>
          <w:p w14:paraId="6DBC37D1" w14:textId="77777777" w:rsidR="006D0E7B" w:rsidRDefault="006D0E7B">
            <w:pPr>
              <w:ind w:firstLineChars="0" w:firstLine="0"/>
              <w:jc w:val="center"/>
              <w:rPr>
                <w:rFonts w:ascii="仿宋" w:hAnsi="仿宋" w:cs="Arial" w:hint="eastAsia"/>
                <w:szCs w:val="28"/>
              </w:rPr>
            </w:pPr>
          </w:p>
        </w:tc>
        <w:tc>
          <w:tcPr>
            <w:tcW w:w="723" w:type="pct"/>
          </w:tcPr>
          <w:p w14:paraId="68B6391F" w14:textId="77777777" w:rsidR="006D0E7B" w:rsidRDefault="006D0E7B">
            <w:pPr>
              <w:ind w:firstLineChars="0" w:firstLine="0"/>
              <w:jc w:val="center"/>
              <w:rPr>
                <w:rFonts w:ascii="仿宋" w:hAnsi="仿宋" w:cs="Arial" w:hint="eastAsia"/>
                <w:szCs w:val="28"/>
              </w:rPr>
            </w:pPr>
          </w:p>
        </w:tc>
        <w:tc>
          <w:tcPr>
            <w:tcW w:w="854" w:type="pct"/>
          </w:tcPr>
          <w:p w14:paraId="31BA3F31" w14:textId="77777777" w:rsidR="006D0E7B" w:rsidRDefault="006D0E7B">
            <w:pPr>
              <w:ind w:firstLineChars="0" w:firstLine="0"/>
              <w:jc w:val="center"/>
              <w:rPr>
                <w:rFonts w:ascii="仿宋" w:hAnsi="仿宋" w:cs="Arial" w:hint="eastAsia"/>
                <w:szCs w:val="28"/>
              </w:rPr>
            </w:pPr>
          </w:p>
        </w:tc>
        <w:tc>
          <w:tcPr>
            <w:tcW w:w="582" w:type="pct"/>
          </w:tcPr>
          <w:p w14:paraId="511707FA" w14:textId="77777777" w:rsidR="006D0E7B" w:rsidRDefault="006D0E7B">
            <w:pPr>
              <w:ind w:firstLineChars="0" w:firstLine="0"/>
              <w:jc w:val="center"/>
              <w:rPr>
                <w:rFonts w:ascii="仿宋" w:hAnsi="仿宋" w:cs="Arial" w:hint="eastAsia"/>
                <w:szCs w:val="28"/>
              </w:rPr>
            </w:pPr>
          </w:p>
        </w:tc>
        <w:tc>
          <w:tcPr>
            <w:tcW w:w="672" w:type="pct"/>
          </w:tcPr>
          <w:p w14:paraId="7B99DF1A" w14:textId="77777777" w:rsidR="006D0E7B" w:rsidRDefault="006D0E7B">
            <w:pPr>
              <w:ind w:firstLineChars="0" w:firstLine="0"/>
              <w:jc w:val="center"/>
              <w:rPr>
                <w:rFonts w:ascii="仿宋" w:hAnsi="仿宋" w:cs="Arial" w:hint="eastAsia"/>
                <w:szCs w:val="28"/>
              </w:rPr>
            </w:pPr>
          </w:p>
        </w:tc>
        <w:tc>
          <w:tcPr>
            <w:tcW w:w="779" w:type="pct"/>
          </w:tcPr>
          <w:p w14:paraId="5910EE1E" w14:textId="77777777" w:rsidR="006D0E7B" w:rsidRDefault="006D0E7B">
            <w:pPr>
              <w:ind w:firstLineChars="0" w:firstLine="0"/>
              <w:jc w:val="center"/>
              <w:rPr>
                <w:rFonts w:ascii="仿宋" w:hAnsi="仿宋" w:cs="Arial" w:hint="eastAsia"/>
                <w:szCs w:val="28"/>
              </w:rPr>
            </w:pPr>
          </w:p>
        </w:tc>
      </w:tr>
      <w:tr w:rsidR="006D0E7B" w14:paraId="771EC5D6" w14:textId="77777777">
        <w:trPr>
          <w:cantSplit/>
          <w:trHeight w:val="530"/>
          <w:jc w:val="center"/>
        </w:trPr>
        <w:tc>
          <w:tcPr>
            <w:tcW w:w="751" w:type="pct"/>
          </w:tcPr>
          <w:p w14:paraId="03CBF73B" w14:textId="77777777" w:rsidR="006D0E7B" w:rsidRDefault="006D0E7B">
            <w:pPr>
              <w:ind w:firstLineChars="0" w:firstLine="0"/>
              <w:jc w:val="center"/>
              <w:rPr>
                <w:rFonts w:ascii="仿宋" w:hAnsi="仿宋" w:cs="Arial" w:hint="eastAsia"/>
                <w:szCs w:val="28"/>
              </w:rPr>
            </w:pPr>
          </w:p>
        </w:tc>
        <w:tc>
          <w:tcPr>
            <w:tcW w:w="638" w:type="pct"/>
          </w:tcPr>
          <w:p w14:paraId="42D855CB" w14:textId="77777777" w:rsidR="006D0E7B" w:rsidRDefault="006D0E7B">
            <w:pPr>
              <w:ind w:firstLineChars="0" w:firstLine="0"/>
              <w:jc w:val="center"/>
              <w:rPr>
                <w:rFonts w:ascii="仿宋" w:hAnsi="仿宋" w:cs="Arial" w:hint="eastAsia"/>
                <w:b/>
                <w:bCs/>
                <w:szCs w:val="28"/>
              </w:rPr>
            </w:pPr>
          </w:p>
        </w:tc>
        <w:tc>
          <w:tcPr>
            <w:tcW w:w="723" w:type="pct"/>
          </w:tcPr>
          <w:p w14:paraId="006031E7" w14:textId="77777777" w:rsidR="006D0E7B" w:rsidRDefault="006D0E7B">
            <w:pPr>
              <w:ind w:firstLineChars="0" w:firstLine="0"/>
              <w:jc w:val="center"/>
              <w:rPr>
                <w:rFonts w:ascii="仿宋" w:hAnsi="仿宋" w:cs="Arial" w:hint="eastAsia"/>
                <w:b/>
                <w:bCs/>
                <w:szCs w:val="28"/>
              </w:rPr>
            </w:pPr>
          </w:p>
        </w:tc>
        <w:tc>
          <w:tcPr>
            <w:tcW w:w="854" w:type="pct"/>
          </w:tcPr>
          <w:p w14:paraId="056726A4" w14:textId="77777777" w:rsidR="006D0E7B" w:rsidRDefault="006D0E7B">
            <w:pPr>
              <w:ind w:firstLineChars="0" w:firstLine="0"/>
              <w:jc w:val="center"/>
              <w:rPr>
                <w:rFonts w:ascii="仿宋" w:hAnsi="仿宋" w:cs="Arial" w:hint="eastAsia"/>
                <w:b/>
                <w:bCs/>
                <w:szCs w:val="28"/>
              </w:rPr>
            </w:pPr>
          </w:p>
        </w:tc>
        <w:tc>
          <w:tcPr>
            <w:tcW w:w="582" w:type="pct"/>
          </w:tcPr>
          <w:p w14:paraId="61420C23" w14:textId="77777777" w:rsidR="006D0E7B" w:rsidRDefault="006D0E7B">
            <w:pPr>
              <w:ind w:firstLineChars="0" w:firstLine="0"/>
              <w:jc w:val="center"/>
              <w:rPr>
                <w:rFonts w:ascii="仿宋" w:hAnsi="仿宋" w:cs="Arial" w:hint="eastAsia"/>
                <w:b/>
                <w:bCs/>
                <w:szCs w:val="28"/>
              </w:rPr>
            </w:pPr>
          </w:p>
        </w:tc>
        <w:tc>
          <w:tcPr>
            <w:tcW w:w="672" w:type="pct"/>
          </w:tcPr>
          <w:p w14:paraId="3DD88985" w14:textId="77777777" w:rsidR="006D0E7B" w:rsidRDefault="006D0E7B">
            <w:pPr>
              <w:ind w:firstLineChars="0" w:firstLine="0"/>
              <w:jc w:val="center"/>
              <w:rPr>
                <w:rFonts w:ascii="仿宋" w:hAnsi="仿宋" w:cs="Arial" w:hint="eastAsia"/>
                <w:b/>
                <w:bCs/>
                <w:szCs w:val="28"/>
              </w:rPr>
            </w:pPr>
          </w:p>
        </w:tc>
        <w:tc>
          <w:tcPr>
            <w:tcW w:w="779" w:type="pct"/>
          </w:tcPr>
          <w:p w14:paraId="37208F1B" w14:textId="77777777" w:rsidR="006D0E7B" w:rsidRDefault="006D0E7B">
            <w:pPr>
              <w:ind w:firstLineChars="0" w:firstLine="0"/>
              <w:jc w:val="center"/>
              <w:rPr>
                <w:rFonts w:ascii="仿宋" w:hAnsi="仿宋" w:cs="Arial" w:hint="eastAsia"/>
                <w:b/>
                <w:bCs/>
                <w:szCs w:val="28"/>
              </w:rPr>
            </w:pPr>
          </w:p>
        </w:tc>
      </w:tr>
      <w:tr w:rsidR="006D0E7B" w14:paraId="2B58C8A1" w14:textId="77777777">
        <w:trPr>
          <w:cantSplit/>
          <w:trHeight w:val="531"/>
          <w:jc w:val="center"/>
        </w:trPr>
        <w:tc>
          <w:tcPr>
            <w:tcW w:w="751" w:type="pct"/>
          </w:tcPr>
          <w:p w14:paraId="7298AA6F" w14:textId="77777777" w:rsidR="006D0E7B" w:rsidRDefault="006D0E7B">
            <w:pPr>
              <w:ind w:firstLineChars="0" w:firstLine="0"/>
              <w:jc w:val="center"/>
              <w:rPr>
                <w:rFonts w:ascii="仿宋" w:hAnsi="仿宋" w:cs="Arial" w:hint="eastAsia"/>
                <w:szCs w:val="28"/>
              </w:rPr>
            </w:pPr>
          </w:p>
        </w:tc>
        <w:tc>
          <w:tcPr>
            <w:tcW w:w="638" w:type="pct"/>
          </w:tcPr>
          <w:p w14:paraId="65CF62BA" w14:textId="77777777" w:rsidR="006D0E7B" w:rsidRDefault="006D0E7B">
            <w:pPr>
              <w:ind w:firstLineChars="0" w:firstLine="0"/>
              <w:jc w:val="center"/>
              <w:rPr>
                <w:rFonts w:ascii="仿宋" w:hAnsi="仿宋" w:cs="Arial" w:hint="eastAsia"/>
                <w:b/>
                <w:bCs/>
                <w:szCs w:val="28"/>
              </w:rPr>
            </w:pPr>
          </w:p>
        </w:tc>
        <w:tc>
          <w:tcPr>
            <w:tcW w:w="723" w:type="pct"/>
          </w:tcPr>
          <w:p w14:paraId="600B63E4" w14:textId="77777777" w:rsidR="006D0E7B" w:rsidRDefault="006D0E7B">
            <w:pPr>
              <w:ind w:firstLineChars="0" w:firstLine="0"/>
              <w:jc w:val="center"/>
              <w:rPr>
                <w:rFonts w:ascii="仿宋" w:hAnsi="仿宋" w:cs="Arial" w:hint="eastAsia"/>
                <w:b/>
                <w:bCs/>
                <w:szCs w:val="28"/>
              </w:rPr>
            </w:pPr>
          </w:p>
        </w:tc>
        <w:tc>
          <w:tcPr>
            <w:tcW w:w="854" w:type="pct"/>
          </w:tcPr>
          <w:p w14:paraId="3004185E" w14:textId="77777777" w:rsidR="006D0E7B" w:rsidRDefault="006D0E7B">
            <w:pPr>
              <w:ind w:firstLineChars="0" w:firstLine="0"/>
              <w:jc w:val="center"/>
              <w:rPr>
                <w:rFonts w:ascii="仿宋" w:hAnsi="仿宋" w:cs="Arial" w:hint="eastAsia"/>
                <w:b/>
                <w:bCs/>
                <w:szCs w:val="28"/>
              </w:rPr>
            </w:pPr>
          </w:p>
        </w:tc>
        <w:tc>
          <w:tcPr>
            <w:tcW w:w="582" w:type="pct"/>
          </w:tcPr>
          <w:p w14:paraId="28278F43" w14:textId="77777777" w:rsidR="006D0E7B" w:rsidRDefault="006D0E7B">
            <w:pPr>
              <w:ind w:firstLineChars="0" w:firstLine="0"/>
              <w:jc w:val="center"/>
              <w:rPr>
                <w:rFonts w:ascii="仿宋" w:hAnsi="仿宋" w:cs="Arial" w:hint="eastAsia"/>
                <w:b/>
                <w:bCs/>
                <w:szCs w:val="28"/>
              </w:rPr>
            </w:pPr>
          </w:p>
        </w:tc>
        <w:tc>
          <w:tcPr>
            <w:tcW w:w="672" w:type="pct"/>
          </w:tcPr>
          <w:p w14:paraId="10AFD143" w14:textId="77777777" w:rsidR="006D0E7B" w:rsidRDefault="006D0E7B">
            <w:pPr>
              <w:ind w:firstLineChars="0" w:firstLine="0"/>
              <w:jc w:val="center"/>
              <w:rPr>
                <w:rFonts w:ascii="仿宋" w:hAnsi="仿宋" w:cs="Arial" w:hint="eastAsia"/>
                <w:b/>
                <w:bCs/>
                <w:szCs w:val="28"/>
              </w:rPr>
            </w:pPr>
          </w:p>
        </w:tc>
        <w:tc>
          <w:tcPr>
            <w:tcW w:w="779" w:type="pct"/>
          </w:tcPr>
          <w:p w14:paraId="43FBBB99" w14:textId="77777777" w:rsidR="006D0E7B" w:rsidRDefault="006D0E7B">
            <w:pPr>
              <w:ind w:firstLineChars="0" w:firstLine="0"/>
              <w:jc w:val="center"/>
              <w:rPr>
                <w:rFonts w:ascii="仿宋" w:hAnsi="仿宋" w:cs="Arial" w:hint="eastAsia"/>
                <w:b/>
                <w:bCs/>
                <w:szCs w:val="28"/>
              </w:rPr>
            </w:pPr>
          </w:p>
        </w:tc>
      </w:tr>
    </w:tbl>
    <w:p w14:paraId="08159F7C" w14:textId="77777777" w:rsidR="006D0E7B" w:rsidRDefault="006D0E7B">
      <w:pPr>
        <w:pStyle w:val="-Y"/>
        <w:ind w:firstLine="560"/>
      </w:pPr>
    </w:p>
    <w:p w14:paraId="4094071A" w14:textId="77777777" w:rsidR="006D0E7B" w:rsidRDefault="00000000">
      <w:pPr>
        <w:pStyle w:val="-Y"/>
        <w:ind w:firstLine="560"/>
      </w:pPr>
      <w:r>
        <w:rPr>
          <w:rFonts w:hint="eastAsia"/>
        </w:rPr>
        <w:t>注：提供相关人员资质证书复印件</w:t>
      </w:r>
      <w:r>
        <w:t>和</w:t>
      </w:r>
      <w:r>
        <w:rPr>
          <w:rFonts w:hint="eastAsia"/>
        </w:rPr>
        <w:t>比选申请人</w:t>
      </w:r>
      <w:r>
        <w:t>近半年内为其连续缴纳三个月的社保证明。</w:t>
      </w:r>
    </w:p>
    <w:p w14:paraId="09E14CFC" w14:textId="77777777" w:rsidR="006D0E7B" w:rsidRDefault="006D0E7B">
      <w:pPr>
        <w:pStyle w:val="-Y"/>
        <w:ind w:firstLine="560"/>
      </w:pPr>
    </w:p>
    <w:p w14:paraId="23531F8A" w14:textId="77777777" w:rsidR="006D0E7B" w:rsidRDefault="00000000">
      <w:pPr>
        <w:pStyle w:val="-Y"/>
        <w:ind w:firstLine="560"/>
      </w:pPr>
      <w:r>
        <w:rPr>
          <w:rFonts w:hint="eastAsia"/>
        </w:rPr>
        <w:t>比选申请人：</w:t>
      </w:r>
      <w:r>
        <w:rPr>
          <w:rFonts w:hint="eastAsia"/>
        </w:rPr>
        <w:t xml:space="preserve">                      </w:t>
      </w:r>
      <w:r>
        <w:rPr>
          <w:rFonts w:hint="eastAsia"/>
        </w:rPr>
        <w:t>（盖单位章）</w:t>
      </w:r>
    </w:p>
    <w:p w14:paraId="46EDA941" w14:textId="77777777" w:rsidR="006D0E7B" w:rsidRDefault="00000000">
      <w:pPr>
        <w:pStyle w:val="-Y"/>
        <w:ind w:firstLine="560"/>
      </w:pPr>
      <w:r>
        <w:rPr>
          <w:rFonts w:hint="eastAsia"/>
        </w:rPr>
        <w:t>法定代表人或委托代理人：</w:t>
      </w:r>
      <w:r>
        <w:rPr>
          <w:rFonts w:hint="eastAsia"/>
        </w:rPr>
        <w:t xml:space="preserve">   </w:t>
      </w:r>
      <w:r>
        <w:t xml:space="preserve"> </w:t>
      </w:r>
      <w:r>
        <w:rPr>
          <w:rFonts w:hint="eastAsia"/>
        </w:rPr>
        <w:t xml:space="preserve">  </w:t>
      </w:r>
      <w:r>
        <w:rPr>
          <w:rFonts w:hint="eastAsia"/>
        </w:rPr>
        <w:t>（签字或盖章）</w:t>
      </w:r>
    </w:p>
    <w:p w14:paraId="2682FE54" w14:textId="77777777" w:rsidR="006D0E7B" w:rsidRDefault="00000000">
      <w:pPr>
        <w:pStyle w:val="-Y"/>
        <w:ind w:firstLine="560"/>
      </w:pPr>
      <w:r>
        <w:rPr>
          <w:rFonts w:hint="eastAsia"/>
        </w:rPr>
        <w:t>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0A639C95" w14:textId="77777777" w:rsidR="006D0E7B" w:rsidRDefault="00000000">
      <w:pPr>
        <w:pStyle w:val="-Y"/>
        <w:ind w:firstLine="560"/>
      </w:pPr>
      <w:r>
        <w:br w:type="page"/>
      </w:r>
    </w:p>
    <w:p w14:paraId="2A7ABF38" w14:textId="77777777" w:rsidR="006D0E7B" w:rsidRDefault="00000000">
      <w:pPr>
        <w:pStyle w:val="1"/>
        <w:numPr>
          <w:ilvl w:val="0"/>
          <w:numId w:val="32"/>
        </w:numPr>
        <w:spacing w:before="72" w:after="72"/>
      </w:pPr>
      <w:bookmarkStart w:id="85" w:name="_Toc177723213"/>
      <w:r>
        <w:rPr>
          <w:rFonts w:hint="eastAsia"/>
        </w:rPr>
        <w:lastRenderedPageBreak/>
        <w:t>商务</w:t>
      </w:r>
      <w:r>
        <w:t>及其他</w:t>
      </w:r>
      <w:r>
        <w:rPr>
          <w:rFonts w:hint="eastAsia"/>
        </w:rPr>
        <w:t>要求应答表</w:t>
      </w:r>
      <w:bookmarkEnd w:id="85"/>
    </w:p>
    <w:p w14:paraId="42069EEF" w14:textId="77777777" w:rsidR="006D0E7B" w:rsidRDefault="006D0E7B">
      <w:pPr>
        <w:pStyle w:val="-Y"/>
        <w:ind w:firstLine="560"/>
      </w:pPr>
    </w:p>
    <w:tbl>
      <w:tblPr>
        <w:tblW w:w="4969" w:type="pct"/>
        <w:tblLook w:val="04A0" w:firstRow="1" w:lastRow="0" w:firstColumn="1" w:lastColumn="0" w:noHBand="0" w:noVBand="1"/>
      </w:tblPr>
      <w:tblGrid>
        <w:gridCol w:w="696"/>
        <w:gridCol w:w="3076"/>
        <w:gridCol w:w="2918"/>
        <w:gridCol w:w="1130"/>
        <w:gridCol w:w="1133"/>
        <w:gridCol w:w="6"/>
      </w:tblGrid>
      <w:tr w:rsidR="006D0E7B" w14:paraId="466E5113" w14:textId="77777777">
        <w:trPr>
          <w:gridAfter w:val="1"/>
          <w:wAfter w:w="10" w:type="pct"/>
          <w:trHeight w:val="530"/>
        </w:trPr>
        <w:tc>
          <w:tcPr>
            <w:tcW w:w="378" w:type="pct"/>
            <w:tcBorders>
              <w:top w:val="single" w:sz="4" w:space="0" w:color="000000"/>
              <w:left w:val="single" w:sz="4" w:space="0" w:color="000000"/>
              <w:bottom w:val="single" w:sz="4" w:space="0" w:color="000000"/>
              <w:right w:val="single" w:sz="4" w:space="0" w:color="000000"/>
            </w:tcBorders>
            <w:noWrap/>
            <w:vAlign w:val="center"/>
          </w:tcPr>
          <w:p w14:paraId="130C1DA1" w14:textId="77777777" w:rsidR="006D0E7B" w:rsidRDefault="00000000">
            <w:pPr>
              <w:pStyle w:val="NoSpacing1"/>
              <w:rPr>
                <w:rFonts w:hint="eastAsia"/>
                <w:sz w:val="24"/>
                <w:szCs w:val="24"/>
              </w:rPr>
            </w:pPr>
            <w:r>
              <w:rPr>
                <w:rFonts w:ascii="仿宋" w:hAnsi="仿宋" w:hint="eastAsia"/>
                <w:sz w:val="24"/>
                <w:szCs w:val="24"/>
              </w:rPr>
              <w:t>序号</w:t>
            </w:r>
          </w:p>
        </w:tc>
        <w:tc>
          <w:tcPr>
            <w:tcW w:w="1718" w:type="pct"/>
            <w:tcBorders>
              <w:top w:val="single" w:sz="4" w:space="0" w:color="000000"/>
              <w:left w:val="nil"/>
              <w:bottom w:val="single" w:sz="4" w:space="0" w:color="000000"/>
              <w:right w:val="single" w:sz="4" w:space="0" w:color="000000"/>
            </w:tcBorders>
            <w:noWrap/>
            <w:vAlign w:val="center"/>
          </w:tcPr>
          <w:p w14:paraId="52D9650E" w14:textId="77777777" w:rsidR="006D0E7B" w:rsidRDefault="00000000">
            <w:pPr>
              <w:pStyle w:val="NoSpacing1"/>
              <w:rPr>
                <w:rFonts w:hint="eastAsia"/>
                <w:sz w:val="24"/>
                <w:szCs w:val="24"/>
              </w:rPr>
            </w:pPr>
            <w:r>
              <w:rPr>
                <w:rFonts w:ascii="仿宋" w:hAnsi="仿宋" w:hint="eastAsia"/>
                <w:sz w:val="24"/>
                <w:szCs w:val="24"/>
              </w:rPr>
              <w:t>比选文件要求</w:t>
            </w:r>
          </w:p>
        </w:tc>
        <w:tc>
          <w:tcPr>
            <w:tcW w:w="1627" w:type="pct"/>
            <w:tcBorders>
              <w:top w:val="single" w:sz="4" w:space="0" w:color="000000"/>
              <w:left w:val="nil"/>
              <w:bottom w:val="single" w:sz="4" w:space="0" w:color="000000"/>
              <w:right w:val="single" w:sz="4" w:space="0" w:color="000000"/>
            </w:tcBorders>
            <w:noWrap/>
            <w:vAlign w:val="center"/>
          </w:tcPr>
          <w:p w14:paraId="7906B36F" w14:textId="77777777" w:rsidR="006D0E7B" w:rsidRDefault="00000000">
            <w:pPr>
              <w:pStyle w:val="NoSpacing1"/>
              <w:rPr>
                <w:rFonts w:hint="eastAsia"/>
                <w:sz w:val="24"/>
                <w:szCs w:val="24"/>
              </w:rPr>
            </w:pPr>
            <w:r>
              <w:rPr>
                <w:rFonts w:ascii="仿宋" w:hAnsi="仿宋" w:hint="eastAsia"/>
                <w:sz w:val="24"/>
                <w:szCs w:val="24"/>
              </w:rPr>
              <w:t>响应文件响应</w:t>
            </w:r>
          </w:p>
        </w:tc>
        <w:tc>
          <w:tcPr>
            <w:tcW w:w="632" w:type="pct"/>
            <w:tcBorders>
              <w:top w:val="single" w:sz="4" w:space="0" w:color="000000"/>
              <w:left w:val="nil"/>
              <w:bottom w:val="single" w:sz="4" w:space="0" w:color="000000"/>
              <w:right w:val="single" w:sz="4" w:space="0" w:color="000000"/>
            </w:tcBorders>
          </w:tcPr>
          <w:p w14:paraId="111E9201" w14:textId="77777777" w:rsidR="006D0E7B" w:rsidRDefault="00000000">
            <w:pPr>
              <w:pStyle w:val="NoSpacing1"/>
              <w:rPr>
                <w:rFonts w:ascii="仿宋" w:hAnsi="仿宋" w:hint="eastAsia"/>
                <w:sz w:val="24"/>
                <w:szCs w:val="24"/>
              </w:rPr>
            </w:pPr>
            <w:r>
              <w:rPr>
                <w:rFonts w:ascii="仿宋" w:hAnsi="仿宋"/>
                <w:sz w:val="24"/>
                <w:szCs w:val="24"/>
              </w:rPr>
              <w:t>偏离情况</w:t>
            </w:r>
          </w:p>
        </w:tc>
        <w:tc>
          <w:tcPr>
            <w:tcW w:w="632" w:type="pct"/>
            <w:tcBorders>
              <w:top w:val="single" w:sz="4" w:space="0" w:color="000000"/>
              <w:left w:val="nil"/>
              <w:bottom w:val="single" w:sz="4" w:space="0" w:color="000000"/>
              <w:right w:val="single" w:sz="4" w:space="0" w:color="000000"/>
            </w:tcBorders>
          </w:tcPr>
          <w:p w14:paraId="5CD3DA66" w14:textId="77777777" w:rsidR="006D0E7B" w:rsidRDefault="00000000">
            <w:pPr>
              <w:pStyle w:val="NoSpacing1"/>
              <w:rPr>
                <w:rFonts w:ascii="仿宋" w:hAnsi="仿宋" w:hint="eastAsia"/>
                <w:sz w:val="24"/>
                <w:szCs w:val="24"/>
              </w:rPr>
            </w:pPr>
            <w:r>
              <w:rPr>
                <w:rFonts w:ascii="仿宋" w:hAnsi="仿宋" w:hint="eastAsia"/>
                <w:sz w:val="24"/>
                <w:szCs w:val="24"/>
              </w:rPr>
              <w:t>备注</w:t>
            </w:r>
          </w:p>
        </w:tc>
      </w:tr>
      <w:tr w:rsidR="006D0E7B" w14:paraId="31B3647E" w14:textId="77777777">
        <w:trPr>
          <w:gridAfter w:val="1"/>
          <w:wAfter w:w="9" w:type="pct"/>
          <w:trHeight w:val="552"/>
        </w:trPr>
        <w:tc>
          <w:tcPr>
            <w:tcW w:w="378" w:type="pct"/>
            <w:tcBorders>
              <w:top w:val="single" w:sz="4" w:space="0" w:color="000000"/>
              <w:left w:val="single" w:sz="4" w:space="0" w:color="000000"/>
              <w:bottom w:val="single" w:sz="4" w:space="0" w:color="000000"/>
              <w:right w:val="single" w:sz="4" w:space="0" w:color="000000"/>
            </w:tcBorders>
            <w:noWrap/>
            <w:vAlign w:val="center"/>
          </w:tcPr>
          <w:p w14:paraId="11290D76" w14:textId="77777777" w:rsidR="006D0E7B" w:rsidRDefault="006D0E7B">
            <w:pPr>
              <w:pStyle w:val="NoSpacing1"/>
              <w:rPr>
                <w:rFonts w:hint="eastAsia"/>
                <w:sz w:val="24"/>
                <w:szCs w:val="24"/>
              </w:rPr>
            </w:pPr>
          </w:p>
        </w:tc>
        <w:tc>
          <w:tcPr>
            <w:tcW w:w="1718" w:type="pct"/>
            <w:tcBorders>
              <w:top w:val="single" w:sz="4" w:space="0" w:color="000000"/>
              <w:left w:val="nil"/>
              <w:bottom w:val="single" w:sz="4" w:space="0" w:color="000000"/>
              <w:right w:val="single" w:sz="4" w:space="0" w:color="000000"/>
            </w:tcBorders>
            <w:vAlign w:val="center"/>
          </w:tcPr>
          <w:p w14:paraId="6EF62D40" w14:textId="77777777" w:rsidR="006D0E7B" w:rsidRDefault="006D0E7B">
            <w:pPr>
              <w:pStyle w:val="NoSpacing1"/>
              <w:rPr>
                <w:rFonts w:hint="eastAsia"/>
                <w:sz w:val="24"/>
                <w:szCs w:val="24"/>
              </w:rPr>
            </w:pPr>
          </w:p>
        </w:tc>
        <w:tc>
          <w:tcPr>
            <w:tcW w:w="1627" w:type="pct"/>
            <w:tcBorders>
              <w:top w:val="single" w:sz="4" w:space="0" w:color="000000"/>
              <w:left w:val="nil"/>
              <w:bottom w:val="single" w:sz="4" w:space="0" w:color="000000"/>
              <w:right w:val="single" w:sz="4" w:space="0" w:color="000000"/>
            </w:tcBorders>
            <w:vAlign w:val="center"/>
          </w:tcPr>
          <w:p w14:paraId="7532D1BB" w14:textId="77777777" w:rsidR="006D0E7B" w:rsidRDefault="006D0E7B">
            <w:pPr>
              <w:pStyle w:val="NoSpacing1"/>
              <w:rPr>
                <w:rFonts w:hint="eastAsia"/>
                <w:sz w:val="24"/>
                <w:szCs w:val="24"/>
              </w:rPr>
            </w:pPr>
          </w:p>
        </w:tc>
        <w:tc>
          <w:tcPr>
            <w:tcW w:w="632" w:type="pct"/>
            <w:tcBorders>
              <w:top w:val="single" w:sz="4" w:space="0" w:color="000000"/>
              <w:left w:val="nil"/>
              <w:bottom w:val="single" w:sz="4" w:space="0" w:color="000000"/>
              <w:right w:val="single" w:sz="4" w:space="0" w:color="000000"/>
            </w:tcBorders>
          </w:tcPr>
          <w:p w14:paraId="39A4D8E9" w14:textId="77777777" w:rsidR="006D0E7B" w:rsidRDefault="006D0E7B">
            <w:pPr>
              <w:pStyle w:val="NoSpacing1"/>
              <w:rPr>
                <w:rFonts w:hint="eastAsia"/>
                <w:sz w:val="24"/>
                <w:szCs w:val="24"/>
              </w:rPr>
            </w:pPr>
          </w:p>
        </w:tc>
        <w:tc>
          <w:tcPr>
            <w:tcW w:w="633" w:type="pct"/>
            <w:tcBorders>
              <w:top w:val="single" w:sz="4" w:space="0" w:color="000000"/>
              <w:left w:val="nil"/>
              <w:bottom w:val="single" w:sz="4" w:space="0" w:color="000000"/>
              <w:right w:val="single" w:sz="4" w:space="0" w:color="000000"/>
            </w:tcBorders>
          </w:tcPr>
          <w:p w14:paraId="042244BB" w14:textId="77777777" w:rsidR="006D0E7B" w:rsidRDefault="006D0E7B">
            <w:pPr>
              <w:pStyle w:val="NoSpacing1"/>
              <w:rPr>
                <w:rFonts w:hint="eastAsia"/>
                <w:sz w:val="24"/>
                <w:szCs w:val="24"/>
              </w:rPr>
            </w:pPr>
          </w:p>
        </w:tc>
      </w:tr>
      <w:tr w:rsidR="006D0E7B" w14:paraId="1C25B51F" w14:textId="77777777">
        <w:trPr>
          <w:gridAfter w:val="1"/>
          <w:wAfter w:w="9" w:type="pct"/>
          <w:trHeight w:val="560"/>
        </w:trPr>
        <w:tc>
          <w:tcPr>
            <w:tcW w:w="378" w:type="pct"/>
            <w:tcBorders>
              <w:top w:val="single" w:sz="4" w:space="0" w:color="000000"/>
              <w:left w:val="single" w:sz="4" w:space="0" w:color="000000"/>
              <w:bottom w:val="single" w:sz="4" w:space="0" w:color="000000"/>
              <w:right w:val="single" w:sz="4" w:space="0" w:color="000000"/>
            </w:tcBorders>
            <w:noWrap/>
            <w:vAlign w:val="center"/>
          </w:tcPr>
          <w:p w14:paraId="4A231635" w14:textId="77777777" w:rsidR="006D0E7B" w:rsidRDefault="006D0E7B">
            <w:pPr>
              <w:pStyle w:val="NoSpacing1"/>
              <w:rPr>
                <w:rFonts w:eastAsia="等线" w:hint="eastAsia"/>
                <w:sz w:val="24"/>
                <w:szCs w:val="24"/>
              </w:rPr>
            </w:pPr>
          </w:p>
        </w:tc>
        <w:tc>
          <w:tcPr>
            <w:tcW w:w="1718" w:type="pct"/>
            <w:tcBorders>
              <w:top w:val="single" w:sz="4" w:space="0" w:color="000000"/>
              <w:left w:val="nil"/>
              <w:bottom w:val="single" w:sz="4" w:space="0" w:color="000000"/>
              <w:right w:val="single" w:sz="4" w:space="0" w:color="000000"/>
            </w:tcBorders>
            <w:vAlign w:val="center"/>
          </w:tcPr>
          <w:p w14:paraId="3F17C054" w14:textId="77777777" w:rsidR="006D0E7B" w:rsidRDefault="006D0E7B">
            <w:pPr>
              <w:pStyle w:val="NoSpacing1"/>
              <w:rPr>
                <w:rFonts w:hint="eastAsia"/>
                <w:sz w:val="24"/>
                <w:szCs w:val="24"/>
              </w:rPr>
            </w:pPr>
          </w:p>
        </w:tc>
        <w:tc>
          <w:tcPr>
            <w:tcW w:w="1627" w:type="pct"/>
            <w:tcBorders>
              <w:top w:val="single" w:sz="4" w:space="0" w:color="000000"/>
              <w:left w:val="nil"/>
              <w:bottom w:val="single" w:sz="4" w:space="0" w:color="000000"/>
              <w:right w:val="single" w:sz="4" w:space="0" w:color="000000"/>
            </w:tcBorders>
            <w:vAlign w:val="center"/>
          </w:tcPr>
          <w:p w14:paraId="0D3A1E86" w14:textId="77777777" w:rsidR="006D0E7B" w:rsidRDefault="006D0E7B">
            <w:pPr>
              <w:pStyle w:val="NoSpacing1"/>
              <w:rPr>
                <w:rFonts w:hint="eastAsia"/>
                <w:sz w:val="24"/>
                <w:szCs w:val="24"/>
              </w:rPr>
            </w:pPr>
          </w:p>
        </w:tc>
        <w:tc>
          <w:tcPr>
            <w:tcW w:w="632" w:type="pct"/>
            <w:tcBorders>
              <w:top w:val="single" w:sz="4" w:space="0" w:color="000000"/>
              <w:left w:val="nil"/>
              <w:bottom w:val="single" w:sz="4" w:space="0" w:color="000000"/>
              <w:right w:val="single" w:sz="4" w:space="0" w:color="000000"/>
            </w:tcBorders>
          </w:tcPr>
          <w:p w14:paraId="09B1C383" w14:textId="77777777" w:rsidR="006D0E7B" w:rsidRDefault="006D0E7B">
            <w:pPr>
              <w:pStyle w:val="NoSpacing1"/>
              <w:rPr>
                <w:rFonts w:hint="eastAsia"/>
                <w:sz w:val="24"/>
                <w:szCs w:val="24"/>
              </w:rPr>
            </w:pPr>
          </w:p>
        </w:tc>
        <w:tc>
          <w:tcPr>
            <w:tcW w:w="633" w:type="pct"/>
            <w:tcBorders>
              <w:top w:val="single" w:sz="4" w:space="0" w:color="000000"/>
              <w:left w:val="nil"/>
              <w:bottom w:val="single" w:sz="4" w:space="0" w:color="000000"/>
              <w:right w:val="single" w:sz="4" w:space="0" w:color="000000"/>
            </w:tcBorders>
          </w:tcPr>
          <w:p w14:paraId="03A64159" w14:textId="77777777" w:rsidR="006D0E7B" w:rsidRDefault="006D0E7B">
            <w:pPr>
              <w:pStyle w:val="NoSpacing1"/>
              <w:rPr>
                <w:rFonts w:hint="eastAsia"/>
                <w:sz w:val="24"/>
                <w:szCs w:val="24"/>
              </w:rPr>
            </w:pPr>
          </w:p>
        </w:tc>
      </w:tr>
      <w:tr w:rsidR="006D0E7B" w14:paraId="76C98C0B" w14:textId="77777777">
        <w:trPr>
          <w:gridAfter w:val="1"/>
          <w:wAfter w:w="5" w:type="pct"/>
          <w:trHeight w:val="554"/>
        </w:trPr>
        <w:tc>
          <w:tcPr>
            <w:tcW w:w="378" w:type="pct"/>
            <w:tcBorders>
              <w:top w:val="single" w:sz="4" w:space="0" w:color="000000"/>
              <w:left w:val="single" w:sz="4" w:space="0" w:color="000000"/>
              <w:bottom w:val="single" w:sz="4" w:space="0" w:color="000000"/>
              <w:right w:val="single" w:sz="4" w:space="0" w:color="000000"/>
            </w:tcBorders>
            <w:noWrap/>
            <w:vAlign w:val="center"/>
          </w:tcPr>
          <w:p w14:paraId="6DA22C2B" w14:textId="77777777" w:rsidR="006D0E7B" w:rsidRDefault="006D0E7B">
            <w:pPr>
              <w:pStyle w:val="NoSpacing1"/>
              <w:rPr>
                <w:rFonts w:eastAsia="等线" w:hint="eastAsia"/>
                <w:sz w:val="24"/>
                <w:szCs w:val="24"/>
              </w:rPr>
            </w:pPr>
          </w:p>
        </w:tc>
        <w:tc>
          <w:tcPr>
            <w:tcW w:w="1718" w:type="pct"/>
            <w:tcBorders>
              <w:top w:val="single" w:sz="4" w:space="0" w:color="000000"/>
              <w:left w:val="nil"/>
              <w:bottom w:val="single" w:sz="4" w:space="0" w:color="000000"/>
              <w:right w:val="single" w:sz="4" w:space="0" w:color="000000"/>
            </w:tcBorders>
            <w:vAlign w:val="center"/>
          </w:tcPr>
          <w:p w14:paraId="01855986" w14:textId="77777777" w:rsidR="006D0E7B" w:rsidRDefault="006D0E7B">
            <w:pPr>
              <w:pStyle w:val="NoSpacing1"/>
              <w:rPr>
                <w:rFonts w:hint="eastAsia"/>
                <w:sz w:val="24"/>
                <w:szCs w:val="24"/>
              </w:rPr>
            </w:pPr>
          </w:p>
        </w:tc>
        <w:tc>
          <w:tcPr>
            <w:tcW w:w="1630" w:type="pct"/>
            <w:tcBorders>
              <w:top w:val="single" w:sz="4" w:space="0" w:color="000000"/>
              <w:left w:val="nil"/>
              <w:bottom w:val="single" w:sz="4" w:space="0" w:color="000000"/>
              <w:right w:val="single" w:sz="4" w:space="0" w:color="000000"/>
            </w:tcBorders>
            <w:vAlign w:val="center"/>
          </w:tcPr>
          <w:p w14:paraId="73C80C5E" w14:textId="77777777" w:rsidR="006D0E7B" w:rsidRDefault="006D0E7B">
            <w:pPr>
              <w:pStyle w:val="NoSpacing1"/>
              <w:rPr>
                <w:rFonts w:hint="eastAsia"/>
                <w:sz w:val="24"/>
                <w:szCs w:val="24"/>
              </w:rPr>
            </w:pPr>
          </w:p>
        </w:tc>
        <w:tc>
          <w:tcPr>
            <w:tcW w:w="632" w:type="pct"/>
            <w:tcBorders>
              <w:top w:val="single" w:sz="4" w:space="0" w:color="000000"/>
              <w:left w:val="nil"/>
              <w:bottom w:val="single" w:sz="4" w:space="0" w:color="000000"/>
              <w:right w:val="single" w:sz="4" w:space="0" w:color="000000"/>
            </w:tcBorders>
          </w:tcPr>
          <w:p w14:paraId="5C8F762C" w14:textId="77777777" w:rsidR="006D0E7B" w:rsidRDefault="006D0E7B">
            <w:pPr>
              <w:pStyle w:val="NoSpacing1"/>
              <w:rPr>
                <w:rFonts w:hint="eastAsia"/>
                <w:sz w:val="24"/>
                <w:szCs w:val="24"/>
              </w:rPr>
            </w:pPr>
          </w:p>
        </w:tc>
        <w:tc>
          <w:tcPr>
            <w:tcW w:w="633" w:type="pct"/>
            <w:tcBorders>
              <w:top w:val="single" w:sz="4" w:space="0" w:color="000000"/>
              <w:left w:val="nil"/>
              <w:bottom w:val="single" w:sz="4" w:space="0" w:color="000000"/>
              <w:right w:val="single" w:sz="4" w:space="0" w:color="000000"/>
            </w:tcBorders>
          </w:tcPr>
          <w:p w14:paraId="06B55D50" w14:textId="77777777" w:rsidR="006D0E7B" w:rsidRDefault="006D0E7B">
            <w:pPr>
              <w:pStyle w:val="NoSpacing1"/>
              <w:rPr>
                <w:rFonts w:hint="eastAsia"/>
                <w:sz w:val="24"/>
                <w:szCs w:val="24"/>
              </w:rPr>
            </w:pPr>
          </w:p>
        </w:tc>
      </w:tr>
      <w:tr w:rsidR="006D0E7B" w14:paraId="5C98443E" w14:textId="77777777">
        <w:trPr>
          <w:trHeight w:val="562"/>
        </w:trPr>
        <w:tc>
          <w:tcPr>
            <w:tcW w:w="378" w:type="pct"/>
            <w:tcBorders>
              <w:top w:val="single" w:sz="4" w:space="0" w:color="000000"/>
              <w:left w:val="single" w:sz="4" w:space="0" w:color="000000"/>
              <w:bottom w:val="single" w:sz="4" w:space="0" w:color="000000"/>
              <w:right w:val="single" w:sz="4" w:space="0" w:color="000000"/>
            </w:tcBorders>
            <w:noWrap/>
            <w:vAlign w:val="center"/>
          </w:tcPr>
          <w:p w14:paraId="2D0E74DD" w14:textId="77777777" w:rsidR="006D0E7B" w:rsidRDefault="006D0E7B">
            <w:pPr>
              <w:pStyle w:val="NoSpacing1"/>
              <w:rPr>
                <w:rFonts w:eastAsia="等线" w:hint="eastAsia"/>
                <w:sz w:val="24"/>
                <w:szCs w:val="24"/>
              </w:rPr>
            </w:pPr>
          </w:p>
        </w:tc>
        <w:tc>
          <w:tcPr>
            <w:tcW w:w="1718" w:type="pct"/>
            <w:tcBorders>
              <w:top w:val="single" w:sz="4" w:space="0" w:color="000000"/>
              <w:left w:val="nil"/>
              <w:bottom w:val="single" w:sz="4" w:space="0" w:color="000000"/>
              <w:right w:val="single" w:sz="4" w:space="0" w:color="000000"/>
            </w:tcBorders>
            <w:vAlign w:val="center"/>
          </w:tcPr>
          <w:p w14:paraId="1EA6074C" w14:textId="77777777" w:rsidR="006D0E7B" w:rsidRDefault="006D0E7B">
            <w:pPr>
              <w:pStyle w:val="NoSpacing1"/>
              <w:rPr>
                <w:rFonts w:hint="eastAsia"/>
                <w:sz w:val="24"/>
                <w:szCs w:val="24"/>
              </w:rPr>
            </w:pPr>
          </w:p>
        </w:tc>
        <w:tc>
          <w:tcPr>
            <w:tcW w:w="1630" w:type="pct"/>
            <w:tcBorders>
              <w:top w:val="single" w:sz="4" w:space="0" w:color="000000"/>
              <w:left w:val="nil"/>
              <w:bottom w:val="single" w:sz="4" w:space="0" w:color="000000"/>
              <w:right w:val="single" w:sz="4" w:space="0" w:color="000000"/>
            </w:tcBorders>
            <w:vAlign w:val="center"/>
          </w:tcPr>
          <w:p w14:paraId="6272AD3F" w14:textId="77777777" w:rsidR="006D0E7B" w:rsidRDefault="006D0E7B">
            <w:pPr>
              <w:pStyle w:val="NoSpacing1"/>
              <w:rPr>
                <w:rFonts w:hint="eastAsia"/>
                <w:sz w:val="24"/>
                <w:szCs w:val="24"/>
              </w:rPr>
            </w:pPr>
          </w:p>
        </w:tc>
        <w:tc>
          <w:tcPr>
            <w:tcW w:w="632" w:type="pct"/>
            <w:tcBorders>
              <w:top w:val="single" w:sz="4" w:space="0" w:color="000000"/>
              <w:left w:val="nil"/>
              <w:bottom w:val="single" w:sz="4" w:space="0" w:color="000000"/>
              <w:right w:val="single" w:sz="4" w:space="0" w:color="000000"/>
            </w:tcBorders>
          </w:tcPr>
          <w:p w14:paraId="646D4464" w14:textId="77777777" w:rsidR="006D0E7B" w:rsidRDefault="006D0E7B">
            <w:pPr>
              <w:pStyle w:val="NoSpacing1"/>
              <w:rPr>
                <w:rFonts w:hint="eastAsia"/>
                <w:sz w:val="24"/>
                <w:szCs w:val="24"/>
              </w:rPr>
            </w:pPr>
          </w:p>
        </w:tc>
        <w:tc>
          <w:tcPr>
            <w:tcW w:w="639" w:type="pct"/>
            <w:gridSpan w:val="2"/>
            <w:tcBorders>
              <w:top w:val="single" w:sz="4" w:space="0" w:color="000000"/>
              <w:left w:val="nil"/>
              <w:bottom w:val="single" w:sz="4" w:space="0" w:color="000000"/>
              <w:right w:val="single" w:sz="4" w:space="0" w:color="000000"/>
            </w:tcBorders>
          </w:tcPr>
          <w:p w14:paraId="4EE5AFDB" w14:textId="77777777" w:rsidR="006D0E7B" w:rsidRDefault="006D0E7B">
            <w:pPr>
              <w:pStyle w:val="NoSpacing1"/>
              <w:rPr>
                <w:rFonts w:hint="eastAsia"/>
                <w:sz w:val="24"/>
                <w:szCs w:val="24"/>
              </w:rPr>
            </w:pPr>
          </w:p>
        </w:tc>
      </w:tr>
    </w:tbl>
    <w:p w14:paraId="587ED6A3" w14:textId="77777777" w:rsidR="006D0E7B" w:rsidRDefault="006D0E7B">
      <w:pPr>
        <w:pStyle w:val="-Y"/>
        <w:ind w:firstLine="560"/>
      </w:pPr>
    </w:p>
    <w:p w14:paraId="14FD1C6F" w14:textId="77777777" w:rsidR="006D0E7B" w:rsidRDefault="00000000">
      <w:pPr>
        <w:pStyle w:val="-Y"/>
        <w:ind w:firstLine="560"/>
      </w:pPr>
      <w:r>
        <w:rPr>
          <w:rFonts w:hint="eastAsia"/>
        </w:rPr>
        <w:t>注：比选申请人必须根据比选文件要求据实逐条填写，</w:t>
      </w:r>
      <w:r>
        <w:rPr>
          <w:rFonts w:cs="Times New Roman" w:hint="eastAsia"/>
          <w:kern w:val="2"/>
          <w:lang w:bidi="ar"/>
        </w:rPr>
        <w:t>偏离情况注明无偏离、正偏离或负偏离，并在备注中注明偏离的具体内容。</w:t>
      </w:r>
      <w:r>
        <w:rPr>
          <w:rFonts w:ascii="宋体" w:eastAsia="宋体" w:hAnsi="宋体" w:cs="宋体"/>
          <w:sz w:val="24"/>
          <w:szCs w:val="24"/>
        </w:rPr>
        <w:t xml:space="preserve"> </w:t>
      </w:r>
      <w:r>
        <w:rPr>
          <w:rFonts w:hint="eastAsia"/>
        </w:rPr>
        <w:t>不得虚假响应，虚假响应的，其响应文件无效并按规定追究其相关责任。</w:t>
      </w:r>
    </w:p>
    <w:p w14:paraId="4D389368" w14:textId="77777777" w:rsidR="006D0E7B" w:rsidRDefault="00000000">
      <w:pPr>
        <w:pStyle w:val="-Y"/>
        <w:spacing w:before="120" w:after="120"/>
        <w:ind w:firstLine="560"/>
      </w:pPr>
      <w:r>
        <w:rPr>
          <w:rFonts w:hint="eastAsia"/>
        </w:rPr>
        <w:t>比选申请人：</w:t>
      </w:r>
      <w:r>
        <w:rPr>
          <w:rFonts w:hint="eastAsia"/>
        </w:rPr>
        <w:t xml:space="preserve">                      </w:t>
      </w:r>
      <w:r>
        <w:rPr>
          <w:rFonts w:hint="eastAsia"/>
        </w:rPr>
        <w:t>（盖单位章）</w:t>
      </w:r>
    </w:p>
    <w:p w14:paraId="0E7BE8C2" w14:textId="77777777" w:rsidR="006D0E7B" w:rsidRDefault="00000000">
      <w:pPr>
        <w:pStyle w:val="-Y"/>
        <w:ind w:firstLine="560"/>
      </w:pPr>
      <w:r>
        <w:rPr>
          <w:rFonts w:hint="eastAsia"/>
        </w:rPr>
        <w:t>法定代表人或委托代理人：</w:t>
      </w:r>
      <w:r>
        <w:rPr>
          <w:rFonts w:hint="eastAsia"/>
        </w:rPr>
        <w:t xml:space="preserve">   </w:t>
      </w:r>
      <w:r>
        <w:t xml:space="preserve"> </w:t>
      </w:r>
      <w:r>
        <w:rPr>
          <w:rFonts w:hint="eastAsia"/>
        </w:rPr>
        <w:t xml:space="preserve">  </w:t>
      </w:r>
      <w:r>
        <w:rPr>
          <w:rFonts w:hint="eastAsia"/>
        </w:rPr>
        <w:t>（签字或盖章）</w:t>
      </w:r>
    </w:p>
    <w:p w14:paraId="429D0423" w14:textId="77777777" w:rsidR="006D0E7B" w:rsidRDefault="00000000">
      <w:pPr>
        <w:pStyle w:val="-Y"/>
        <w:ind w:firstLine="560"/>
      </w:pPr>
      <w:r>
        <w:rPr>
          <w:rFonts w:hint="eastAsia"/>
        </w:rPr>
        <w:t>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1CB48C42" w14:textId="77777777" w:rsidR="006D0E7B" w:rsidRDefault="00000000">
      <w:pPr>
        <w:pStyle w:val="-Y"/>
        <w:ind w:firstLine="560"/>
      </w:pPr>
      <w:r>
        <w:br w:type="page"/>
      </w:r>
    </w:p>
    <w:p w14:paraId="557575C6" w14:textId="77777777" w:rsidR="006D0E7B" w:rsidRDefault="00000000">
      <w:pPr>
        <w:pStyle w:val="1"/>
        <w:numPr>
          <w:ilvl w:val="0"/>
          <w:numId w:val="32"/>
        </w:numPr>
        <w:spacing w:before="72" w:after="72"/>
      </w:pPr>
      <w:bookmarkStart w:id="86" w:name="_Toc177723214"/>
      <w:r>
        <w:rPr>
          <w:rFonts w:hint="eastAsia"/>
        </w:rPr>
        <w:lastRenderedPageBreak/>
        <w:t>技术</w:t>
      </w:r>
      <w:r>
        <w:t>服务</w:t>
      </w:r>
      <w:r>
        <w:rPr>
          <w:rFonts w:hint="eastAsia"/>
        </w:rPr>
        <w:t>要求应答表</w:t>
      </w:r>
      <w:bookmarkEnd w:id="86"/>
    </w:p>
    <w:p w14:paraId="163416CE" w14:textId="77777777" w:rsidR="006D0E7B" w:rsidRDefault="006D0E7B">
      <w:pPr>
        <w:pStyle w:val="-Y"/>
        <w:ind w:firstLine="560"/>
      </w:pPr>
    </w:p>
    <w:tbl>
      <w:tblPr>
        <w:tblW w:w="4969" w:type="pct"/>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3076"/>
        <w:gridCol w:w="2918"/>
        <w:gridCol w:w="1130"/>
        <w:gridCol w:w="1133"/>
        <w:gridCol w:w="6"/>
      </w:tblGrid>
      <w:tr w:rsidR="006D0E7B" w14:paraId="001C427D" w14:textId="77777777">
        <w:trPr>
          <w:gridAfter w:val="1"/>
          <w:wAfter w:w="10" w:type="pct"/>
          <w:trHeight w:val="530"/>
        </w:trPr>
        <w:tc>
          <w:tcPr>
            <w:tcW w:w="378" w:type="pct"/>
            <w:noWrap/>
            <w:vAlign w:val="center"/>
          </w:tcPr>
          <w:p w14:paraId="675BA98F" w14:textId="77777777" w:rsidR="006D0E7B" w:rsidRDefault="00000000">
            <w:pPr>
              <w:pStyle w:val="NoSpacing1"/>
              <w:rPr>
                <w:rFonts w:hint="eastAsia"/>
                <w:sz w:val="24"/>
                <w:szCs w:val="24"/>
              </w:rPr>
            </w:pPr>
            <w:r>
              <w:rPr>
                <w:rFonts w:ascii="仿宋" w:hAnsi="仿宋" w:hint="eastAsia"/>
                <w:sz w:val="24"/>
                <w:szCs w:val="24"/>
              </w:rPr>
              <w:t>序号</w:t>
            </w:r>
          </w:p>
        </w:tc>
        <w:tc>
          <w:tcPr>
            <w:tcW w:w="1718" w:type="pct"/>
            <w:noWrap/>
            <w:vAlign w:val="center"/>
          </w:tcPr>
          <w:p w14:paraId="4284D327" w14:textId="77777777" w:rsidR="006D0E7B" w:rsidRDefault="00000000">
            <w:pPr>
              <w:pStyle w:val="NoSpacing1"/>
              <w:rPr>
                <w:rFonts w:hint="eastAsia"/>
                <w:sz w:val="24"/>
                <w:szCs w:val="24"/>
              </w:rPr>
            </w:pPr>
            <w:r>
              <w:rPr>
                <w:rFonts w:ascii="仿宋" w:hAnsi="仿宋" w:hint="eastAsia"/>
                <w:sz w:val="24"/>
                <w:szCs w:val="24"/>
              </w:rPr>
              <w:t>比选文件要求</w:t>
            </w:r>
          </w:p>
        </w:tc>
        <w:tc>
          <w:tcPr>
            <w:tcW w:w="1627" w:type="pct"/>
            <w:noWrap/>
            <w:vAlign w:val="center"/>
          </w:tcPr>
          <w:p w14:paraId="7CA550D6" w14:textId="77777777" w:rsidR="006D0E7B" w:rsidRDefault="00000000">
            <w:pPr>
              <w:pStyle w:val="NoSpacing1"/>
              <w:rPr>
                <w:rFonts w:hint="eastAsia"/>
                <w:sz w:val="24"/>
                <w:szCs w:val="24"/>
              </w:rPr>
            </w:pPr>
            <w:r>
              <w:rPr>
                <w:rFonts w:ascii="仿宋" w:hAnsi="仿宋" w:hint="eastAsia"/>
                <w:sz w:val="24"/>
                <w:szCs w:val="24"/>
              </w:rPr>
              <w:t>响应文件响应</w:t>
            </w:r>
          </w:p>
        </w:tc>
        <w:tc>
          <w:tcPr>
            <w:tcW w:w="632" w:type="pct"/>
          </w:tcPr>
          <w:p w14:paraId="6D1B217E" w14:textId="77777777" w:rsidR="006D0E7B" w:rsidRDefault="00000000">
            <w:pPr>
              <w:pStyle w:val="NoSpacing1"/>
              <w:rPr>
                <w:rFonts w:ascii="仿宋" w:hAnsi="仿宋" w:hint="eastAsia"/>
                <w:sz w:val="24"/>
                <w:szCs w:val="24"/>
              </w:rPr>
            </w:pPr>
            <w:r>
              <w:rPr>
                <w:rFonts w:ascii="仿宋" w:hAnsi="仿宋"/>
                <w:sz w:val="24"/>
                <w:szCs w:val="24"/>
              </w:rPr>
              <w:t>偏离情况</w:t>
            </w:r>
          </w:p>
        </w:tc>
        <w:tc>
          <w:tcPr>
            <w:tcW w:w="632" w:type="pct"/>
          </w:tcPr>
          <w:p w14:paraId="44E0D370" w14:textId="77777777" w:rsidR="006D0E7B" w:rsidRDefault="00000000">
            <w:pPr>
              <w:pStyle w:val="NoSpacing1"/>
              <w:rPr>
                <w:rFonts w:ascii="仿宋" w:hAnsi="仿宋" w:hint="eastAsia"/>
                <w:sz w:val="24"/>
                <w:szCs w:val="24"/>
              </w:rPr>
            </w:pPr>
            <w:r>
              <w:rPr>
                <w:rFonts w:ascii="仿宋" w:hAnsi="仿宋" w:hint="eastAsia"/>
                <w:sz w:val="24"/>
                <w:szCs w:val="24"/>
              </w:rPr>
              <w:t>备注</w:t>
            </w:r>
          </w:p>
        </w:tc>
      </w:tr>
      <w:tr w:rsidR="006D0E7B" w14:paraId="39147ED8" w14:textId="77777777">
        <w:trPr>
          <w:gridAfter w:val="1"/>
          <w:wAfter w:w="9" w:type="pct"/>
          <w:trHeight w:val="552"/>
        </w:trPr>
        <w:tc>
          <w:tcPr>
            <w:tcW w:w="378" w:type="pct"/>
            <w:noWrap/>
            <w:vAlign w:val="center"/>
          </w:tcPr>
          <w:p w14:paraId="572F5DDF" w14:textId="77777777" w:rsidR="006D0E7B" w:rsidRDefault="006D0E7B">
            <w:pPr>
              <w:pStyle w:val="NoSpacing1"/>
              <w:rPr>
                <w:rFonts w:hint="eastAsia"/>
                <w:sz w:val="24"/>
                <w:szCs w:val="24"/>
              </w:rPr>
            </w:pPr>
          </w:p>
        </w:tc>
        <w:tc>
          <w:tcPr>
            <w:tcW w:w="1718" w:type="pct"/>
            <w:vAlign w:val="center"/>
          </w:tcPr>
          <w:p w14:paraId="4F311126" w14:textId="77777777" w:rsidR="006D0E7B" w:rsidRDefault="006D0E7B">
            <w:pPr>
              <w:pStyle w:val="NoSpacing1"/>
              <w:rPr>
                <w:rFonts w:hint="eastAsia"/>
                <w:sz w:val="24"/>
                <w:szCs w:val="24"/>
              </w:rPr>
            </w:pPr>
          </w:p>
        </w:tc>
        <w:tc>
          <w:tcPr>
            <w:tcW w:w="1627" w:type="pct"/>
            <w:vAlign w:val="center"/>
          </w:tcPr>
          <w:p w14:paraId="286BBE91" w14:textId="77777777" w:rsidR="006D0E7B" w:rsidRDefault="006D0E7B">
            <w:pPr>
              <w:pStyle w:val="NoSpacing1"/>
              <w:rPr>
                <w:rFonts w:hint="eastAsia"/>
                <w:sz w:val="24"/>
                <w:szCs w:val="24"/>
              </w:rPr>
            </w:pPr>
          </w:p>
        </w:tc>
        <w:tc>
          <w:tcPr>
            <w:tcW w:w="632" w:type="pct"/>
          </w:tcPr>
          <w:p w14:paraId="487A7965" w14:textId="77777777" w:rsidR="006D0E7B" w:rsidRDefault="006D0E7B">
            <w:pPr>
              <w:pStyle w:val="NoSpacing1"/>
              <w:rPr>
                <w:rFonts w:hint="eastAsia"/>
                <w:sz w:val="24"/>
                <w:szCs w:val="24"/>
              </w:rPr>
            </w:pPr>
          </w:p>
        </w:tc>
        <w:tc>
          <w:tcPr>
            <w:tcW w:w="633" w:type="pct"/>
          </w:tcPr>
          <w:p w14:paraId="1D9004CA" w14:textId="77777777" w:rsidR="006D0E7B" w:rsidRDefault="006D0E7B">
            <w:pPr>
              <w:pStyle w:val="NoSpacing1"/>
              <w:rPr>
                <w:rFonts w:hint="eastAsia"/>
                <w:sz w:val="24"/>
                <w:szCs w:val="24"/>
              </w:rPr>
            </w:pPr>
          </w:p>
        </w:tc>
      </w:tr>
      <w:tr w:rsidR="006D0E7B" w14:paraId="19048ECD" w14:textId="77777777">
        <w:trPr>
          <w:gridAfter w:val="1"/>
          <w:wAfter w:w="9" w:type="pct"/>
          <w:trHeight w:val="560"/>
        </w:trPr>
        <w:tc>
          <w:tcPr>
            <w:tcW w:w="378" w:type="pct"/>
            <w:tcBorders>
              <w:bottom w:val="single" w:sz="4" w:space="0" w:color="000000"/>
            </w:tcBorders>
            <w:noWrap/>
            <w:vAlign w:val="center"/>
          </w:tcPr>
          <w:p w14:paraId="6252E68E" w14:textId="77777777" w:rsidR="006D0E7B" w:rsidRDefault="006D0E7B">
            <w:pPr>
              <w:pStyle w:val="NoSpacing1"/>
              <w:rPr>
                <w:rFonts w:eastAsia="等线" w:hint="eastAsia"/>
                <w:sz w:val="24"/>
                <w:szCs w:val="24"/>
              </w:rPr>
            </w:pPr>
          </w:p>
        </w:tc>
        <w:tc>
          <w:tcPr>
            <w:tcW w:w="1718" w:type="pct"/>
            <w:tcBorders>
              <w:bottom w:val="single" w:sz="4" w:space="0" w:color="000000"/>
            </w:tcBorders>
            <w:vAlign w:val="center"/>
          </w:tcPr>
          <w:p w14:paraId="2163B75F" w14:textId="77777777" w:rsidR="006D0E7B" w:rsidRDefault="006D0E7B">
            <w:pPr>
              <w:pStyle w:val="NoSpacing1"/>
              <w:rPr>
                <w:rFonts w:hint="eastAsia"/>
                <w:sz w:val="24"/>
                <w:szCs w:val="24"/>
              </w:rPr>
            </w:pPr>
          </w:p>
        </w:tc>
        <w:tc>
          <w:tcPr>
            <w:tcW w:w="1627" w:type="pct"/>
            <w:tcBorders>
              <w:bottom w:val="single" w:sz="4" w:space="0" w:color="000000"/>
            </w:tcBorders>
            <w:vAlign w:val="center"/>
          </w:tcPr>
          <w:p w14:paraId="097E6C91" w14:textId="77777777" w:rsidR="006D0E7B" w:rsidRDefault="006D0E7B">
            <w:pPr>
              <w:pStyle w:val="NoSpacing1"/>
              <w:rPr>
                <w:rFonts w:hint="eastAsia"/>
                <w:sz w:val="24"/>
                <w:szCs w:val="24"/>
              </w:rPr>
            </w:pPr>
          </w:p>
        </w:tc>
        <w:tc>
          <w:tcPr>
            <w:tcW w:w="632" w:type="pct"/>
            <w:tcBorders>
              <w:bottom w:val="single" w:sz="4" w:space="0" w:color="000000"/>
            </w:tcBorders>
          </w:tcPr>
          <w:p w14:paraId="52179ADE" w14:textId="77777777" w:rsidR="006D0E7B" w:rsidRDefault="006D0E7B">
            <w:pPr>
              <w:pStyle w:val="NoSpacing1"/>
              <w:rPr>
                <w:rFonts w:hint="eastAsia"/>
                <w:sz w:val="24"/>
                <w:szCs w:val="24"/>
              </w:rPr>
            </w:pPr>
          </w:p>
        </w:tc>
        <w:tc>
          <w:tcPr>
            <w:tcW w:w="633" w:type="pct"/>
            <w:tcBorders>
              <w:bottom w:val="single" w:sz="4" w:space="0" w:color="000000"/>
            </w:tcBorders>
          </w:tcPr>
          <w:p w14:paraId="6E9D0638" w14:textId="77777777" w:rsidR="006D0E7B" w:rsidRDefault="006D0E7B">
            <w:pPr>
              <w:pStyle w:val="NoSpacing1"/>
              <w:rPr>
                <w:rFonts w:hint="eastAsia"/>
                <w:sz w:val="24"/>
                <w:szCs w:val="24"/>
              </w:rPr>
            </w:pPr>
          </w:p>
        </w:tc>
      </w:tr>
      <w:tr w:rsidR="006D0E7B" w14:paraId="456BD31A" w14:textId="77777777">
        <w:trPr>
          <w:gridAfter w:val="1"/>
          <w:wAfter w:w="5" w:type="pct"/>
          <w:trHeight w:val="554"/>
        </w:trPr>
        <w:tc>
          <w:tcPr>
            <w:tcW w:w="378" w:type="pct"/>
            <w:tcBorders>
              <w:bottom w:val="single" w:sz="4" w:space="0" w:color="000000"/>
            </w:tcBorders>
            <w:noWrap/>
            <w:vAlign w:val="center"/>
          </w:tcPr>
          <w:p w14:paraId="5EE71D12" w14:textId="77777777" w:rsidR="006D0E7B" w:rsidRDefault="006D0E7B">
            <w:pPr>
              <w:pStyle w:val="NoSpacing1"/>
              <w:rPr>
                <w:rFonts w:eastAsia="等线" w:hint="eastAsia"/>
                <w:sz w:val="24"/>
                <w:szCs w:val="24"/>
              </w:rPr>
            </w:pPr>
          </w:p>
        </w:tc>
        <w:tc>
          <w:tcPr>
            <w:tcW w:w="1718" w:type="pct"/>
            <w:tcBorders>
              <w:bottom w:val="single" w:sz="4" w:space="0" w:color="000000"/>
            </w:tcBorders>
            <w:vAlign w:val="center"/>
          </w:tcPr>
          <w:p w14:paraId="63532A22" w14:textId="77777777" w:rsidR="006D0E7B" w:rsidRDefault="006D0E7B">
            <w:pPr>
              <w:pStyle w:val="NoSpacing1"/>
              <w:rPr>
                <w:rFonts w:hint="eastAsia"/>
                <w:sz w:val="24"/>
                <w:szCs w:val="24"/>
              </w:rPr>
            </w:pPr>
          </w:p>
        </w:tc>
        <w:tc>
          <w:tcPr>
            <w:tcW w:w="1630" w:type="pct"/>
            <w:tcBorders>
              <w:bottom w:val="single" w:sz="4" w:space="0" w:color="000000"/>
            </w:tcBorders>
            <w:vAlign w:val="center"/>
          </w:tcPr>
          <w:p w14:paraId="08843817" w14:textId="77777777" w:rsidR="006D0E7B" w:rsidRDefault="006D0E7B">
            <w:pPr>
              <w:pStyle w:val="NoSpacing1"/>
              <w:rPr>
                <w:rFonts w:hint="eastAsia"/>
                <w:sz w:val="24"/>
                <w:szCs w:val="24"/>
              </w:rPr>
            </w:pPr>
          </w:p>
        </w:tc>
        <w:tc>
          <w:tcPr>
            <w:tcW w:w="632" w:type="pct"/>
            <w:tcBorders>
              <w:bottom w:val="single" w:sz="4" w:space="0" w:color="000000"/>
            </w:tcBorders>
          </w:tcPr>
          <w:p w14:paraId="536886BF" w14:textId="77777777" w:rsidR="006D0E7B" w:rsidRDefault="006D0E7B">
            <w:pPr>
              <w:pStyle w:val="NoSpacing1"/>
              <w:rPr>
                <w:rFonts w:hint="eastAsia"/>
                <w:sz w:val="24"/>
                <w:szCs w:val="24"/>
              </w:rPr>
            </w:pPr>
          </w:p>
        </w:tc>
        <w:tc>
          <w:tcPr>
            <w:tcW w:w="633" w:type="pct"/>
            <w:tcBorders>
              <w:bottom w:val="single" w:sz="4" w:space="0" w:color="000000"/>
            </w:tcBorders>
          </w:tcPr>
          <w:p w14:paraId="6C0636A9" w14:textId="77777777" w:rsidR="006D0E7B" w:rsidRDefault="006D0E7B">
            <w:pPr>
              <w:pStyle w:val="NoSpacing1"/>
              <w:rPr>
                <w:rFonts w:hint="eastAsia"/>
                <w:sz w:val="24"/>
                <w:szCs w:val="24"/>
              </w:rPr>
            </w:pPr>
          </w:p>
        </w:tc>
      </w:tr>
      <w:tr w:rsidR="006D0E7B" w14:paraId="586FDB36" w14:textId="77777777">
        <w:trPr>
          <w:trHeight w:val="562"/>
        </w:trPr>
        <w:tc>
          <w:tcPr>
            <w:tcW w:w="378" w:type="pct"/>
            <w:tcBorders>
              <w:bottom w:val="single" w:sz="4" w:space="0" w:color="auto"/>
            </w:tcBorders>
            <w:noWrap/>
            <w:vAlign w:val="center"/>
          </w:tcPr>
          <w:p w14:paraId="548E60E3" w14:textId="77777777" w:rsidR="006D0E7B" w:rsidRDefault="006D0E7B">
            <w:pPr>
              <w:pStyle w:val="NoSpacing1"/>
              <w:rPr>
                <w:rFonts w:eastAsia="等线" w:hint="eastAsia"/>
                <w:sz w:val="24"/>
                <w:szCs w:val="24"/>
              </w:rPr>
            </w:pPr>
          </w:p>
        </w:tc>
        <w:tc>
          <w:tcPr>
            <w:tcW w:w="1718" w:type="pct"/>
            <w:tcBorders>
              <w:bottom w:val="single" w:sz="4" w:space="0" w:color="auto"/>
            </w:tcBorders>
            <w:vAlign w:val="center"/>
          </w:tcPr>
          <w:p w14:paraId="7527D980" w14:textId="77777777" w:rsidR="006D0E7B" w:rsidRDefault="006D0E7B">
            <w:pPr>
              <w:pStyle w:val="NoSpacing1"/>
              <w:rPr>
                <w:rFonts w:hint="eastAsia"/>
                <w:sz w:val="24"/>
                <w:szCs w:val="24"/>
              </w:rPr>
            </w:pPr>
          </w:p>
        </w:tc>
        <w:tc>
          <w:tcPr>
            <w:tcW w:w="1630" w:type="pct"/>
            <w:tcBorders>
              <w:bottom w:val="single" w:sz="4" w:space="0" w:color="auto"/>
            </w:tcBorders>
            <w:vAlign w:val="center"/>
          </w:tcPr>
          <w:p w14:paraId="14CFF911" w14:textId="77777777" w:rsidR="006D0E7B" w:rsidRDefault="006D0E7B">
            <w:pPr>
              <w:pStyle w:val="NoSpacing1"/>
              <w:rPr>
                <w:rFonts w:hint="eastAsia"/>
                <w:sz w:val="24"/>
                <w:szCs w:val="24"/>
              </w:rPr>
            </w:pPr>
          </w:p>
        </w:tc>
        <w:tc>
          <w:tcPr>
            <w:tcW w:w="632" w:type="pct"/>
            <w:tcBorders>
              <w:bottom w:val="single" w:sz="4" w:space="0" w:color="auto"/>
            </w:tcBorders>
          </w:tcPr>
          <w:p w14:paraId="0992B481" w14:textId="77777777" w:rsidR="006D0E7B" w:rsidRDefault="006D0E7B">
            <w:pPr>
              <w:pStyle w:val="NoSpacing1"/>
              <w:rPr>
                <w:rFonts w:hint="eastAsia"/>
                <w:sz w:val="24"/>
                <w:szCs w:val="24"/>
              </w:rPr>
            </w:pPr>
          </w:p>
        </w:tc>
        <w:tc>
          <w:tcPr>
            <w:tcW w:w="639" w:type="pct"/>
            <w:gridSpan w:val="2"/>
            <w:tcBorders>
              <w:bottom w:val="single" w:sz="4" w:space="0" w:color="auto"/>
            </w:tcBorders>
          </w:tcPr>
          <w:p w14:paraId="5C237C99" w14:textId="77777777" w:rsidR="006D0E7B" w:rsidRDefault="006D0E7B">
            <w:pPr>
              <w:pStyle w:val="NoSpacing1"/>
              <w:rPr>
                <w:rFonts w:hint="eastAsia"/>
                <w:sz w:val="24"/>
                <w:szCs w:val="24"/>
              </w:rPr>
            </w:pPr>
          </w:p>
        </w:tc>
      </w:tr>
    </w:tbl>
    <w:p w14:paraId="56399A75" w14:textId="036AD278" w:rsidR="006D0E7B" w:rsidRDefault="006D0E7B" w:rsidP="00BD5916">
      <w:pPr>
        <w:pStyle w:val="-Y"/>
        <w:ind w:firstLineChars="71" w:firstLine="199"/>
      </w:pPr>
    </w:p>
    <w:p w14:paraId="7AE74D4C" w14:textId="77777777" w:rsidR="006D0E7B" w:rsidRDefault="006D0E7B">
      <w:pPr>
        <w:pStyle w:val="-Y"/>
        <w:ind w:firstLine="560"/>
      </w:pPr>
    </w:p>
    <w:p w14:paraId="168D51CD" w14:textId="77777777" w:rsidR="006D0E7B" w:rsidRDefault="00000000">
      <w:pPr>
        <w:pStyle w:val="-Y"/>
        <w:ind w:firstLine="560"/>
      </w:pPr>
      <w:r>
        <w:rPr>
          <w:rFonts w:hint="eastAsia"/>
        </w:rPr>
        <w:t>注：比选申请人必须根据比选文件要求据实逐条填写，</w:t>
      </w:r>
      <w:r>
        <w:rPr>
          <w:rFonts w:cs="Times New Roman" w:hint="eastAsia"/>
          <w:kern w:val="2"/>
          <w:lang w:bidi="ar"/>
        </w:rPr>
        <w:t>偏离情况注明无偏离、正偏离或负偏离，并在备注中注明偏离的具体内容。</w:t>
      </w:r>
      <w:r>
        <w:rPr>
          <w:rFonts w:ascii="宋体" w:eastAsia="宋体" w:hAnsi="宋体" w:cs="宋体"/>
          <w:sz w:val="24"/>
          <w:szCs w:val="24"/>
        </w:rPr>
        <w:t xml:space="preserve"> </w:t>
      </w:r>
      <w:r>
        <w:rPr>
          <w:rFonts w:hint="eastAsia"/>
        </w:rPr>
        <w:t>不得虚假响应，虚假响应的，其响应文件无效并按规定追究其相关责任。</w:t>
      </w:r>
    </w:p>
    <w:p w14:paraId="4687DC3F" w14:textId="77777777" w:rsidR="006D0E7B" w:rsidRDefault="006D0E7B">
      <w:pPr>
        <w:pStyle w:val="-Y"/>
        <w:ind w:firstLine="560"/>
      </w:pPr>
    </w:p>
    <w:p w14:paraId="65192E42" w14:textId="77777777" w:rsidR="006D0E7B" w:rsidRDefault="00000000">
      <w:pPr>
        <w:pStyle w:val="-Y"/>
        <w:spacing w:before="120" w:after="120"/>
        <w:ind w:firstLine="560"/>
      </w:pPr>
      <w:r>
        <w:rPr>
          <w:rFonts w:hint="eastAsia"/>
        </w:rPr>
        <w:t>比选申请人：</w:t>
      </w:r>
      <w:r>
        <w:rPr>
          <w:rFonts w:hint="eastAsia"/>
        </w:rPr>
        <w:t xml:space="preserve">                      </w:t>
      </w:r>
      <w:r>
        <w:rPr>
          <w:rFonts w:hint="eastAsia"/>
        </w:rPr>
        <w:t>（盖单位章）</w:t>
      </w:r>
    </w:p>
    <w:p w14:paraId="12107DDC" w14:textId="77777777" w:rsidR="006D0E7B" w:rsidRDefault="00000000">
      <w:pPr>
        <w:pStyle w:val="-Y"/>
        <w:ind w:firstLine="560"/>
      </w:pPr>
      <w:r>
        <w:rPr>
          <w:rFonts w:hint="eastAsia"/>
        </w:rPr>
        <w:t>法定代表人或委托代理人：</w:t>
      </w:r>
      <w:r>
        <w:rPr>
          <w:rFonts w:hint="eastAsia"/>
        </w:rPr>
        <w:t xml:space="preserve">   </w:t>
      </w:r>
      <w:r>
        <w:t xml:space="preserve"> </w:t>
      </w:r>
      <w:r>
        <w:rPr>
          <w:rFonts w:hint="eastAsia"/>
        </w:rPr>
        <w:t xml:space="preserve">  </w:t>
      </w:r>
      <w:r>
        <w:rPr>
          <w:rFonts w:hint="eastAsia"/>
        </w:rPr>
        <w:t>（签字或盖章）</w:t>
      </w:r>
    </w:p>
    <w:p w14:paraId="1DB91945" w14:textId="77777777" w:rsidR="006D0E7B" w:rsidRDefault="00000000">
      <w:pPr>
        <w:pStyle w:val="-Y"/>
        <w:ind w:firstLine="560"/>
      </w:pPr>
      <w:r>
        <w:rPr>
          <w:rFonts w:hint="eastAsia"/>
        </w:rPr>
        <w:t>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610B3652" w14:textId="77777777" w:rsidR="006D0E7B" w:rsidRDefault="00000000">
      <w:pPr>
        <w:pStyle w:val="-Y"/>
        <w:ind w:firstLine="560"/>
      </w:pPr>
      <w:r>
        <w:br w:type="page"/>
      </w:r>
    </w:p>
    <w:p w14:paraId="062FC1DB" w14:textId="77777777" w:rsidR="006D0E7B" w:rsidRDefault="00000000">
      <w:pPr>
        <w:pStyle w:val="1"/>
        <w:numPr>
          <w:ilvl w:val="0"/>
          <w:numId w:val="32"/>
        </w:numPr>
        <w:spacing w:before="72" w:after="72"/>
      </w:pPr>
      <w:bookmarkStart w:id="87" w:name="_Toc177723215"/>
      <w:r>
        <w:rPr>
          <w:rFonts w:hint="eastAsia"/>
        </w:rPr>
        <w:lastRenderedPageBreak/>
        <w:t>技术服务方案</w:t>
      </w:r>
      <w:bookmarkEnd w:id="87"/>
    </w:p>
    <w:p w14:paraId="712CAEC5" w14:textId="7CA17036" w:rsidR="006D0E7B" w:rsidRDefault="00000000">
      <w:pPr>
        <w:pStyle w:val="-Y"/>
        <w:ind w:firstLine="560"/>
      </w:pPr>
      <w:bookmarkStart w:id="88" w:name="OLE_LINK32"/>
      <w:r>
        <w:rPr>
          <w:rFonts w:hint="eastAsia"/>
        </w:rPr>
        <w:t>按照比选文件第四章中“评分标准”和第三章“技术服务要求”，结合比选申请人自身实力经验进行编写</w:t>
      </w:r>
      <w:r w:rsidR="00BD5916">
        <w:rPr>
          <w:rFonts w:hint="eastAsia"/>
        </w:rPr>
        <w:t>。</w:t>
      </w:r>
    </w:p>
    <w:p w14:paraId="5A39AEF4" w14:textId="77777777" w:rsidR="006D0E7B" w:rsidRDefault="00000000">
      <w:pPr>
        <w:pStyle w:val="1"/>
        <w:numPr>
          <w:ilvl w:val="0"/>
          <w:numId w:val="13"/>
        </w:numPr>
        <w:spacing w:before="72" w:after="72"/>
        <w:ind w:left="425" w:hanging="425"/>
      </w:pPr>
      <w:bookmarkStart w:id="89" w:name="_Toc177723216"/>
      <w:bookmarkEnd w:id="88"/>
      <w:r>
        <w:rPr>
          <w:rFonts w:hint="eastAsia"/>
        </w:rPr>
        <w:t>售后服务及培训方案</w:t>
      </w:r>
      <w:bookmarkEnd w:id="89"/>
    </w:p>
    <w:p w14:paraId="71F9BC5A" w14:textId="585AC0B3" w:rsidR="006D0E7B" w:rsidRDefault="00000000">
      <w:pPr>
        <w:pStyle w:val="-Y"/>
        <w:ind w:firstLine="560"/>
      </w:pPr>
      <w:r>
        <w:rPr>
          <w:rFonts w:hint="eastAsia"/>
        </w:rPr>
        <w:t>按照比选文件第四章中“评分标准”和商务要求，结合比选申请人自身实力经验进行编写</w:t>
      </w:r>
      <w:r w:rsidR="00BD5916">
        <w:rPr>
          <w:rFonts w:hint="eastAsia"/>
        </w:rPr>
        <w:t>。</w:t>
      </w:r>
    </w:p>
    <w:p w14:paraId="14BBB040" w14:textId="77777777" w:rsidR="006D0E7B" w:rsidRDefault="00000000">
      <w:pPr>
        <w:pStyle w:val="1"/>
        <w:numPr>
          <w:ilvl w:val="0"/>
          <w:numId w:val="32"/>
        </w:numPr>
        <w:spacing w:before="72" w:after="72"/>
      </w:pPr>
      <w:bookmarkStart w:id="90" w:name="_Toc177723217"/>
      <w:r>
        <w:rPr>
          <w:rFonts w:hint="eastAsia"/>
        </w:rPr>
        <w:t>其他资料</w:t>
      </w:r>
      <w:bookmarkEnd w:id="90"/>
    </w:p>
    <w:p w14:paraId="7F653BEC" w14:textId="77777777" w:rsidR="006D0E7B" w:rsidRDefault="00000000">
      <w:pPr>
        <w:pStyle w:val="-Y"/>
        <w:ind w:firstLine="560"/>
        <w:rPr>
          <w:spacing w:val="8"/>
        </w:rPr>
      </w:pPr>
      <w:r>
        <w:rPr>
          <w:rFonts w:hint="eastAsia"/>
        </w:rPr>
        <w:t>比选申请人认为需要提交的综合评分证明材料及其他资料。</w:t>
      </w:r>
    </w:p>
    <w:p w14:paraId="69B8C12C" w14:textId="77777777" w:rsidR="006D0E7B" w:rsidRDefault="006D0E7B">
      <w:pPr>
        <w:pStyle w:val="-Y"/>
        <w:ind w:firstLine="560"/>
      </w:pPr>
    </w:p>
    <w:p w14:paraId="6FD79950" w14:textId="77777777" w:rsidR="006D0E7B" w:rsidRDefault="00000000">
      <w:pPr>
        <w:spacing w:line="240" w:lineRule="auto"/>
        <w:ind w:firstLineChars="0" w:firstLine="0"/>
        <w:jc w:val="left"/>
      </w:pPr>
      <w:r>
        <w:br w:type="page"/>
      </w:r>
    </w:p>
    <w:p w14:paraId="3D217438" w14:textId="77777777" w:rsidR="006D0E7B" w:rsidRDefault="00000000">
      <w:pPr>
        <w:pStyle w:val="1-Y"/>
        <w:rPr>
          <w:rFonts w:hint="eastAsia"/>
        </w:rPr>
      </w:pPr>
      <w:bookmarkStart w:id="91" w:name="_Toc177723218"/>
      <w:r>
        <w:rPr>
          <w:rFonts w:hint="eastAsia"/>
        </w:rPr>
        <w:lastRenderedPageBreak/>
        <w:t>合同文本内容</w:t>
      </w:r>
      <w:bookmarkEnd w:id="91"/>
    </w:p>
    <w:p w14:paraId="47746062" w14:textId="77777777" w:rsidR="006D0E7B" w:rsidRDefault="006D0E7B">
      <w:pPr>
        <w:pStyle w:val="affffb"/>
        <w:jc w:val="center"/>
        <w:rPr>
          <w:rFonts w:hint="eastAsia"/>
        </w:rPr>
      </w:pPr>
    </w:p>
    <w:p w14:paraId="56A279D9" w14:textId="77777777" w:rsidR="006D0E7B" w:rsidRDefault="006D0E7B">
      <w:pPr>
        <w:pStyle w:val="affffb"/>
        <w:jc w:val="center"/>
        <w:rPr>
          <w:rFonts w:hint="eastAsia"/>
        </w:rPr>
      </w:pPr>
    </w:p>
    <w:p w14:paraId="32296967" w14:textId="77777777" w:rsidR="006D0E7B" w:rsidRDefault="006D0E7B">
      <w:pPr>
        <w:pStyle w:val="affffb"/>
        <w:jc w:val="center"/>
        <w:rPr>
          <w:rFonts w:hint="eastAsia"/>
        </w:rPr>
      </w:pPr>
    </w:p>
    <w:p w14:paraId="79BD59A6" w14:textId="77777777" w:rsidR="006D0E7B" w:rsidRDefault="006D0E7B">
      <w:pPr>
        <w:pStyle w:val="affffb"/>
        <w:jc w:val="center"/>
        <w:rPr>
          <w:rFonts w:hint="eastAsia"/>
        </w:rPr>
      </w:pPr>
    </w:p>
    <w:p w14:paraId="70252F36" w14:textId="77777777" w:rsidR="006D0E7B" w:rsidRDefault="00000000">
      <w:pPr>
        <w:pStyle w:val="affffb"/>
        <w:jc w:val="center"/>
        <w:rPr>
          <w:rFonts w:hint="eastAsia"/>
          <w:b/>
          <w:bCs/>
          <w:sz w:val="44"/>
          <w:szCs w:val="44"/>
        </w:rPr>
      </w:pPr>
      <w:r>
        <w:rPr>
          <w:rFonts w:hint="eastAsia"/>
          <w:b/>
          <w:bCs/>
          <w:sz w:val="44"/>
          <w:szCs w:val="44"/>
        </w:rPr>
        <w:t>九洲集团电子印章系统建设项目</w:t>
      </w:r>
    </w:p>
    <w:p w14:paraId="5D9118D6" w14:textId="77777777" w:rsidR="006D0E7B" w:rsidRDefault="00000000">
      <w:pPr>
        <w:pStyle w:val="affffb"/>
        <w:jc w:val="center"/>
        <w:rPr>
          <w:rFonts w:hint="eastAsia"/>
          <w:b/>
          <w:bCs/>
          <w:sz w:val="44"/>
          <w:szCs w:val="44"/>
        </w:rPr>
      </w:pPr>
      <w:r>
        <w:rPr>
          <w:rFonts w:hint="eastAsia"/>
          <w:b/>
          <w:bCs/>
          <w:sz w:val="44"/>
          <w:szCs w:val="44"/>
        </w:rPr>
        <w:t>产品及服务采购合同</w:t>
      </w:r>
    </w:p>
    <w:p w14:paraId="2272AB13" w14:textId="77777777" w:rsidR="006D0E7B" w:rsidRDefault="006D0E7B">
      <w:pPr>
        <w:pStyle w:val="affffb"/>
        <w:jc w:val="center"/>
        <w:rPr>
          <w:rFonts w:hint="eastAsia"/>
        </w:rPr>
      </w:pPr>
    </w:p>
    <w:p w14:paraId="2419CFDF" w14:textId="77777777" w:rsidR="006D0E7B" w:rsidRDefault="006D0E7B">
      <w:pPr>
        <w:pStyle w:val="affffb"/>
        <w:jc w:val="center"/>
        <w:rPr>
          <w:rFonts w:hint="eastAsia"/>
        </w:rPr>
      </w:pPr>
    </w:p>
    <w:p w14:paraId="0D485AEF" w14:textId="77777777" w:rsidR="006D0E7B" w:rsidRDefault="006D0E7B">
      <w:pPr>
        <w:pStyle w:val="affffb"/>
        <w:jc w:val="center"/>
        <w:rPr>
          <w:rFonts w:hint="eastAsia"/>
        </w:rPr>
      </w:pPr>
    </w:p>
    <w:p w14:paraId="2BD529CA" w14:textId="77777777" w:rsidR="006D0E7B" w:rsidRDefault="00000000">
      <w:pPr>
        <w:spacing w:before="156" w:after="156"/>
        <w:ind w:firstLine="562"/>
        <w:rPr>
          <w:rFonts w:eastAsia="宋体"/>
          <w:b/>
          <w:bCs/>
          <w:szCs w:val="28"/>
        </w:rPr>
      </w:pPr>
      <w:r>
        <w:rPr>
          <w:rFonts w:eastAsia="宋体"/>
          <w:b/>
          <w:bCs/>
          <w:szCs w:val="28"/>
        </w:rPr>
        <w:t>委托方（甲方）：</w:t>
      </w:r>
      <w:r>
        <w:rPr>
          <w:rFonts w:eastAsia="宋体"/>
          <w:b/>
          <w:bCs/>
          <w:szCs w:val="28"/>
          <w:u w:val="single"/>
        </w:rPr>
        <w:t>四川九洲软件有限公司</w:t>
      </w:r>
      <w:r>
        <w:rPr>
          <w:rFonts w:eastAsia="宋体"/>
          <w:b/>
          <w:bCs/>
          <w:szCs w:val="28"/>
          <w:u w:val="single"/>
        </w:rPr>
        <w:t xml:space="preserve">         </w:t>
      </w:r>
    </w:p>
    <w:p w14:paraId="2BB0EF3E" w14:textId="77777777" w:rsidR="006D0E7B" w:rsidRDefault="00000000">
      <w:pPr>
        <w:spacing w:before="156" w:after="156"/>
        <w:ind w:firstLine="562"/>
        <w:rPr>
          <w:rFonts w:eastAsia="宋体"/>
          <w:b/>
          <w:bCs/>
          <w:szCs w:val="28"/>
        </w:rPr>
      </w:pPr>
      <w:r>
        <w:rPr>
          <w:rFonts w:eastAsia="宋体"/>
          <w:b/>
          <w:bCs/>
          <w:szCs w:val="28"/>
        </w:rPr>
        <w:t>受托方（乙方）：</w:t>
      </w:r>
      <w:r>
        <w:rPr>
          <w:rFonts w:eastAsia="宋体"/>
          <w:b/>
          <w:bCs/>
          <w:szCs w:val="28"/>
          <w:u w:val="single"/>
        </w:rPr>
        <w:t xml:space="preserve">XX                       </w:t>
      </w:r>
    </w:p>
    <w:p w14:paraId="3DD6F497" w14:textId="77777777" w:rsidR="006D0E7B" w:rsidRDefault="00000000">
      <w:pPr>
        <w:spacing w:before="156" w:after="156"/>
        <w:ind w:firstLine="562"/>
        <w:rPr>
          <w:rFonts w:eastAsia="宋体"/>
          <w:b/>
          <w:bCs/>
          <w:szCs w:val="28"/>
        </w:rPr>
      </w:pPr>
      <w:r>
        <w:rPr>
          <w:rFonts w:eastAsia="宋体"/>
          <w:b/>
          <w:bCs/>
          <w:szCs w:val="28"/>
        </w:rPr>
        <w:t>签</w:t>
      </w:r>
      <w:r>
        <w:rPr>
          <w:rFonts w:eastAsia="宋体"/>
          <w:b/>
          <w:bCs/>
          <w:szCs w:val="28"/>
        </w:rPr>
        <w:t xml:space="preserve">  </w:t>
      </w:r>
      <w:r>
        <w:rPr>
          <w:rFonts w:eastAsia="宋体"/>
          <w:b/>
          <w:bCs/>
          <w:szCs w:val="28"/>
        </w:rPr>
        <w:t>订</w:t>
      </w:r>
      <w:r>
        <w:rPr>
          <w:rFonts w:eastAsia="宋体"/>
          <w:b/>
          <w:bCs/>
          <w:szCs w:val="28"/>
        </w:rPr>
        <w:t xml:space="preserve">  </w:t>
      </w:r>
      <w:r>
        <w:rPr>
          <w:rFonts w:eastAsia="宋体"/>
          <w:b/>
          <w:bCs/>
          <w:szCs w:val="28"/>
        </w:rPr>
        <w:t>时</w:t>
      </w:r>
      <w:r>
        <w:rPr>
          <w:rFonts w:eastAsia="宋体"/>
          <w:b/>
          <w:bCs/>
          <w:szCs w:val="28"/>
        </w:rPr>
        <w:t xml:space="preserve">  </w:t>
      </w:r>
      <w:r>
        <w:rPr>
          <w:rFonts w:eastAsia="宋体"/>
          <w:b/>
          <w:bCs/>
          <w:szCs w:val="28"/>
        </w:rPr>
        <w:t>间：</w:t>
      </w:r>
      <w:r>
        <w:rPr>
          <w:rFonts w:eastAsia="宋体"/>
          <w:b/>
          <w:bCs/>
          <w:szCs w:val="28"/>
          <w:u w:val="single"/>
        </w:rPr>
        <w:t xml:space="preserve">      </w:t>
      </w:r>
      <w:r>
        <w:rPr>
          <w:rFonts w:eastAsia="宋体"/>
          <w:b/>
          <w:bCs/>
          <w:szCs w:val="28"/>
          <w:u w:val="single"/>
        </w:rPr>
        <w:t>年</w:t>
      </w:r>
      <w:r>
        <w:rPr>
          <w:rFonts w:eastAsia="宋体"/>
          <w:b/>
          <w:bCs/>
          <w:szCs w:val="28"/>
          <w:u w:val="single"/>
        </w:rPr>
        <w:t xml:space="preserve">    </w:t>
      </w:r>
      <w:r>
        <w:rPr>
          <w:rFonts w:eastAsia="宋体"/>
          <w:b/>
          <w:bCs/>
          <w:szCs w:val="28"/>
          <w:u w:val="single"/>
        </w:rPr>
        <w:t>月</w:t>
      </w:r>
      <w:r>
        <w:rPr>
          <w:rFonts w:eastAsia="宋体"/>
          <w:b/>
          <w:bCs/>
          <w:szCs w:val="28"/>
          <w:u w:val="single"/>
        </w:rPr>
        <w:t xml:space="preserve">    </w:t>
      </w:r>
      <w:r>
        <w:rPr>
          <w:rFonts w:eastAsia="宋体"/>
          <w:b/>
          <w:bCs/>
          <w:szCs w:val="28"/>
          <w:u w:val="single"/>
        </w:rPr>
        <w:t>日</w:t>
      </w:r>
      <w:r>
        <w:rPr>
          <w:rFonts w:eastAsia="宋体"/>
          <w:b/>
          <w:bCs/>
          <w:szCs w:val="28"/>
          <w:u w:val="single"/>
        </w:rPr>
        <w:t xml:space="preserve">         </w:t>
      </w:r>
    </w:p>
    <w:p w14:paraId="7A72213D" w14:textId="77777777" w:rsidR="006D0E7B" w:rsidRDefault="00000000">
      <w:pPr>
        <w:spacing w:before="156" w:after="156"/>
        <w:ind w:firstLine="562"/>
        <w:rPr>
          <w:rFonts w:eastAsia="宋体"/>
          <w:b/>
          <w:bCs/>
          <w:szCs w:val="28"/>
        </w:rPr>
      </w:pPr>
      <w:r>
        <w:rPr>
          <w:rFonts w:eastAsia="宋体"/>
          <w:b/>
          <w:bCs/>
          <w:szCs w:val="28"/>
          <w:lang w:bidi="ar"/>
        </w:rPr>
        <w:t>签</w:t>
      </w:r>
      <w:r>
        <w:rPr>
          <w:rFonts w:eastAsia="宋体"/>
          <w:b/>
          <w:bCs/>
          <w:szCs w:val="28"/>
          <w:lang w:bidi="ar"/>
        </w:rPr>
        <w:t xml:space="preserve">  </w:t>
      </w:r>
      <w:r>
        <w:rPr>
          <w:rFonts w:eastAsia="宋体"/>
          <w:b/>
          <w:bCs/>
          <w:szCs w:val="28"/>
          <w:lang w:bidi="ar"/>
        </w:rPr>
        <w:t>订</w:t>
      </w:r>
      <w:r>
        <w:rPr>
          <w:rFonts w:eastAsia="宋体"/>
          <w:b/>
          <w:bCs/>
          <w:szCs w:val="28"/>
          <w:lang w:bidi="ar"/>
        </w:rPr>
        <w:t xml:space="preserve">  </w:t>
      </w:r>
      <w:r>
        <w:rPr>
          <w:rFonts w:eastAsia="宋体"/>
          <w:b/>
          <w:bCs/>
          <w:szCs w:val="28"/>
          <w:lang w:bidi="ar"/>
        </w:rPr>
        <w:t>地</w:t>
      </w:r>
      <w:r>
        <w:rPr>
          <w:rFonts w:eastAsia="宋体"/>
          <w:b/>
          <w:bCs/>
          <w:szCs w:val="28"/>
          <w:lang w:bidi="ar"/>
        </w:rPr>
        <w:t xml:space="preserve">  </w:t>
      </w:r>
      <w:r>
        <w:rPr>
          <w:rFonts w:eastAsia="宋体"/>
          <w:b/>
          <w:bCs/>
          <w:szCs w:val="28"/>
          <w:lang w:bidi="ar"/>
        </w:rPr>
        <w:t>点：</w:t>
      </w:r>
      <w:r>
        <w:rPr>
          <w:rFonts w:eastAsia="宋体"/>
          <w:b/>
          <w:bCs/>
          <w:szCs w:val="28"/>
          <w:u w:val="single"/>
          <w:lang w:bidi="ar"/>
        </w:rPr>
        <w:t>四川省绵阳市科技城新区</w:t>
      </w:r>
      <w:r>
        <w:rPr>
          <w:rFonts w:eastAsia="宋体"/>
          <w:b/>
          <w:bCs/>
          <w:szCs w:val="28"/>
          <w:u w:val="single"/>
          <w:lang w:bidi="ar"/>
        </w:rPr>
        <w:t xml:space="preserve">       </w:t>
      </w:r>
    </w:p>
    <w:p w14:paraId="07721FF1" w14:textId="77777777" w:rsidR="006D0E7B" w:rsidRDefault="00000000">
      <w:pPr>
        <w:spacing w:before="156" w:after="156"/>
        <w:ind w:firstLine="560"/>
        <w:rPr>
          <w:rFonts w:eastAsia="宋体"/>
        </w:rPr>
      </w:pPr>
      <w:r>
        <w:rPr>
          <w:rFonts w:eastAsia="宋体"/>
        </w:rPr>
        <w:br w:type="page"/>
      </w:r>
    </w:p>
    <w:p w14:paraId="404020EA" w14:textId="77777777" w:rsidR="006D0E7B" w:rsidRDefault="00000000">
      <w:pPr>
        <w:pStyle w:val="-Y"/>
        <w:ind w:firstLine="560"/>
      </w:pPr>
      <w:r>
        <w:lastRenderedPageBreak/>
        <w:t>委托方（甲方）：</w:t>
      </w:r>
      <w:r>
        <w:t xml:space="preserve">                   </w:t>
      </w:r>
    </w:p>
    <w:p w14:paraId="773B8BF8" w14:textId="77777777" w:rsidR="006D0E7B" w:rsidRDefault="00000000">
      <w:pPr>
        <w:pStyle w:val="-Y"/>
        <w:ind w:firstLine="560"/>
      </w:pPr>
      <w:r>
        <w:t>住所地：</w:t>
      </w:r>
      <w:r>
        <w:t xml:space="preserve">                         </w:t>
      </w:r>
    </w:p>
    <w:p w14:paraId="42759690" w14:textId="77777777" w:rsidR="006D0E7B" w:rsidRDefault="00000000">
      <w:pPr>
        <w:pStyle w:val="-Y"/>
        <w:ind w:firstLine="560"/>
      </w:pPr>
      <w:r>
        <w:rPr>
          <w:rFonts w:hint="eastAsia"/>
        </w:rPr>
        <w:t>项目负责人：</w:t>
      </w:r>
    </w:p>
    <w:p w14:paraId="341DFAB0" w14:textId="77777777" w:rsidR="006D0E7B" w:rsidRDefault="00000000">
      <w:pPr>
        <w:pStyle w:val="-Y"/>
        <w:ind w:firstLine="560"/>
      </w:pPr>
      <w:r>
        <w:t>电话</w:t>
      </w:r>
      <w:r>
        <w:t>/</w:t>
      </w:r>
      <w:r>
        <w:t>传真：</w:t>
      </w:r>
      <w:r>
        <w:t xml:space="preserve">                   </w:t>
      </w:r>
    </w:p>
    <w:p w14:paraId="7D270CBF" w14:textId="77777777" w:rsidR="006D0E7B" w:rsidRDefault="006D0E7B">
      <w:pPr>
        <w:pStyle w:val="-Y"/>
        <w:ind w:firstLine="560"/>
      </w:pPr>
    </w:p>
    <w:p w14:paraId="5E210148" w14:textId="77777777" w:rsidR="006D0E7B" w:rsidRDefault="00000000">
      <w:pPr>
        <w:pStyle w:val="-Y"/>
        <w:ind w:firstLine="560"/>
      </w:pPr>
      <w:r>
        <w:t>受托方（乙方）：</w:t>
      </w:r>
      <w:r>
        <w:t xml:space="preserve">               </w:t>
      </w:r>
    </w:p>
    <w:p w14:paraId="333B17C6" w14:textId="77777777" w:rsidR="006D0E7B" w:rsidRDefault="00000000">
      <w:pPr>
        <w:pStyle w:val="-Y"/>
        <w:ind w:firstLine="560"/>
      </w:pPr>
      <w:r>
        <w:t>住所地：</w:t>
      </w:r>
      <w:r>
        <w:t xml:space="preserve">                        </w:t>
      </w:r>
    </w:p>
    <w:p w14:paraId="7D0BE0FD" w14:textId="77777777" w:rsidR="006D0E7B" w:rsidRDefault="00000000">
      <w:pPr>
        <w:pStyle w:val="-Y"/>
        <w:ind w:firstLine="560"/>
      </w:pPr>
      <w:r>
        <w:rPr>
          <w:rFonts w:hint="eastAsia"/>
        </w:rPr>
        <w:t>项目负责人：</w:t>
      </w:r>
    </w:p>
    <w:p w14:paraId="4BC356DA" w14:textId="77777777" w:rsidR="006D0E7B" w:rsidRDefault="00000000">
      <w:pPr>
        <w:pStyle w:val="-Y"/>
        <w:ind w:firstLine="560"/>
      </w:pPr>
      <w:r>
        <w:t>电话</w:t>
      </w:r>
      <w:r>
        <w:t>/</w:t>
      </w:r>
      <w:r>
        <w:t>传真：</w:t>
      </w:r>
      <w:r>
        <w:t xml:space="preserve">                     </w:t>
      </w:r>
    </w:p>
    <w:p w14:paraId="1FE7B64C" w14:textId="77777777" w:rsidR="006D0E7B" w:rsidRDefault="006D0E7B">
      <w:pPr>
        <w:ind w:firstLine="560"/>
        <w:rPr>
          <w:rFonts w:ascii="仿宋_GB2312" w:eastAsia="仿宋_GB2312" w:hAnsiTheme="minorEastAsia" w:hint="eastAsia"/>
          <w:color w:val="000000" w:themeColor="text1"/>
        </w:rPr>
      </w:pPr>
    </w:p>
    <w:p w14:paraId="174957EE" w14:textId="77777777" w:rsidR="006D0E7B" w:rsidRDefault="00000000">
      <w:pPr>
        <w:ind w:firstLine="560"/>
        <w:rPr>
          <w:rFonts w:ascii="仿宋_GB2312" w:eastAsia="仿宋_GB2312" w:hAnsiTheme="minorEastAsia" w:cs="华文宋体" w:hint="eastAsia"/>
          <w:color w:val="000000" w:themeColor="text1"/>
          <w:szCs w:val="24"/>
        </w:rPr>
      </w:pPr>
      <w:r>
        <w:rPr>
          <w:rFonts w:ascii="仿宋_GB2312" w:eastAsia="仿宋_GB2312" w:hAnsiTheme="minorEastAsia" w:hint="eastAsia"/>
          <w:color w:val="000000" w:themeColor="text1"/>
        </w:rPr>
        <w:t>本合同就乙方为甲方提供“</w:t>
      </w:r>
      <w:r>
        <w:rPr>
          <w:rFonts w:ascii="仿宋_GB2312" w:eastAsia="仿宋_GB2312" w:hAnsiTheme="minorEastAsia"/>
          <w:color w:val="000000" w:themeColor="text1"/>
        </w:rPr>
        <w:t>电子印章系统</w:t>
      </w:r>
      <w:r>
        <w:rPr>
          <w:rFonts w:ascii="仿宋_GB2312" w:eastAsia="仿宋_GB2312" w:hAnsiTheme="minorEastAsia" w:hint="eastAsia"/>
          <w:color w:val="000000" w:themeColor="text1"/>
        </w:rPr>
        <w:t>”建设及相应技术服务一事，甲乙双方经过平等协商，在真实、充分地表达各自意愿的基础上，根据《中华人民共和国民法典》的规定，达成本协议，并由双方共同恪守</w:t>
      </w:r>
      <w:r>
        <w:rPr>
          <w:rFonts w:ascii="仿宋_GB2312" w:eastAsia="仿宋_GB2312" w:hAnsiTheme="minorEastAsia" w:cs="华文宋体" w:hint="eastAsia"/>
          <w:color w:val="000000" w:themeColor="text1"/>
          <w:szCs w:val="24"/>
        </w:rPr>
        <w:t>。</w:t>
      </w:r>
    </w:p>
    <w:p w14:paraId="73BF0286" w14:textId="77777777" w:rsidR="006D0E7B" w:rsidRDefault="00000000">
      <w:pPr>
        <w:ind w:firstLine="560"/>
        <w:rPr>
          <w:rFonts w:ascii="仿宋_GB2312" w:eastAsia="仿宋_GB2312" w:hAnsiTheme="minorEastAsia" w:cs="华文宋体" w:hint="eastAsia"/>
          <w:color w:val="000000" w:themeColor="text1"/>
          <w:szCs w:val="24"/>
        </w:rPr>
      </w:pPr>
      <w:r>
        <w:rPr>
          <w:rFonts w:ascii="仿宋_GB2312" w:eastAsia="仿宋_GB2312" w:hAnsiTheme="minorEastAsia" w:cs="华文宋体" w:hint="eastAsia"/>
          <w:color w:val="000000" w:themeColor="text1"/>
          <w:szCs w:val="24"/>
        </w:rPr>
        <w:t>本合同为双方在合同期内从事</w:t>
      </w:r>
      <w:r>
        <w:rPr>
          <w:rFonts w:ascii="仿宋_GB2312" w:eastAsia="仿宋_GB2312" w:hAnsiTheme="minorEastAsia" w:cs="华文宋体"/>
          <w:color w:val="000000" w:themeColor="text1"/>
          <w:szCs w:val="24"/>
        </w:rPr>
        <w:t>约定产品及技术</w:t>
      </w:r>
      <w:r>
        <w:rPr>
          <w:rFonts w:ascii="仿宋_GB2312" w:eastAsia="仿宋_GB2312" w:hAnsiTheme="minorEastAsia" w:cs="华文宋体" w:hint="eastAsia"/>
          <w:color w:val="000000" w:themeColor="text1"/>
          <w:szCs w:val="24"/>
        </w:rPr>
        <w:t>服务采购的主合同，在具体业务中，双方可以通过</w:t>
      </w:r>
      <w:r>
        <w:rPr>
          <w:rFonts w:ascii="仿宋_GB2312" w:eastAsia="仿宋_GB2312" w:hAnsiTheme="minorEastAsia" w:cs="华文宋体"/>
          <w:color w:val="000000" w:themeColor="text1"/>
          <w:szCs w:val="24"/>
        </w:rPr>
        <w:t>“</w:t>
      </w:r>
      <w:r>
        <w:rPr>
          <w:rFonts w:ascii="仿宋_GB2312" w:eastAsia="仿宋_GB2312" w:hAnsiTheme="minorEastAsia" w:cs="华文宋体" w:hint="eastAsia"/>
          <w:color w:val="000000" w:themeColor="text1"/>
          <w:szCs w:val="24"/>
        </w:rPr>
        <w:t>补充合同</w:t>
      </w:r>
      <w:r>
        <w:rPr>
          <w:rFonts w:ascii="仿宋_GB2312" w:eastAsia="仿宋_GB2312" w:hAnsiTheme="minorEastAsia" w:cs="华文宋体"/>
          <w:color w:val="000000" w:themeColor="text1"/>
          <w:szCs w:val="24"/>
        </w:rPr>
        <w:t>”</w:t>
      </w:r>
      <w:r>
        <w:rPr>
          <w:rFonts w:ascii="仿宋_GB2312" w:eastAsia="仿宋_GB2312" w:hAnsiTheme="minorEastAsia" w:cs="华文宋体" w:hint="eastAsia"/>
          <w:color w:val="000000" w:themeColor="text1"/>
          <w:szCs w:val="24"/>
        </w:rPr>
        <w:t>等方式进一步具体界定双方权利义务</w:t>
      </w:r>
      <w:r>
        <w:rPr>
          <w:rFonts w:ascii="仿宋_GB2312" w:eastAsia="仿宋_GB2312" w:hAnsiTheme="minorEastAsia" w:cs="华文宋体"/>
          <w:color w:val="000000" w:themeColor="text1"/>
          <w:szCs w:val="24"/>
        </w:rPr>
        <w:t>及合同未约定事项</w:t>
      </w:r>
      <w:r>
        <w:rPr>
          <w:rFonts w:ascii="仿宋" w:hAnsi="仿宋" w:hint="eastAsia"/>
          <w:szCs w:val="28"/>
        </w:rPr>
        <w:t>。</w:t>
      </w:r>
    </w:p>
    <w:p w14:paraId="01D0D04F"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 xml:space="preserve"> </w:t>
      </w:r>
      <w:r>
        <w:rPr>
          <w:rFonts w:ascii="仿宋_GB2312" w:eastAsia="仿宋_GB2312" w:hAnsiTheme="minorEastAsia" w:cs="华文宋体"/>
          <w:b/>
          <w:bCs/>
          <w:color w:val="000000" w:themeColor="text1"/>
        </w:rPr>
        <w:t>采购产品及服务的</w:t>
      </w:r>
      <w:r>
        <w:rPr>
          <w:rFonts w:ascii="仿宋_GB2312" w:eastAsia="仿宋_GB2312" w:hAnsiTheme="minorEastAsia" w:cs="华文宋体" w:hint="eastAsia"/>
          <w:b/>
          <w:bCs/>
          <w:color w:val="000000" w:themeColor="text1"/>
        </w:rPr>
        <w:t>内容</w:t>
      </w:r>
    </w:p>
    <w:p w14:paraId="42D42377" w14:textId="77777777" w:rsidR="006D0E7B" w:rsidRDefault="00000000">
      <w:pPr>
        <w:ind w:firstLine="560"/>
        <w:rPr>
          <w:rFonts w:ascii="仿宋_GB2312" w:eastAsia="仿宋_GB2312" w:hAnsiTheme="minorEastAsia" w:hint="eastAsia"/>
          <w:color w:val="000000" w:themeColor="text1"/>
        </w:rPr>
      </w:pPr>
      <w:r>
        <w:rPr>
          <w:rFonts w:ascii="仿宋" w:hAnsi="仿宋" w:hint="eastAsia"/>
          <w:szCs w:val="28"/>
        </w:rPr>
        <w:t>1、</w:t>
      </w:r>
      <w:r>
        <w:rPr>
          <w:rFonts w:ascii="仿宋_GB2312" w:eastAsia="仿宋_GB2312" w:hAnsiTheme="minorEastAsia" w:hint="eastAsia"/>
          <w:color w:val="000000" w:themeColor="text1"/>
        </w:rPr>
        <w:t>乙方</w:t>
      </w:r>
      <w:r>
        <w:rPr>
          <w:rFonts w:ascii="仿宋_GB2312" w:eastAsia="仿宋_GB2312" w:hAnsiTheme="minorEastAsia"/>
          <w:color w:val="000000" w:themeColor="text1"/>
        </w:rPr>
        <w:t>根据甲方需求，</w:t>
      </w:r>
      <w:r>
        <w:rPr>
          <w:rFonts w:ascii="仿宋_GB2312" w:eastAsia="仿宋_GB2312" w:hAnsiTheme="minorEastAsia" w:hint="eastAsia"/>
          <w:color w:val="000000" w:themeColor="text1"/>
        </w:rPr>
        <w:t>向甲方提供“</w:t>
      </w:r>
      <w:r>
        <w:rPr>
          <w:rFonts w:ascii="仿宋_GB2312" w:eastAsia="仿宋_GB2312" w:hAnsiTheme="minorEastAsia"/>
          <w:color w:val="000000" w:themeColor="text1"/>
        </w:rPr>
        <w:t>电子印章系统</w:t>
      </w:r>
      <w:r>
        <w:rPr>
          <w:rFonts w:ascii="仿宋_GB2312" w:eastAsia="仿宋_GB2312" w:hAnsiTheme="minorEastAsia" w:hint="eastAsia"/>
          <w:color w:val="000000" w:themeColor="text1"/>
        </w:rPr>
        <w:t>”</w:t>
      </w:r>
      <w:r>
        <w:rPr>
          <w:rFonts w:ascii="仿宋_GB2312" w:eastAsia="仿宋_GB2312" w:hAnsiTheme="minorEastAsia"/>
          <w:color w:val="000000" w:themeColor="text1"/>
        </w:rPr>
        <w:t>系统产品1</w:t>
      </w:r>
      <w:r>
        <w:rPr>
          <w:rFonts w:ascii="仿宋_GB2312" w:eastAsia="仿宋_GB2312" w:hAnsiTheme="minorEastAsia" w:hint="eastAsia"/>
          <w:color w:val="000000" w:themeColor="text1"/>
        </w:rPr>
        <w:t>套，</w:t>
      </w:r>
      <w:r>
        <w:rPr>
          <w:rFonts w:ascii="仿宋_GB2312" w:eastAsia="仿宋_GB2312" w:hAnsiTheme="minorEastAsia"/>
          <w:color w:val="000000" w:themeColor="text1"/>
        </w:rPr>
        <w:t>并对系统的部署、运维及集成等提供技术</w:t>
      </w:r>
      <w:r>
        <w:rPr>
          <w:rFonts w:ascii="仿宋_GB2312" w:eastAsia="仿宋_GB2312" w:hAnsiTheme="minorEastAsia" w:hint="eastAsia"/>
          <w:color w:val="000000" w:themeColor="text1"/>
        </w:rPr>
        <w:t>支持。</w:t>
      </w:r>
    </w:p>
    <w:p w14:paraId="5F6171FC" w14:textId="77777777" w:rsidR="006D0E7B" w:rsidRDefault="00000000">
      <w:pPr>
        <w:ind w:firstLine="560"/>
        <w:rPr>
          <w:rFonts w:ascii="仿宋_GB2312" w:eastAsia="仿宋_GB2312" w:hAnsiTheme="minorEastAsia" w:hint="eastAsia"/>
          <w:color w:val="000000" w:themeColor="text1"/>
        </w:rPr>
      </w:pPr>
      <w:r>
        <w:rPr>
          <w:rFonts w:ascii="仿宋" w:hAnsi="仿宋" w:hint="eastAsia"/>
          <w:szCs w:val="28"/>
        </w:rPr>
        <w:t>2、</w:t>
      </w:r>
      <w:r>
        <w:rPr>
          <w:rFonts w:ascii="仿宋_GB2312" w:eastAsia="仿宋_GB2312" w:hAnsiTheme="minorEastAsia"/>
          <w:color w:val="000000" w:themeColor="text1"/>
        </w:rPr>
        <w:t>乙方向甲方</w:t>
      </w:r>
      <w:r>
        <w:rPr>
          <w:rFonts w:ascii="仿宋_GB2312" w:eastAsia="仿宋_GB2312" w:hAnsiTheme="minorEastAsia" w:hint="eastAsia"/>
          <w:color w:val="000000" w:themeColor="text1"/>
        </w:rPr>
        <w:t>提供</w:t>
      </w:r>
      <w:r>
        <w:rPr>
          <w:rFonts w:ascii="仿宋_GB2312" w:eastAsia="仿宋_GB2312" w:hAnsiTheme="minorEastAsia"/>
          <w:color w:val="000000" w:themeColor="text1"/>
        </w:rPr>
        <w:t>物理用印宝产品50套（预算为50套，最终根据实际采购数量进行核算），并对物理印控的使用提供培训等支持。</w:t>
      </w:r>
    </w:p>
    <w:p w14:paraId="385EB4A7" w14:textId="77777777" w:rsidR="006D0E7B" w:rsidRDefault="00000000">
      <w:pPr>
        <w:shd w:val="clear" w:color="auto" w:fill="FFFFFF" w:themeFill="background1"/>
        <w:tabs>
          <w:tab w:val="left" w:pos="312"/>
        </w:tabs>
        <w:ind w:firstLine="560"/>
        <w:rPr>
          <w:rFonts w:ascii="仿宋_GB2312" w:eastAsia="仿宋_GB2312" w:hAnsiTheme="minorEastAsia" w:hint="eastAsia"/>
          <w:color w:val="000000" w:themeColor="text1"/>
        </w:rPr>
      </w:pPr>
      <w:r>
        <w:rPr>
          <w:rFonts w:ascii="仿宋" w:hAnsi="仿宋" w:hint="eastAsia"/>
          <w:szCs w:val="28"/>
        </w:rPr>
        <w:t>3、</w:t>
      </w:r>
      <w:r>
        <w:rPr>
          <w:rFonts w:ascii="仿宋_GB2312" w:eastAsia="仿宋_GB2312" w:hAnsiTheme="minorEastAsia"/>
          <w:color w:val="000000" w:themeColor="text1"/>
        </w:rPr>
        <w:t>采购产品</w:t>
      </w:r>
      <w:r>
        <w:rPr>
          <w:rFonts w:ascii="仿宋_GB2312" w:eastAsia="仿宋_GB2312" w:hAnsiTheme="minorEastAsia" w:hint="eastAsia"/>
          <w:color w:val="000000" w:themeColor="text1"/>
        </w:rPr>
        <w:t>如下表</w:t>
      </w:r>
      <w:r>
        <w:rPr>
          <w:rFonts w:ascii="仿宋_GB2312" w:eastAsia="仿宋_GB2312" w:hAnsiTheme="minorEastAsia"/>
          <w:color w:val="000000" w:themeColor="text1"/>
        </w:rPr>
        <w:t>，具体内容以</w:t>
      </w:r>
      <w:r>
        <w:rPr>
          <w:rFonts w:ascii="仿宋_GB2312" w:eastAsia="仿宋_GB2312" w:hAnsiTheme="minorEastAsia" w:hint="eastAsia"/>
          <w:color w:val="000000" w:themeColor="text1"/>
        </w:rPr>
        <w:t>附件《</w:t>
      </w:r>
      <w:r>
        <w:rPr>
          <w:rFonts w:ascii="仿宋_GB2312" w:eastAsia="仿宋_GB2312" w:hAnsiTheme="minorEastAsia"/>
          <w:color w:val="000000" w:themeColor="text1"/>
        </w:rPr>
        <w:t>九洲集团电子印章系统</w:t>
      </w:r>
      <w:r>
        <w:rPr>
          <w:rFonts w:ascii="仿宋_GB2312" w:eastAsia="仿宋_GB2312" w:hAnsiTheme="minorEastAsia" w:hint="eastAsia"/>
          <w:color w:val="000000" w:themeColor="text1"/>
        </w:rPr>
        <w:t>技术协议》（以下简称</w:t>
      </w:r>
      <w:r>
        <w:rPr>
          <w:rFonts w:ascii="仿宋_GB2312" w:eastAsia="仿宋_GB2312" w:hAnsiTheme="minorEastAsia"/>
          <w:color w:val="000000" w:themeColor="text1"/>
        </w:rPr>
        <w:t>《技术协议》为准。</w:t>
      </w:r>
    </w:p>
    <w:tbl>
      <w:tblPr>
        <w:tblStyle w:val="affa"/>
        <w:tblW w:w="5000" w:type="pct"/>
        <w:jc w:val="center"/>
        <w:tblLook w:val="04A0" w:firstRow="1" w:lastRow="0" w:firstColumn="1" w:lastColumn="0" w:noHBand="0" w:noVBand="1"/>
      </w:tblPr>
      <w:tblGrid>
        <w:gridCol w:w="653"/>
        <w:gridCol w:w="1141"/>
        <w:gridCol w:w="2991"/>
        <w:gridCol w:w="1096"/>
        <w:gridCol w:w="1567"/>
        <w:gridCol w:w="1567"/>
      </w:tblGrid>
      <w:tr w:rsidR="006D0E7B" w14:paraId="41A3BC26" w14:textId="77777777">
        <w:trPr>
          <w:tblHeader/>
          <w:jc w:val="center"/>
        </w:trPr>
        <w:tc>
          <w:tcPr>
            <w:tcW w:w="362" w:type="pct"/>
            <w:tcBorders>
              <w:bottom w:val="single" w:sz="0" w:space="0" w:color="auto"/>
            </w:tcBorders>
            <w:shd w:val="clear" w:color="auto" w:fill="D8D8D8" w:themeFill="background1" w:themeFillShade="D8"/>
            <w:vAlign w:val="center"/>
          </w:tcPr>
          <w:p w14:paraId="244537EC" w14:textId="77777777" w:rsidR="006D0E7B" w:rsidRDefault="00000000">
            <w:pPr>
              <w:spacing w:line="240" w:lineRule="auto"/>
              <w:ind w:firstLineChars="0" w:firstLine="0"/>
              <w:jc w:val="center"/>
              <w:rPr>
                <w:rFonts w:ascii="仿宋" w:hAnsi="仿宋" w:hint="eastAsia"/>
                <w:b/>
                <w:bCs/>
                <w:color w:val="000000" w:themeColor="text1"/>
                <w:sz w:val="24"/>
                <w:szCs w:val="24"/>
              </w:rPr>
            </w:pPr>
            <w:r>
              <w:rPr>
                <w:rFonts w:ascii="仿宋" w:hAnsi="仿宋" w:hint="eastAsia"/>
                <w:b/>
                <w:bCs/>
                <w:color w:val="000000" w:themeColor="text1"/>
                <w:sz w:val="24"/>
                <w:szCs w:val="24"/>
              </w:rPr>
              <w:lastRenderedPageBreak/>
              <w:t>序号</w:t>
            </w:r>
          </w:p>
        </w:tc>
        <w:tc>
          <w:tcPr>
            <w:tcW w:w="633" w:type="pct"/>
            <w:tcBorders>
              <w:bottom w:val="single" w:sz="0" w:space="0" w:color="auto"/>
            </w:tcBorders>
            <w:shd w:val="clear" w:color="auto" w:fill="D8D8D8" w:themeFill="background1" w:themeFillShade="D8"/>
            <w:vAlign w:val="center"/>
          </w:tcPr>
          <w:p w14:paraId="0E7F16A1" w14:textId="77777777" w:rsidR="006D0E7B" w:rsidRDefault="00000000">
            <w:pPr>
              <w:spacing w:line="240" w:lineRule="auto"/>
              <w:ind w:firstLineChars="0" w:firstLine="0"/>
              <w:jc w:val="center"/>
              <w:rPr>
                <w:rFonts w:ascii="仿宋" w:hAnsi="仿宋" w:hint="eastAsia"/>
                <w:b/>
                <w:bCs/>
                <w:color w:val="000000" w:themeColor="text1"/>
                <w:sz w:val="24"/>
                <w:szCs w:val="24"/>
              </w:rPr>
            </w:pPr>
            <w:r>
              <w:rPr>
                <w:rFonts w:ascii="仿宋" w:hAnsi="仿宋" w:hint="eastAsia"/>
                <w:b/>
                <w:bCs/>
                <w:color w:val="000000" w:themeColor="text1"/>
                <w:sz w:val="24"/>
                <w:szCs w:val="24"/>
              </w:rPr>
              <w:t>建设内容</w:t>
            </w:r>
          </w:p>
        </w:tc>
        <w:tc>
          <w:tcPr>
            <w:tcW w:w="1659" w:type="pct"/>
            <w:tcBorders>
              <w:bottom w:val="single" w:sz="0" w:space="0" w:color="auto"/>
            </w:tcBorders>
            <w:shd w:val="clear" w:color="auto" w:fill="D8D8D8" w:themeFill="background1" w:themeFillShade="D8"/>
            <w:vAlign w:val="center"/>
          </w:tcPr>
          <w:p w14:paraId="3C93D350" w14:textId="77777777" w:rsidR="006D0E7B" w:rsidRDefault="00000000">
            <w:pPr>
              <w:spacing w:line="240" w:lineRule="auto"/>
              <w:ind w:firstLineChars="0" w:firstLine="0"/>
              <w:jc w:val="center"/>
              <w:rPr>
                <w:rFonts w:ascii="仿宋" w:hAnsi="仿宋" w:hint="eastAsia"/>
                <w:b/>
                <w:bCs/>
                <w:color w:val="000000" w:themeColor="text1"/>
                <w:sz w:val="24"/>
                <w:szCs w:val="24"/>
              </w:rPr>
            </w:pPr>
            <w:r>
              <w:rPr>
                <w:rFonts w:ascii="仿宋" w:hAnsi="仿宋" w:hint="eastAsia"/>
                <w:b/>
                <w:bCs/>
                <w:color w:val="000000" w:themeColor="text1"/>
                <w:sz w:val="24"/>
                <w:szCs w:val="24"/>
              </w:rPr>
              <w:t>建设要求</w:t>
            </w:r>
          </w:p>
        </w:tc>
        <w:tc>
          <w:tcPr>
            <w:tcW w:w="608" w:type="pct"/>
            <w:tcBorders>
              <w:bottom w:val="single" w:sz="0" w:space="0" w:color="auto"/>
            </w:tcBorders>
            <w:shd w:val="clear" w:color="auto" w:fill="D8D8D8" w:themeFill="background1" w:themeFillShade="D8"/>
            <w:vAlign w:val="center"/>
          </w:tcPr>
          <w:p w14:paraId="0E1E8014" w14:textId="77777777" w:rsidR="006D0E7B" w:rsidRDefault="00000000">
            <w:pPr>
              <w:spacing w:line="240" w:lineRule="auto"/>
              <w:ind w:firstLineChars="0" w:firstLine="0"/>
              <w:jc w:val="center"/>
              <w:rPr>
                <w:rFonts w:ascii="仿宋" w:hAnsi="仿宋" w:hint="eastAsia"/>
                <w:b/>
                <w:bCs/>
                <w:color w:val="000000" w:themeColor="text1"/>
                <w:sz w:val="24"/>
                <w:szCs w:val="24"/>
              </w:rPr>
            </w:pPr>
            <w:r>
              <w:rPr>
                <w:rFonts w:ascii="仿宋" w:hAnsi="仿宋" w:hint="eastAsia"/>
                <w:b/>
                <w:bCs/>
                <w:color w:val="000000" w:themeColor="text1"/>
                <w:sz w:val="24"/>
                <w:szCs w:val="24"/>
              </w:rPr>
              <w:t>授权</w:t>
            </w:r>
          </w:p>
          <w:p w14:paraId="432434D7" w14:textId="77777777" w:rsidR="006D0E7B" w:rsidRDefault="00000000">
            <w:pPr>
              <w:spacing w:line="240" w:lineRule="auto"/>
              <w:ind w:firstLineChars="0" w:firstLine="0"/>
              <w:jc w:val="center"/>
              <w:rPr>
                <w:rFonts w:ascii="仿宋" w:hAnsi="仿宋" w:hint="eastAsia"/>
                <w:b/>
                <w:bCs/>
                <w:color w:val="000000" w:themeColor="text1"/>
                <w:sz w:val="24"/>
                <w:szCs w:val="24"/>
              </w:rPr>
            </w:pPr>
            <w:r>
              <w:rPr>
                <w:rFonts w:ascii="仿宋" w:hAnsi="仿宋" w:hint="eastAsia"/>
                <w:b/>
                <w:bCs/>
                <w:color w:val="000000" w:themeColor="text1"/>
                <w:sz w:val="24"/>
                <w:szCs w:val="24"/>
              </w:rPr>
              <w:t>数量</w:t>
            </w:r>
          </w:p>
        </w:tc>
        <w:tc>
          <w:tcPr>
            <w:tcW w:w="869" w:type="pct"/>
            <w:tcBorders>
              <w:bottom w:val="single" w:sz="0" w:space="0" w:color="auto"/>
            </w:tcBorders>
            <w:shd w:val="clear" w:color="auto" w:fill="D8D8D8" w:themeFill="background1" w:themeFillShade="D8"/>
            <w:vAlign w:val="center"/>
          </w:tcPr>
          <w:p w14:paraId="5F0BF113" w14:textId="77777777" w:rsidR="006D0E7B" w:rsidRDefault="00000000">
            <w:pPr>
              <w:spacing w:line="240" w:lineRule="auto"/>
              <w:ind w:firstLineChars="0" w:firstLine="0"/>
              <w:jc w:val="center"/>
              <w:rPr>
                <w:rFonts w:ascii="仿宋" w:hAnsi="仿宋" w:hint="eastAsia"/>
                <w:b/>
                <w:bCs/>
                <w:color w:val="000000" w:themeColor="text1"/>
                <w:sz w:val="24"/>
                <w:szCs w:val="24"/>
              </w:rPr>
            </w:pPr>
            <w:r>
              <w:rPr>
                <w:rFonts w:ascii="仿宋" w:hAnsi="仿宋" w:hint="eastAsia"/>
                <w:b/>
                <w:bCs/>
                <w:color w:val="000000" w:themeColor="text1"/>
                <w:sz w:val="24"/>
                <w:szCs w:val="24"/>
              </w:rPr>
              <w:t>税率</w:t>
            </w:r>
          </w:p>
        </w:tc>
        <w:tc>
          <w:tcPr>
            <w:tcW w:w="869" w:type="pct"/>
            <w:tcBorders>
              <w:bottom w:val="single" w:sz="0" w:space="0" w:color="auto"/>
            </w:tcBorders>
            <w:shd w:val="clear" w:color="auto" w:fill="D8D8D8" w:themeFill="background1" w:themeFillShade="D8"/>
            <w:vAlign w:val="center"/>
          </w:tcPr>
          <w:p w14:paraId="682C3EFD" w14:textId="77777777" w:rsidR="006D0E7B" w:rsidRDefault="00000000">
            <w:pPr>
              <w:spacing w:line="240" w:lineRule="auto"/>
              <w:ind w:firstLineChars="0" w:firstLine="0"/>
              <w:jc w:val="center"/>
              <w:rPr>
                <w:rFonts w:ascii="仿宋" w:hAnsi="仿宋" w:hint="eastAsia"/>
                <w:b/>
                <w:bCs/>
                <w:color w:val="000000" w:themeColor="text1"/>
                <w:sz w:val="24"/>
                <w:szCs w:val="24"/>
              </w:rPr>
            </w:pPr>
            <w:r>
              <w:rPr>
                <w:rFonts w:ascii="仿宋" w:hAnsi="仿宋" w:hint="eastAsia"/>
                <w:b/>
                <w:bCs/>
                <w:color w:val="000000" w:themeColor="text1"/>
                <w:sz w:val="24"/>
                <w:szCs w:val="24"/>
              </w:rPr>
              <w:t>价格</w:t>
            </w:r>
          </w:p>
          <w:p w14:paraId="04796EFE" w14:textId="77777777" w:rsidR="006D0E7B" w:rsidRDefault="00000000">
            <w:pPr>
              <w:spacing w:line="240" w:lineRule="auto"/>
              <w:ind w:firstLineChars="0" w:firstLine="0"/>
              <w:jc w:val="center"/>
              <w:rPr>
                <w:rFonts w:ascii="仿宋" w:hAnsi="仿宋" w:hint="eastAsia"/>
                <w:b/>
                <w:bCs/>
                <w:color w:val="000000" w:themeColor="text1"/>
                <w:sz w:val="24"/>
                <w:szCs w:val="24"/>
              </w:rPr>
            </w:pPr>
            <w:r>
              <w:rPr>
                <w:rFonts w:ascii="仿宋" w:hAnsi="仿宋" w:hint="eastAsia"/>
                <w:b/>
                <w:bCs/>
                <w:color w:val="000000" w:themeColor="text1"/>
                <w:sz w:val="24"/>
                <w:szCs w:val="24"/>
              </w:rPr>
              <w:t>（单位：万元）</w:t>
            </w:r>
          </w:p>
        </w:tc>
      </w:tr>
      <w:tr w:rsidR="006D0E7B" w14:paraId="44A65EB3" w14:textId="77777777">
        <w:trPr>
          <w:trHeight w:val="936"/>
          <w:jc w:val="center"/>
        </w:trPr>
        <w:tc>
          <w:tcPr>
            <w:tcW w:w="362" w:type="pct"/>
            <w:tcBorders>
              <w:top w:val="single" w:sz="0" w:space="0" w:color="auto"/>
              <w:left w:val="single" w:sz="0" w:space="0" w:color="auto"/>
              <w:bottom w:val="single" w:sz="0" w:space="0" w:color="auto"/>
              <w:right w:val="single" w:sz="0" w:space="0" w:color="auto"/>
            </w:tcBorders>
            <w:vAlign w:val="center"/>
          </w:tcPr>
          <w:p w14:paraId="4175C849" w14:textId="77777777" w:rsidR="006D0E7B" w:rsidRDefault="00000000">
            <w:pPr>
              <w:spacing w:line="240" w:lineRule="auto"/>
              <w:ind w:firstLineChars="0" w:firstLine="0"/>
              <w:jc w:val="center"/>
              <w:rPr>
                <w:rFonts w:ascii="仿宋" w:hAnsi="仿宋" w:cs="宋体" w:hint="eastAsia"/>
                <w:color w:val="000000" w:themeColor="text1"/>
                <w:sz w:val="24"/>
                <w:szCs w:val="24"/>
              </w:rPr>
            </w:pPr>
            <w:r>
              <w:rPr>
                <w:rFonts w:ascii="仿宋" w:hAnsi="仿宋" w:cs="宋体" w:hint="eastAsia"/>
                <w:color w:val="000000" w:themeColor="text1"/>
                <w:sz w:val="24"/>
                <w:szCs w:val="24"/>
              </w:rPr>
              <w:t>1</w:t>
            </w:r>
          </w:p>
        </w:tc>
        <w:tc>
          <w:tcPr>
            <w:tcW w:w="633" w:type="pct"/>
            <w:tcBorders>
              <w:top w:val="single" w:sz="0" w:space="0" w:color="auto"/>
              <w:left w:val="single" w:sz="0" w:space="0" w:color="auto"/>
              <w:bottom w:val="single" w:sz="0" w:space="0" w:color="auto"/>
              <w:right w:val="single" w:sz="0" w:space="0" w:color="auto"/>
            </w:tcBorders>
            <w:vAlign w:val="center"/>
          </w:tcPr>
          <w:p w14:paraId="5E916120" w14:textId="77777777" w:rsidR="006D0E7B" w:rsidRDefault="006D0E7B">
            <w:pPr>
              <w:spacing w:line="240" w:lineRule="auto"/>
              <w:ind w:firstLineChars="0" w:firstLine="0"/>
              <w:jc w:val="center"/>
              <w:rPr>
                <w:rFonts w:ascii="仿宋" w:hAnsi="仿宋" w:hint="eastAsia"/>
                <w:color w:val="000000" w:themeColor="text1"/>
                <w:sz w:val="24"/>
                <w:szCs w:val="24"/>
              </w:rPr>
            </w:pPr>
          </w:p>
        </w:tc>
        <w:tc>
          <w:tcPr>
            <w:tcW w:w="1659" w:type="pct"/>
            <w:tcBorders>
              <w:top w:val="single" w:sz="0" w:space="0" w:color="auto"/>
              <w:left w:val="single" w:sz="0" w:space="0" w:color="auto"/>
              <w:bottom w:val="single" w:sz="0" w:space="0" w:color="auto"/>
              <w:right w:val="single" w:sz="0" w:space="0" w:color="auto"/>
            </w:tcBorders>
            <w:vAlign w:val="center"/>
          </w:tcPr>
          <w:p w14:paraId="0A47E2D8" w14:textId="77777777" w:rsidR="006D0E7B" w:rsidRDefault="006D0E7B">
            <w:pPr>
              <w:spacing w:line="240" w:lineRule="auto"/>
              <w:ind w:firstLineChars="0" w:firstLine="0"/>
              <w:jc w:val="center"/>
              <w:rPr>
                <w:rFonts w:ascii="仿宋" w:hAnsi="仿宋" w:cs="宋体" w:hint="eastAsia"/>
                <w:color w:val="000000" w:themeColor="text1"/>
                <w:sz w:val="24"/>
                <w:szCs w:val="24"/>
              </w:rPr>
            </w:pPr>
          </w:p>
        </w:tc>
        <w:tc>
          <w:tcPr>
            <w:tcW w:w="608" w:type="pct"/>
            <w:tcBorders>
              <w:top w:val="single" w:sz="0" w:space="0" w:color="auto"/>
              <w:left w:val="single" w:sz="0" w:space="0" w:color="auto"/>
              <w:bottom w:val="single" w:sz="0" w:space="0" w:color="auto"/>
              <w:right w:val="single" w:sz="0" w:space="0" w:color="auto"/>
            </w:tcBorders>
            <w:vAlign w:val="center"/>
          </w:tcPr>
          <w:p w14:paraId="02D62042" w14:textId="77777777" w:rsidR="006D0E7B" w:rsidRDefault="00000000">
            <w:pPr>
              <w:spacing w:line="240" w:lineRule="auto"/>
              <w:ind w:firstLineChars="0" w:firstLine="0"/>
              <w:jc w:val="center"/>
              <w:rPr>
                <w:rFonts w:ascii="仿宋" w:hAnsi="仿宋" w:cs="宋体" w:hint="eastAsia"/>
                <w:color w:val="000000" w:themeColor="text1"/>
                <w:sz w:val="24"/>
                <w:szCs w:val="24"/>
              </w:rPr>
            </w:pPr>
            <w:r>
              <w:rPr>
                <w:rFonts w:ascii="仿宋" w:hAnsi="仿宋" w:cs="宋体"/>
                <w:color w:val="000000" w:themeColor="text1"/>
                <w:sz w:val="24"/>
                <w:szCs w:val="24"/>
              </w:rPr>
              <w:t>1套</w:t>
            </w:r>
          </w:p>
        </w:tc>
        <w:tc>
          <w:tcPr>
            <w:tcW w:w="869" w:type="pct"/>
            <w:tcBorders>
              <w:top w:val="single" w:sz="0" w:space="0" w:color="auto"/>
              <w:left w:val="single" w:sz="0" w:space="0" w:color="auto"/>
              <w:bottom w:val="single" w:sz="0" w:space="0" w:color="auto"/>
              <w:right w:val="single" w:sz="0" w:space="0" w:color="auto"/>
            </w:tcBorders>
            <w:vAlign w:val="center"/>
          </w:tcPr>
          <w:p w14:paraId="6BA048C2" w14:textId="77777777" w:rsidR="006D0E7B" w:rsidRDefault="006D0E7B">
            <w:pPr>
              <w:spacing w:line="240" w:lineRule="auto"/>
              <w:ind w:firstLineChars="0" w:firstLine="0"/>
              <w:jc w:val="center"/>
              <w:rPr>
                <w:rFonts w:ascii="仿宋" w:hAnsi="仿宋" w:cs="宋体" w:hint="eastAsia"/>
                <w:color w:val="000000" w:themeColor="text1"/>
                <w:sz w:val="24"/>
                <w:szCs w:val="24"/>
              </w:rPr>
            </w:pPr>
          </w:p>
        </w:tc>
        <w:tc>
          <w:tcPr>
            <w:tcW w:w="869" w:type="pct"/>
            <w:tcBorders>
              <w:top w:val="single" w:sz="0" w:space="0" w:color="auto"/>
              <w:left w:val="single" w:sz="0" w:space="0" w:color="auto"/>
              <w:bottom w:val="single" w:sz="0" w:space="0" w:color="auto"/>
              <w:right w:val="single" w:sz="0" w:space="0" w:color="auto"/>
            </w:tcBorders>
            <w:vAlign w:val="center"/>
          </w:tcPr>
          <w:p w14:paraId="7F1430F0" w14:textId="77777777" w:rsidR="006D0E7B" w:rsidRDefault="006D0E7B">
            <w:pPr>
              <w:spacing w:line="240" w:lineRule="auto"/>
              <w:ind w:firstLineChars="0" w:firstLine="0"/>
              <w:jc w:val="center"/>
              <w:rPr>
                <w:rFonts w:ascii="仿宋" w:hAnsi="仿宋" w:cs="宋体" w:hint="eastAsia"/>
                <w:color w:val="000000" w:themeColor="text1"/>
                <w:sz w:val="24"/>
                <w:szCs w:val="24"/>
              </w:rPr>
            </w:pPr>
          </w:p>
        </w:tc>
      </w:tr>
      <w:tr w:rsidR="006D0E7B" w14:paraId="0378E9B0" w14:textId="77777777">
        <w:trPr>
          <w:trHeight w:val="860"/>
          <w:jc w:val="center"/>
        </w:trPr>
        <w:tc>
          <w:tcPr>
            <w:tcW w:w="362" w:type="pct"/>
            <w:tcBorders>
              <w:top w:val="single" w:sz="0" w:space="0" w:color="auto"/>
              <w:left w:val="single" w:sz="0" w:space="0" w:color="auto"/>
              <w:bottom w:val="single" w:sz="0" w:space="0" w:color="auto"/>
              <w:right w:val="single" w:sz="0" w:space="0" w:color="auto"/>
            </w:tcBorders>
            <w:vAlign w:val="center"/>
          </w:tcPr>
          <w:p w14:paraId="3D8BC814" w14:textId="77777777" w:rsidR="006D0E7B" w:rsidRDefault="00000000">
            <w:pPr>
              <w:spacing w:line="240" w:lineRule="auto"/>
              <w:ind w:firstLineChars="0" w:firstLine="0"/>
              <w:jc w:val="center"/>
              <w:rPr>
                <w:rFonts w:ascii="仿宋" w:hAnsi="仿宋" w:cs="宋体" w:hint="eastAsia"/>
                <w:color w:val="000000" w:themeColor="text1"/>
                <w:sz w:val="24"/>
                <w:szCs w:val="24"/>
              </w:rPr>
            </w:pPr>
            <w:r>
              <w:rPr>
                <w:rFonts w:ascii="仿宋" w:hAnsi="仿宋" w:cs="宋体" w:hint="eastAsia"/>
                <w:color w:val="000000" w:themeColor="text1"/>
                <w:sz w:val="24"/>
                <w:szCs w:val="24"/>
              </w:rPr>
              <w:t>2</w:t>
            </w:r>
          </w:p>
        </w:tc>
        <w:tc>
          <w:tcPr>
            <w:tcW w:w="633" w:type="pct"/>
            <w:tcBorders>
              <w:top w:val="single" w:sz="0" w:space="0" w:color="auto"/>
              <w:left w:val="single" w:sz="0" w:space="0" w:color="auto"/>
              <w:bottom w:val="single" w:sz="0" w:space="0" w:color="auto"/>
              <w:right w:val="single" w:sz="0" w:space="0" w:color="auto"/>
            </w:tcBorders>
            <w:vAlign w:val="center"/>
          </w:tcPr>
          <w:p w14:paraId="368772F2" w14:textId="77777777" w:rsidR="006D0E7B" w:rsidRDefault="006D0E7B">
            <w:pPr>
              <w:spacing w:line="240" w:lineRule="auto"/>
              <w:ind w:firstLineChars="0" w:firstLine="0"/>
              <w:jc w:val="center"/>
              <w:rPr>
                <w:rFonts w:ascii="仿宋" w:hAnsi="仿宋" w:hint="eastAsia"/>
                <w:color w:val="000000" w:themeColor="text1"/>
                <w:sz w:val="24"/>
                <w:szCs w:val="24"/>
              </w:rPr>
            </w:pPr>
          </w:p>
        </w:tc>
        <w:tc>
          <w:tcPr>
            <w:tcW w:w="1659" w:type="pct"/>
            <w:tcBorders>
              <w:top w:val="single" w:sz="0" w:space="0" w:color="auto"/>
              <w:left w:val="single" w:sz="0" w:space="0" w:color="auto"/>
              <w:bottom w:val="single" w:sz="0" w:space="0" w:color="auto"/>
              <w:right w:val="single" w:sz="0" w:space="0" w:color="auto"/>
            </w:tcBorders>
            <w:vAlign w:val="center"/>
          </w:tcPr>
          <w:p w14:paraId="055172ED" w14:textId="77777777" w:rsidR="006D0E7B" w:rsidRDefault="006D0E7B">
            <w:pPr>
              <w:spacing w:line="240" w:lineRule="auto"/>
              <w:ind w:firstLineChars="0" w:firstLine="0"/>
              <w:jc w:val="center"/>
              <w:rPr>
                <w:rFonts w:ascii="仿宋" w:hAnsi="仿宋" w:cs="宋体" w:hint="eastAsia"/>
                <w:color w:val="000000" w:themeColor="text1"/>
                <w:sz w:val="24"/>
                <w:szCs w:val="24"/>
              </w:rPr>
            </w:pPr>
          </w:p>
        </w:tc>
        <w:tc>
          <w:tcPr>
            <w:tcW w:w="608" w:type="pct"/>
            <w:tcBorders>
              <w:top w:val="single" w:sz="0" w:space="0" w:color="auto"/>
              <w:left w:val="single" w:sz="0" w:space="0" w:color="auto"/>
              <w:bottom w:val="single" w:sz="0" w:space="0" w:color="auto"/>
              <w:right w:val="single" w:sz="0" w:space="0" w:color="auto"/>
            </w:tcBorders>
            <w:vAlign w:val="center"/>
          </w:tcPr>
          <w:p w14:paraId="20B2ACBD" w14:textId="77777777" w:rsidR="006D0E7B" w:rsidRDefault="00000000">
            <w:pPr>
              <w:spacing w:line="240" w:lineRule="auto"/>
              <w:ind w:firstLineChars="0" w:firstLine="0"/>
              <w:jc w:val="center"/>
              <w:rPr>
                <w:rFonts w:ascii="仿宋" w:hAnsi="仿宋" w:cs="宋体" w:hint="eastAsia"/>
                <w:color w:val="000000" w:themeColor="text1"/>
                <w:sz w:val="24"/>
                <w:szCs w:val="24"/>
              </w:rPr>
            </w:pPr>
            <w:r>
              <w:rPr>
                <w:rFonts w:ascii="仿宋" w:hAnsi="仿宋" w:cs="宋体"/>
                <w:color w:val="000000" w:themeColor="text1"/>
                <w:sz w:val="24"/>
                <w:szCs w:val="24"/>
              </w:rPr>
              <w:t>50套</w:t>
            </w:r>
          </w:p>
        </w:tc>
        <w:tc>
          <w:tcPr>
            <w:tcW w:w="869" w:type="pct"/>
            <w:tcBorders>
              <w:top w:val="single" w:sz="0" w:space="0" w:color="auto"/>
              <w:left w:val="single" w:sz="0" w:space="0" w:color="auto"/>
              <w:bottom w:val="single" w:sz="0" w:space="0" w:color="auto"/>
              <w:right w:val="single" w:sz="0" w:space="0" w:color="auto"/>
            </w:tcBorders>
            <w:vAlign w:val="center"/>
          </w:tcPr>
          <w:p w14:paraId="0199A2CF" w14:textId="77777777" w:rsidR="006D0E7B" w:rsidRDefault="006D0E7B">
            <w:pPr>
              <w:spacing w:line="240" w:lineRule="auto"/>
              <w:ind w:firstLineChars="0" w:firstLine="0"/>
              <w:jc w:val="center"/>
              <w:rPr>
                <w:rFonts w:ascii="仿宋" w:hAnsi="仿宋" w:cs="宋体" w:hint="eastAsia"/>
                <w:color w:val="000000" w:themeColor="text1"/>
                <w:sz w:val="24"/>
                <w:szCs w:val="24"/>
              </w:rPr>
            </w:pPr>
          </w:p>
        </w:tc>
        <w:tc>
          <w:tcPr>
            <w:tcW w:w="869" w:type="pct"/>
            <w:tcBorders>
              <w:top w:val="single" w:sz="0" w:space="0" w:color="auto"/>
              <w:left w:val="single" w:sz="0" w:space="0" w:color="auto"/>
              <w:bottom w:val="single" w:sz="0" w:space="0" w:color="auto"/>
              <w:right w:val="single" w:sz="0" w:space="0" w:color="auto"/>
            </w:tcBorders>
            <w:vAlign w:val="center"/>
          </w:tcPr>
          <w:p w14:paraId="7E0791FF" w14:textId="77777777" w:rsidR="006D0E7B" w:rsidRDefault="006D0E7B">
            <w:pPr>
              <w:spacing w:line="240" w:lineRule="auto"/>
              <w:ind w:firstLineChars="0" w:firstLine="0"/>
              <w:jc w:val="center"/>
              <w:rPr>
                <w:rFonts w:ascii="仿宋" w:hAnsi="仿宋" w:cs="宋体" w:hint="eastAsia"/>
                <w:color w:val="000000" w:themeColor="text1"/>
                <w:sz w:val="24"/>
                <w:szCs w:val="24"/>
              </w:rPr>
            </w:pPr>
          </w:p>
        </w:tc>
      </w:tr>
    </w:tbl>
    <w:p w14:paraId="50A9C24E"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_GB2312" w:eastAsia="仿宋_GB2312" w:hAnsiTheme="minorEastAsia" w:cs="华文宋体"/>
          <w:b/>
          <w:bCs/>
          <w:color w:val="000000" w:themeColor="text1"/>
        </w:rPr>
        <w:t>产品技术要求和服务要求</w:t>
      </w:r>
    </w:p>
    <w:p w14:paraId="1B8FFB1C" w14:textId="77777777" w:rsidR="006D0E7B" w:rsidRDefault="00000000">
      <w:pPr>
        <w:ind w:firstLine="560"/>
        <w:rPr>
          <w:rFonts w:ascii="仿宋" w:hAnsi="仿宋" w:hint="eastAsia"/>
          <w:color w:val="000000" w:themeColor="text1"/>
        </w:rPr>
      </w:pPr>
      <w:r>
        <w:rPr>
          <w:rFonts w:ascii="仿宋" w:hAnsi="仿宋"/>
          <w:color w:val="000000" w:themeColor="text1"/>
        </w:rPr>
        <w:t>1</w:t>
      </w:r>
      <w:r>
        <w:rPr>
          <w:rFonts w:ascii="仿宋" w:hAnsi="仿宋" w:cs="方正仿宋_GB2312" w:hint="eastAsia"/>
          <w:kern w:val="32"/>
          <w:szCs w:val="28"/>
        </w:rPr>
        <w:t>、</w:t>
      </w:r>
      <w:r>
        <w:rPr>
          <w:rFonts w:ascii="仿宋" w:hAnsi="仿宋"/>
          <w:color w:val="000000" w:themeColor="text1"/>
        </w:rPr>
        <w:t>乙方提供的产品及服务应满足如下技术和质量标准：</w:t>
      </w:r>
    </w:p>
    <w:p w14:paraId="7DA133AA" w14:textId="77777777" w:rsidR="006D0E7B" w:rsidRDefault="00000000">
      <w:pPr>
        <w:ind w:firstLine="560"/>
        <w:rPr>
          <w:rFonts w:ascii="仿宋" w:hAnsi="仿宋" w:hint="eastAsia"/>
          <w:color w:val="000000" w:themeColor="text1"/>
        </w:rPr>
      </w:pPr>
      <w:r>
        <w:rPr>
          <w:rFonts w:ascii="仿宋" w:hAnsi="仿宋"/>
          <w:color w:val="000000" w:themeColor="text1"/>
        </w:rPr>
        <w:t>（1）该系统的技术规范、技术条件、性能指标、服务内容、建设进度、集成规划和乙方对交付产品及服务的技术保证等详见《技术协议》。</w:t>
      </w:r>
    </w:p>
    <w:p w14:paraId="2C480070" w14:textId="77777777" w:rsidR="006D0E7B" w:rsidRDefault="00000000">
      <w:pPr>
        <w:ind w:firstLine="560"/>
        <w:rPr>
          <w:rFonts w:ascii="仿宋" w:hAnsi="仿宋" w:hint="eastAsia"/>
          <w:color w:val="000000" w:themeColor="text1"/>
        </w:rPr>
      </w:pPr>
      <w:r>
        <w:rPr>
          <w:rFonts w:ascii="仿宋" w:hAnsi="仿宋"/>
          <w:color w:val="000000" w:themeColor="text1"/>
        </w:rPr>
        <w:t>（2）甲乙双方在合同履行过程中补充确认的标准。</w:t>
      </w:r>
    </w:p>
    <w:p w14:paraId="61458FF1" w14:textId="77777777" w:rsidR="006D0E7B" w:rsidRDefault="00000000">
      <w:pPr>
        <w:ind w:firstLine="560"/>
        <w:rPr>
          <w:rFonts w:ascii="仿宋" w:hAnsi="仿宋" w:hint="eastAsia"/>
          <w:color w:val="000000" w:themeColor="text1"/>
        </w:rPr>
      </w:pPr>
      <w:r>
        <w:rPr>
          <w:rFonts w:ascii="仿宋" w:hAnsi="仿宋" w:hint="eastAsia"/>
          <w:color w:val="000000" w:themeColor="text1"/>
        </w:rPr>
        <w:t>2</w:t>
      </w:r>
      <w:r>
        <w:rPr>
          <w:rFonts w:ascii="仿宋" w:hAnsi="仿宋" w:cs="方正仿宋_GB2312" w:hint="eastAsia"/>
          <w:kern w:val="32"/>
          <w:szCs w:val="28"/>
        </w:rPr>
        <w:t>、</w:t>
      </w:r>
      <w:r>
        <w:rPr>
          <w:rFonts w:ascii="仿宋" w:hAnsi="仿宋" w:hint="eastAsia"/>
          <w:color w:val="000000" w:themeColor="text1"/>
        </w:rPr>
        <w:t>实施和</w:t>
      </w:r>
      <w:r>
        <w:rPr>
          <w:rFonts w:ascii="仿宋" w:hAnsi="仿宋"/>
          <w:color w:val="000000" w:themeColor="text1"/>
        </w:rPr>
        <w:t>服务地点：</w:t>
      </w:r>
      <w:r>
        <w:rPr>
          <w:rFonts w:ascii="仿宋" w:hAnsi="仿宋" w:cs="仿宋_GB2312" w:hint="eastAsia"/>
        </w:rPr>
        <w:t>四川九洲投资控股集团有限公司</w:t>
      </w:r>
      <w:r>
        <w:rPr>
          <w:rFonts w:ascii="仿宋" w:hAnsi="仿宋"/>
          <w:color w:val="000000" w:themeColor="text1"/>
        </w:rPr>
        <w:t>及其下属公司所在地，其中甲方为实施常驻地点。</w:t>
      </w:r>
    </w:p>
    <w:p w14:paraId="44B006CA" w14:textId="77777777" w:rsidR="006D0E7B" w:rsidRDefault="00000000">
      <w:pPr>
        <w:ind w:firstLine="560"/>
        <w:rPr>
          <w:rFonts w:ascii="仿宋" w:hAnsi="仿宋" w:hint="eastAsia"/>
          <w:color w:val="000000" w:themeColor="text1"/>
        </w:rPr>
      </w:pPr>
      <w:r>
        <w:rPr>
          <w:rFonts w:ascii="仿宋" w:hAnsi="仿宋" w:hint="eastAsia"/>
          <w:color w:val="000000" w:themeColor="text1"/>
        </w:rPr>
        <w:t>3</w:t>
      </w:r>
      <w:r>
        <w:rPr>
          <w:rFonts w:ascii="仿宋" w:hAnsi="仿宋" w:cs="方正仿宋_GB2312" w:hint="eastAsia"/>
          <w:kern w:val="32"/>
          <w:szCs w:val="28"/>
        </w:rPr>
        <w:t>、</w:t>
      </w:r>
      <w:r>
        <w:rPr>
          <w:rFonts w:ascii="仿宋" w:hAnsi="仿宋" w:hint="eastAsia"/>
          <w:szCs w:val="28"/>
        </w:rPr>
        <w:t>质保及售后服务期限：</w:t>
      </w:r>
      <w:r>
        <w:rPr>
          <w:rFonts w:ascii="仿宋" w:hAnsi="仿宋"/>
          <w:color w:val="000000" w:themeColor="text1"/>
        </w:rPr>
        <w:t>本合同项下各软件系统及相关系统集成的技术支持服务期限为各软件系统验收合格之日起</w:t>
      </w:r>
      <w:r>
        <w:rPr>
          <w:rFonts w:ascii="仿宋" w:hAnsi="仿宋" w:hint="eastAsia"/>
          <w:szCs w:val="28"/>
        </w:rPr>
        <w:t>XX个月。</w:t>
      </w:r>
    </w:p>
    <w:p w14:paraId="30013EFD"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合同价格及付款方式</w:t>
      </w:r>
    </w:p>
    <w:p w14:paraId="3ADA2DF4" w14:textId="77777777" w:rsidR="006D0E7B" w:rsidRDefault="00000000">
      <w:pPr>
        <w:pStyle w:val="af4"/>
        <w:shd w:val="clear" w:color="auto" w:fill="FFFFFF" w:themeFill="background1"/>
        <w:tabs>
          <w:tab w:val="left" w:pos="312"/>
        </w:tabs>
        <w:ind w:firstLine="560"/>
        <w:rPr>
          <w:rFonts w:ascii="仿宋" w:hAnsi="仿宋" w:cs="方正仿宋_GB2312" w:hint="eastAsia"/>
          <w:kern w:val="32"/>
          <w:sz w:val="28"/>
          <w:szCs w:val="28"/>
        </w:rPr>
      </w:pPr>
      <w:r>
        <w:rPr>
          <w:rFonts w:ascii="仿宋" w:hAnsi="仿宋" w:cs="方正仿宋_GB2312" w:hint="eastAsia"/>
          <w:kern w:val="32"/>
          <w:sz w:val="28"/>
          <w:szCs w:val="28"/>
        </w:rPr>
        <w:t>1</w:t>
      </w:r>
      <w:bookmarkStart w:id="92" w:name="OLE_LINK52"/>
      <w:r>
        <w:rPr>
          <w:rFonts w:ascii="仿宋" w:hAnsi="仿宋" w:cs="方正仿宋_GB2312" w:hint="eastAsia"/>
          <w:kern w:val="32"/>
          <w:sz w:val="28"/>
          <w:szCs w:val="28"/>
        </w:rPr>
        <w:t>、</w:t>
      </w:r>
      <w:bookmarkEnd w:id="92"/>
      <w:r>
        <w:rPr>
          <w:rFonts w:ascii="仿宋" w:hAnsi="仿宋" w:cs="方正仿宋_GB2312"/>
          <w:kern w:val="32"/>
          <w:sz w:val="28"/>
          <w:szCs w:val="28"/>
        </w:rPr>
        <w:t>合同总价（含税）为人民币XXXXXXX元（大写：XXXX元整）。</w:t>
      </w:r>
    </w:p>
    <w:p w14:paraId="5F21AC66" w14:textId="77777777" w:rsidR="006D0E7B" w:rsidRDefault="00000000">
      <w:pPr>
        <w:pStyle w:val="af4"/>
        <w:shd w:val="clear" w:color="auto" w:fill="FFFFFF" w:themeFill="background1"/>
        <w:tabs>
          <w:tab w:val="left" w:pos="312"/>
        </w:tabs>
        <w:ind w:firstLine="560"/>
        <w:rPr>
          <w:rFonts w:ascii="仿宋" w:hAnsi="仿宋" w:cs="方正仿宋_GB2312" w:hint="eastAsia"/>
          <w:kern w:val="32"/>
          <w:sz w:val="28"/>
          <w:szCs w:val="28"/>
        </w:rPr>
      </w:pPr>
      <w:r>
        <w:rPr>
          <w:rFonts w:ascii="仿宋" w:hAnsi="仿宋" w:cs="方正仿宋_GB2312"/>
          <w:kern w:val="32"/>
          <w:sz w:val="28"/>
          <w:szCs w:val="28"/>
        </w:rPr>
        <w:t>本项目为集成开发类项目，以上费用包括项目设计费用、系统集成费用、软件定制开发费用、项目管理费用、三方</w:t>
      </w:r>
      <w:r>
        <w:rPr>
          <w:rFonts w:ascii="仿宋" w:hAnsi="仿宋" w:cs="仿宋_GB2312" w:hint="eastAsia"/>
          <w:color w:val="000000" w:themeColor="text1"/>
          <w:sz w:val="28"/>
          <w:szCs w:val="28"/>
        </w:rPr>
        <w:t>测评</w:t>
      </w:r>
      <w:r>
        <w:rPr>
          <w:rFonts w:ascii="仿宋" w:hAnsi="仿宋" w:cs="方正仿宋_GB2312"/>
          <w:kern w:val="32"/>
          <w:sz w:val="28"/>
          <w:szCs w:val="28"/>
        </w:rPr>
        <w:t>费用及安装调试费用、培训费用、税费以及验收后</w:t>
      </w:r>
      <w:r>
        <w:rPr>
          <w:rFonts w:ascii="仿宋" w:hAnsi="仿宋" w:cs="方正仿宋_GB2312"/>
          <w:kern w:val="32"/>
          <w:sz w:val="28"/>
          <w:szCs w:val="28"/>
          <w:u w:val="single"/>
        </w:rPr>
        <w:t>XX</w:t>
      </w:r>
      <w:r>
        <w:rPr>
          <w:rFonts w:ascii="仿宋" w:hAnsi="仿宋" w:cs="方正仿宋_GB2312"/>
          <w:kern w:val="32"/>
          <w:sz w:val="28"/>
          <w:szCs w:val="28"/>
        </w:rPr>
        <w:t>年的运维费用，甲方无需另向乙方支付本合同约定之外的任何费用。</w:t>
      </w:r>
    </w:p>
    <w:p w14:paraId="29DFBF31" w14:textId="77777777" w:rsidR="006D0E7B" w:rsidRDefault="00000000">
      <w:pPr>
        <w:ind w:firstLine="560"/>
        <w:rPr>
          <w:rFonts w:ascii="仿宋" w:hAnsi="仿宋" w:cs="方正仿宋_GB2312" w:hint="eastAsia"/>
          <w:kern w:val="32"/>
          <w:szCs w:val="28"/>
        </w:rPr>
      </w:pPr>
      <w:r>
        <w:rPr>
          <w:rFonts w:ascii="仿宋" w:hAnsi="仿宋" w:cs="方正仿宋_GB2312" w:hint="eastAsia"/>
          <w:kern w:val="32"/>
          <w:szCs w:val="28"/>
        </w:rPr>
        <w:t>2、分三期付款：</w:t>
      </w:r>
    </w:p>
    <w:p w14:paraId="07B67121" w14:textId="77777777" w:rsidR="006D0E7B" w:rsidRDefault="00000000">
      <w:pPr>
        <w:ind w:firstLine="560"/>
        <w:rPr>
          <w:rFonts w:ascii="仿宋" w:hAnsi="仿宋" w:cs="方正仿宋_GB2312" w:hint="eastAsia"/>
          <w:kern w:val="32"/>
          <w:szCs w:val="28"/>
        </w:rPr>
      </w:pPr>
      <w:bookmarkStart w:id="93" w:name="OLE_LINK51"/>
      <w:r>
        <w:rPr>
          <w:rFonts w:ascii="仿宋" w:hAnsi="仿宋" w:cs="方正仿宋_GB2312" w:hint="eastAsia"/>
          <w:kern w:val="32"/>
          <w:szCs w:val="28"/>
        </w:rPr>
        <w:t>（1）</w:t>
      </w:r>
      <w:bookmarkStart w:id="94" w:name="OLE_LINK57"/>
      <w:bookmarkEnd w:id="93"/>
      <w:r>
        <w:rPr>
          <w:rFonts w:ascii="仿宋" w:hAnsi="仿宋" w:cs="方正仿宋_GB2312" w:hint="eastAsia"/>
          <w:kern w:val="32"/>
          <w:szCs w:val="28"/>
        </w:rPr>
        <w:t>第一次付款：双方合同签订后30个工作日内，甲方向乙方支付合同</w:t>
      </w:r>
      <w:r>
        <w:rPr>
          <w:rFonts w:ascii="仿宋" w:hAnsi="仿宋" w:cs="方正仿宋_GB2312"/>
          <w:kern w:val="32"/>
          <w:szCs w:val="28"/>
        </w:rPr>
        <w:t>总价</w:t>
      </w:r>
      <w:r>
        <w:rPr>
          <w:rFonts w:ascii="仿宋" w:hAnsi="仿宋" w:cs="方正仿宋_GB2312" w:hint="eastAsia"/>
          <w:kern w:val="32"/>
          <w:szCs w:val="28"/>
        </w:rPr>
        <w:t>的【20%】，即【￥XXXX元】。</w:t>
      </w:r>
    </w:p>
    <w:p w14:paraId="7D1EA68C" w14:textId="79E53037" w:rsidR="006D0E7B" w:rsidRDefault="00000000">
      <w:pPr>
        <w:ind w:firstLine="560"/>
        <w:rPr>
          <w:rFonts w:ascii="仿宋" w:hAnsi="仿宋" w:cs="方正仿宋_GB2312" w:hint="eastAsia"/>
          <w:kern w:val="32"/>
          <w:szCs w:val="28"/>
        </w:rPr>
      </w:pPr>
      <w:r>
        <w:rPr>
          <w:rFonts w:ascii="仿宋" w:hAnsi="仿宋" w:cs="方正仿宋_GB2312" w:hint="eastAsia"/>
          <w:kern w:val="32"/>
          <w:szCs w:val="28"/>
        </w:rPr>
        <w:lastRenderedPageBreak/>
        <w:t>（2）第二次付款：</w:t>
      </w:r>
      <w:r>
        <w:rPr>
          <w:rFonts w:ascii="仿宋" w:hAnsi="仿宋"/>
          <w:color w:val="000000" w:themeColor="text1"/>
          <w:szCs w:val="28"/>
        </w:rPr>
        <w:t>系统上线</w:t>
      </w:r>
      <w:r>
        <w:rPr>
          <w:rFonts w:ascii="仿宋" w:hAnsi="仿宋" w:hint="eastAsia"/>
          <w:color w:val="000000" w:themeColor="text1"/>
          <w:szCs w:val="28"/>
        </w:rPr>
        <w:t>试运行</w:t>
      </w:r>
      <w:r>
        <w:rPr>
          <w:rFonts w:ascii="仿宋" w:hAnsi="仿宋"/>
          <w:color w:val="000000" w:themeColor="text1"/>
          <w:szCs w:val="28"/>
        </w:rPr>
        <w:t>完成</w:t>
      </w:r>
      <w:r>
        <w:rPr>
          <w:rFonts w:ascii="仿宋" w:hAnsi="仿宋" w:hint="eastAsia"/>
          <w:color w:val="000000" w:themeColor="text1"/>
          <w:szCs w:val="28"/>
        </w:rPr>
        <w:t>后，</w:t>
      </w:r>
      <w:r w:rsidR="00BD5916">
        <w:rPr>
          <w:rFonts w:ascii="仿宋" w:hAnsi="仿宋" w:hint="eastAsia"/>
          <w:color w:val="000000" w:themeColor="text1"/>
          <w:szCs w:val="28"/>
        </w:rPr>
        <w:t>乙方满足约定的验收条件后，</w:t>
      </w:r>
      <w:r>
        <w:rPr>
          <w:rFonts w:ascii="仿宋" w:hAnsi="仿宋" w:hint="eastAsia"/>
          <w:color w:val="000000" w:themeColor="text1"/>
          <w:szCs w:val="28"/>
        </w:rPr>
        <w:t>甲方于</w:t>
      </w:r>
      <w:bookmarkStart w:id="95" w:name="OLE_LINK46"/>
      <w:r>
        <w:rPr>
          <w:rFonts w:ascii="仿宋" w:hAnsi="仿宋" w:hint="eastAsia"/>
          <w:color w:val="000000" w:themeColor="text1"/>
          <w:szCs w:val="28"/>
        </w:rPr>
        <w:t>30个工作日</w:t>
      </w:r>
      <w:bookmarkEnd w:id="95"/>
      <w:r>
        <w:rPr>
          <w:rFonts w:ascii="仿宋" w:hAnsi="仿宋" w:hint="eastAsia"/>
          <w:color w:val="000000" w:themeColor="text1"/>
          <w:szCs w:val="28"/>
        </w:rPr>
        <w:t>内组织</w:t>
      </w:r>
      <w:r>
        <w:rPr>
          <w:rFonts w:ascii="仿宋" w:hAnsi="仿宋"/>
          <w:color w:val="000000" w:themeColor="text1"/>
          <w:szCs w:val="28"/>
        </w:rPr>
        <w:t>现场</w:t>
      </w:r>
      <w:r>
        <w:rPr>
          <w:rFonts w:ascii="仿宋" w:hAnsi="仿宋" w:hint="eastAsia"/>
          <w:color w:val="000000" w:themeColor="text1"/>
          <w:szCs w:val="28"/>
        </w:rPr>
        <w:t>验收，在验收完成双方签订</w:t>
      </w:r>
      <w:r>
        <w:rPr>
          <w:rFonts w:ascii="仿宋" w:hAnsi="仿宋"/>
          <w:color w:val="000000" w:themeColor="text1"/>
          <w:szCs w:val="28"/>
        </w:rPr>
        <w:t>验收合格报告后</w:t>
      </w:r>
      <w:r>
        <w:rPr>
          <w:rFonts w:ascii="仿宋" w:hAnsi="仿宋" w:hint="eastAsia"/>
          <w:color w:val="000000" w:themeColor="text1"/>
          <w:szCs w:val="28"/>
        </w:rPr>
        <w:t>30个工作日内，甲方支付合同总价的【70%】</w:t>
      </w:r>
      <w:r>
        <w:rPr>
          <w:rFonts w:ascii="仿宋" w:hAnsi="仿宋" w:cs="方正仿宋_GB2312"/>
          <w:kern w:val="32"/>
          <w:szCs w:val="28"/>
        </w:rPr>
        <w:t>，</w:t>
      </w:r>
      <w:r>
        <w:rPr>
          <w:rFonts w:ascii="仿宋" w:hAnsi="仿宋" w:cs="方正仿宋_GB2312" w:hint="eastAsia"/>
          <w:kern w:val="32"/>
          <w:szCs w:val="28"/>
        </w:rPr>
        <w:t>即【￥XXXX元】。</w:t>
      </w:r>
    </w:p>
    <w:p w14:paraId="1BE84578" w14:textId="77777777" w:rsidR="006D0E7B" w:rsidRDefault="00000000">
      <w:pPr>
        <w:ind w:firstLine="560"/>
        <w:rPr>
          <w:rFonts w:ascii="仿宋" w:hAnsi="仿宋" w:cs="方正仿宋_GB2312" w:hint="eastAsia"/>
          <w:kern w:val="32"/>
          <w:szCs w:val="28"/>
        </w:rPr>
      </w:pPr>
      <w:r>
        <w:rPr>
          <w:rFonts w:ascii="仿宋" w:hAnsi="仿宋" w:cs="方正仿宋_GB2312" w:hint="eastAsia"/>
          <w:kern w:val="32"/>
          <w:szCs w:val="28"/>
        </w:rPr>
        <w:t>（3）第三次付款：</w:t>
      </w:r>
      <w:r>
        <w:rPr>
          <w:rFonts w:ascii="仿宋" w:hAnsi="仿宋" w:hint="eastAsia"/>
          <w:szCs w:val="28"/>
        </w:rPr>
        <w:t>剩余【10%】作为质保金，售后服务期满且完成项目审计后，甲方向乙方支付合同对应款项（以甲方决算审定金额为准）</w:t>
      </w:r>
      <w:r>
        <w:rPr>
          <w:rFonts w:ascii="仿宋" w:hAnsi="仿宋" w:cs="方正仿宋_GB2312" w:hint="eastAsia"/>
          <w:kern w:val="32"/>
          <w:szCs w:val="28"/>
        </w:rPr>
        <w:t>。</w:t>
      </w:r>
    </w:p>
    <w:bookmarkEnd w:id="94"/>
    <w:p w14:paraId="38BDC2C5" w14:textId="77777777" w:rsidR="006D0E7B" w:rsidRDefault="00000000">
      <w:pPr>
        <w:ind w:firstLine="560"/>
        <w:rPr>
          <w:rFonts w:ascii="仿宋" w:hAnsi="仿宋" w:cs="方正仿宋_GB2312" w:hint="eastAsia"/>
          <w:kern w:val="32"/>
          <w:szCs w:val="28"/>
        </w:rPr>
      </w:pPr>
      <w:r>
        <w:rPr>
          <w:rFonts w:ascii="仿宋" w:hAnsi="仿宋" w:cs="方正仿宋_GB2312" w:hint="eastAsia"/>
          <w:kern w:val="32"/>
          <w:szCs w:val="28"/>
        </w:rPr>
        <w:t>4</w:t>
      </w:r>
      <w:r>
        <w:rPr>
          <w:rFonts w:ascii="仿宋" w:hAnsi="仿宋" w:hint="eastAsia"/>
          <w:szCs w:val="28"/>
        </w:rPr>
        <w:t>、</w:t>
      </w:r>
      <w:r>
        <w:rPr>
          <w:rFonts w:ascii="仿宋" w:hAnsi="仿宋" w:cs="方正仿宋_GB2312" w:hint="eastAsia"/>
          <w:kern w:val="32"/>
          <w:szCs w:val="28"/>
        </w:rPr>
        <w:t>甲方每次付款前乙方应向甲方开具合法有效的相应金额增值税专用发票，否则甲方有权延迟付款，且不承担相应违约责任。乙方开具发票不代表甲方已付款，以乙方实际收到款项为准。</w:t>
      </w:r>
    </w:p>
    <w:p w14:paraId="62E5BF8E" w14:textId="77777777" w:rsidR="006D0E7B" w:rsidRDefault="00000000">
      <w:pPr>
        <w:ind w:firstLine="560"/>
        <w:rPr>
          <w:rFonts w:ascii="仿宋" w:hAnsi="仿宋" w:cs="方正仿宋_GB2312" w:hint="eastAsia"/>
          <w:kern w:val="32"/>
          <w:szCs w:val="28"/>
        </w:rPr>
      </w:pPr>
      <w:r>
        <w:rPr>
          <w:rFonts w:ascii="仿宋" w:hAnsi="仿宋" w:cs="方正仿宋_GB2312" w:hint="eastAsia"/>
          <w:kern w:val="32"/>
          <w:szCs w:val="28"/>
        </w:rPr>
        <w:t>5</w:t>
      </w:r>
      <w:r>
        <w:rPr>
          <w:rFonts w:ascii="仿宋" w:hAnsi="仿宋" w:hint="eastAsia"/>
          <w:szCs w:val="28"/>
        </w:rPr>
        <w:t>、</w:t>
      </w:r>
      <w:r>
        <w:rPr>
          <w:rFonts w:ascii="仿宋" w:hAnsi="仿宋" w:cs="方正仿宋_GB2312" w:hint="eastAsia"/>
          <w:kern w:val="32"/>
          <w:szCs w:val="28"/>
        </w:rPr>
        <w:t>支付方式：银行转账。</w:t>
      </w:r>
    </w:p>
    <w:p w14:paraId="22F28913"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双方开票、收款信息</w:t>
      </w:r>
    </w:p>
    <w:p w14:paraId="4D815340" w14:textId="77777777" w:rsidR="006D0E7B" w:rsidRDefault="00000000">
      <w:pPr>
        <w:pStyle w:val="-Y"/>
        <w:ind w:firstLine="560"/>
      </w:pPr>
      <w:r>
        <w:rPr>
          <w:rFonts w:hint="eastAsia"/>
        </w:rPr>
        <w:t>甲方开户名称、开户银行和账号为：</w:t>
      </w:r>
    </w:p>
    <w:p w14:paraId="7563A4AD" w14:textId="77777777" w:rsidR="006D0E7B" w:rsidRDefault="00000000">
      <w:pPr>
        <w:pStyle w:val="-Y"/>
        <w:ind w:firstLine="560"/>
      </w:pPr>
      <w:r>
        <w:t>发票信息：</w:t>
      </w:r>
    </w:p>
    <w:p w14:paraId="0AB1664E" w14:textId="77777777" w:rsidR="006D0E7B" w:rsidRDefault="00000000">
      <w:pPr>
        <w:pStyle w:val="-Y"/>
        <w:ind w:firstLine="560"/>
      </w:pPr>
      <w:r>
        <w:t>发票抬头：</w:t>
      </w:r>
      <w:r>
        <w:t xml:space="preserve">                    </w:t>
      </w:r>
    </w:p>
    <w:p w14:paraId="52AE6FB6" w14:textId="77777777" w:rsidR="006D0E7B" w:rsidRDefault="00000000">
      <w:pPr>
        <w:pStyle w:val="-Y"/>
        <w:ind w:firstLine="560"/>
      </w:pPr>
      <w:r>
        <w:t>甲方税号：</w:t>
      </w:r>
      <w:r>
        <w:t xml:space="preserve">                   </w:t>
      </w:r>
    </w:p>
    <w:p w14:paraId="09008DDC" w14:textId="77777777" w:rsidR="006D0E7B" w:rsidRDefault="00000000">
      <w:pPr>
        <w:pStyle w:val="-Y"/>
        <w:ind w:firstLine="560"/>
      </w:pPr>
      <w:r>
        <w:t>甲方开户行：</w:t>
      </w:r>
      <w:r>
        <w:t xml:space="preserve">               </w:t>
      </w:r>
    </w:p>
    <w:p w14:paraId="754EE43F" w14:textId="77777777" w:rsidR="006D0E7B" w:rsidRDefault="00000000">
      <w:pPr>
        <w:pStyle w:val="-Y"/>
        <w:ind w:firstLine="560"/>
      </w:pPr>
      <w:r>
        <w:t>银行账号：</w:t>
      </w:r>
      <w:r>
        <w:t xml:space="preserve">             </w:t>
      </w:r>
    </w:p>
    <w:p w14:paraId="6E972EFC" w14:textId="77777777" w:rsidR="006D0E7B" w:rsidRDefault="00000000">
      <w:pPr>
        <w:pStyle w:val="-Y"/>
        <w:ind w:firstLine="560"/>
      </w:pPr>
      <w:r>
        <w:t>地址：</w:t>
      </w:r>
      <w:r>
        <w:t xml:space="preserve">                 </w:t>
      </w:r>
    </w:p>
    <w:p w14:paraId="38F25B2E" w14:textId="77777777" w:rsidR="006D0E7B" w:rsidRDefault="00000000">
      <w:pPr>
        <w:pStyle w:val="-Y"/>
        <w:ind w:firstLine="560"/>
      </w:pPr>
      <w:r>
        <w:t>电话：</w:t>
      </w:r>
      <w:r>
        <w:t xml:space="preserve">                         </w:t>
      </w:r>
    </w:p>
    <w:p w14:paraId="44A0C143" w14:textId="77777777" w:rsidR="006D0E7B" w:rsidRDefault="00000000">
      <w:pPr>
        <w:pStyle w:val="-Y"/>
        <w:ind w:firstLine="560"/>
      </w:pPr>
      <w:r>
        <w:t>乙方开户名称、开户银行和账号为：</w:t>
      </w:r>
    </w:p>
    <w:p w14:paraId="6623011A" w14:textId="77777777" w:rsidR="006D0E7B" w:rsidRDefault="00000000">
      <w:pPr>
        <w:pStyle w:val="-Y"/>
        <w:ind w:firstLine="560"/>
      </w:pPr>
      <w:r>
        <w:t>公司名称：</w:t>
      </w:r>
      <w:r>
        <w:t xml:space="preserve">                </w:t>
      </w:r>
    </w:p>
    <w:p w14:paraId="67EE3383" w14:textId="77777777" w:rsidR="006D0E7B" w:rsidRDefault="00000000">
      <w:pPr>
        <w:pStyle w:val="-Y"/>
        <w:ind w:firstLine="560"/>
      </w:pPr>
      <w:r>
        <w:t>纳税人识别号：</w:t>
      </w:r>
      <w:r>
        <w:t xml:space="preserve">                 </w:t>
      </w:r>
    </w:p>
    <w:p w14:paraId="383B061A" w14:textId="77777777" w:rsidR="006D0E7B" w:rsidRDefault="00000000">
      <w:pPr>
        <w:pStyle w:val="-Y"/>
        <w:ind w:firstLine="560"/>
      </w:pPr>
      <w:r>
        <w:t>开户银行网点：</w:t>
      </w:r>
      <w:r>
        <w:t xml:space="preserve">                 </w:t>
      </w:r>
    </w:p>
    <w:p w14:paraId="4B65E14C" w14:textId="77777777" w:rsidR="006D0E7B" w:rsidRDefault="00000000">
      <w:pPr>
        <w:pStyle w:val="-Y"/>
        <w:ind w:firstLine="560"/>
      </w:pPr>
      <w:r>
        <w:t>银行账号：</w:t>
      </w:r>
      <w:r>
        <w:t xml:space="preserve">                    </w:t>
      </w:r>
    </w:p>
    <w:p w14:paraId="1E80EFE3" w14:textId="77777777" w:rsidR="006D0E7B" w:rsidRDefault="00000000">
      <w:pPr>
        <w:pStyle w:val="-Y"/>
        <w:ind w:firstLine="560"/>
      </w:pPr>
      <w:r>
        <w:t>地址：</w:t>
      </w:r>
      <w:r>
        <w:t xml:space="preserve">                     </w:t>
      </w:r>
    </w:p>
    <w:p w14:paraId="537F91AF" w14:textId="77777777" w:rsidR="006D0E7B" w:rsidRDefault="00000000">
      <w:pPr>
        <w:pStyle w:val="-Y"/>
        <w:ind w:firstLine="560"/>
      </w:pPr>
      <w:r>
        <w:t>电话：</w:t>
      </w:r>
      <w:r>
        <w:t xml:space="preserve">                  </w:t>
      </w:r>
    </w:p>
    <w:p w14:paraId="6004C595"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lastRenderedPageBreak/>
        <w:t>双方的权利与义务</w:t>
      </w:r>
    </w:p>
    <w:p w14:paraId="321CCB42" w14:textId="77777777" w:rsidR="006D0E7B" w:rsidRDefault="00000000">
      <w:pPr>
        <w:pStyle w:val="-Y"/>
        <w:ind w:firstLine="560"/>
        <w:rPr>
          <w:rFonts w:ascii="仿宋" w:hAnsi="仿宋" w:hint="eastAsia"/>
          <w:szCs w:val="28"/>
        </w:rPr>
      </w:pPr>
      <w:r>
        <w:rPr>
          <w:rFonts w:ascii="仿宋" w:hAnsi="仿宋" w:hint="eastAsia"/>
          <w:szCs w:val="28"/>
        </w:rPr>
        <w:t>1、甲方的权利和义务</w:t>
      </w:r>
    </w:p>
    <w:p w14:paraId="15AE6C8F" w14:textId="77777777" w:rsidR="006D0E7B" w:rsidRDefault="00000000">
      <w:pPr>
        <w:pStyle w:val="-Y"/>
        <w:ind w:firstLine="560"/>
        <w:rPr>
          <w:rFonts w:ascii="仿宋" w:hAnsi="仿宋" w:hint="eastAsia"/>
          <w:szCs w:val="28"/>
        </w:rPr>
      </w:pPr>
      <w:r>
        <w:rPr>
          <w:rFonts w:ascii="仿宋" w:hAnsi="仿宋" w:hint="eastAsia"/>
          <w:szCs w:val="28"/>
        </w:rPr>
        <w:t>（1）有权对合同规定范围内乙方的产品及服务进行监督和检查，拥有监管权。</w:t>
      </w:r>
    </w:p>
    <w:p w14:paraId="5F876BA9" w14:textId="77777777" w:rsidR="006D0E7B" w:rsidRDefault="00000000">
      <w:pPr>
        <w:pStyle w:val="-Y"/>
        <w:ind w:firstLine="560"/>
        <w:rPr>
          <w:rFonts w:ascii="仿宋" w:hAnsi="仿宋" w:hint="eastAsia"/>
          <w:szCs w:val="28"/>
        </w:rPr>
      </w:pPr>
      <w:r>
        <w:rPr>
          <w:rFonts w:ascii="仿宋" w:hAnsi="仿宋" w:hint="eastAsia"/>
          <w:szCs w:val="28"/>
        </w:rPr>
        <w:t>（2）负责检查监督乙方管理工作的实施情况。</w:t>
      </w:r>
    </w:p>
    <w:p w14:paraId="693A17B2" w14:textId="77777777" w:rsidR="006D0E7B" w:rsidRDefault="00000000">
      <w:pPr>
        <w:pStyle w:val="-Y"/>
        <w:ind w:firstLine="560"/>
        <w:rPr>
          <w:rFonts w:ascii="仿宋" w:hAnsi="仿宋" w:hint="eastAsia"/>
          <w:szCs w:val="28"/>
        </w:rPr>
      </w:pPr>
      <w:r>
        <w:rPr>
          <w:rFonts w:ascii="仿宋" w:hAnsi="仿宋" w:hint="eastAsia"/>
          <w:szCs w:val="28"/>
        </w:rPr>
        <w:t>（3）根据本合同规定，按时向乙方支付应付合同价款。</w:t>
      </w:r>
    </w:p>
    <w:p w14:paraId="74ABF7AE" w14:textId="77777777" w:rsidR="006D0E7B" w:rsidRDefault="00000000">
      <w:pPr>
        <w:pStyle w:val="-Y"/>
        <w:ind w:firstLine="560"/>
        <w:rPr>
          <w:rFonts w:ascii="仿宋" w:hAnsi="仿宋" w:hint="eastAsia"/>
          <w:szCs w:val="28"/>
        </w:rPr>
      </w:pPr>
      <w:r>
        <w:rPr>
          <w:rFonts w:ascii="仿宋" w:hAnsi="仿宋" w:hint="eastAsia"/>
          <w:szCs w:val="28"/>
        </w:rPr>
        <w:t>（4）应当保守在本合同履行过程中获知的乙方的商业秘密。</w:t>
      </w:r>
    </w:p>
    <w:p w14:paraId="0449BD42" w14:textId="77777777" w:rsidR="006D0E7B" w:rsidRDefault="00000000">
      <w:pPr>
        <w:pStyle w:val="-Y"/>
        <w:ind w:firstLine="560"/>
        <w:rPr>
          <w:rFonts w:ascii="仿宋" w:hAnsi="仿宋" w:hint="eastAsia"/>
          <w:szCs w:val="28"/>
        </w:rPr>
      </w:pPr>
      <w:r>
        <w:rPr>
          <w:rFonts w:ascii="仿宋" w:hAnsi="仿宋" w:hint="eastAsia"/>
          <w:szCs w:val="28"/>
        </w:rPr>
        <w:t>（5）国家法律法规所规定由甲方承担的其他责任。</w:t>
      </w:r>
    </w:p>
    <w:p w14:paraId="1BEE47F3" w14:textId="77777777" w:rsidR="006D0E7B" w:rsidRDefault="00000000">
      <w:pPr>
        <w:pStyle w:val="-Y"/>
        <w:ind w:firstLine="560"/>
        <w:rPr>
          <w:rFonts w:ascii="仿宋" w:hAnsi="仿宋" w:hint="eastAsia"/>
          <w:szCs w:val="28"/>
        </w:rPr>
      </w:pPr>
      <w:r>
        <w:rPr>
          <w:rFonts w:ascii="仿宋" w:hAnsi="仿宋" w:hint="eastAsia"/>
          <w:szCs w:val="28"/>
        </w:rPr>
        <w:t>2、乙方的权利和义务</w:t>
      </w:r>
    </w:p>
    <w:p w14:paraId="1F4AE6E2" w14:textId="77777777" w:rsidR="006D0E7B" w:rsidRDefault="00000000">
      <w:pPr>
        <w:ind w:firstLine="560"/>
        <w:rPr>
          <w:rFonts w:ascii="仿宋" w:hAnsi="仿宋" w:hint="eastAsia"/>
          <w:color w:val="000000" w:themeColor="text1"/>
          <w:szCs w:val="28"/>
        </w:rPr>
      </w:pPr>
      <w:r>
        <w:rPr>
          <w:rFonts w:ascii="仿宋" w:hAnsi="仿宋" w:hint="eastAsia"/>
          <w:color w:val="000000" w:themeColor="text1"/>
          <w:szCs w:val="28"/>
        </w:rPr>
        <w:t>（1）服务期内，乙方对本合同规定的委托服务范围内的项目享有管理权及服务义务</w:t>
      </w:r>
      <w:r>
        <w:rPr>
          <w:rFonts w:ascii="仿宋" w:hAnsi="仿宋"/>
          <w:color w:val="000000" w:themeColor="text1"/>
          <w:szCs w:val="28"/>
        </w:rPr>
        <w:t>，并</w:t>
      </w:r>
      <w:r>
        <w:rPr>
          <w:rFonts w:ascii="仿宋" w:hAnsi="仿宋" w:hint="eastAsia"/>
          <w:color w:val="000000" w:themeColor="text1"/>
          <w:szCs w:val="28"/>
        </w:rPr>
        <w:t>根据本合同的规定向甲方收取相关服务费用</w:t>
      </w:r>
      <w:r>
        <w:rPr>
          <w:rFonts w:ascii="仿宋" w:hAnsi="仿宋"/>
          <w:color w:val="000000" w:themeColor="text1"/>
          <w:szCs w:val="28"/>
        </w:rPr>
        <w:t>。</w:t>
      </w:r>
    </w:p>
    <w:p w14:paraId="17882905" w14:textId="77777777" w:rsidR="006D0E7B" w:rsidRDefault="00000000">
      <w:pPr>
        <w:ind w:firstLine="560"/>
        <w:rPr>
          <w:rFonts w:ascii="仿宋" w:hAnsi="仿宋" w:hint="eastAsia"/>
          <w:color w:val="000000" w:themeColor="text1"/>
          <w:szCs w:val="28"/>
        </w:rPr>
      </w:pPr>
      <w:r>
        <w:rPr>
          <w:rFonts w:ascii="仿宋" w:hAnsi="仿宋" w:hint="eastAsia"/>
          <w:color w:val="000000" w:themeColor="text1"/>
          <w:szCs w:val="28"/>
        </w:rPr>
        <w:t>（2）提供相应的</w:t>
      </w:r>
      <w:r>
        <w:rPr>
          <w:rFonts w:ascii="仿宋" w:hAnsi="仿宋"/>
          <w:color w:val="000000" w:themeColor="text1"/>
          <w:szCs w:val="28"/>
        </w:rPr>
        <w:t>咨询或</w:t>
      </w:r>
      <w:r>
        <w:rPr>
          <w:rFonts w:ascii="仿宋" w:hAnsi="仿宋" w:hint="eastAsia"/>
          <w:color w:val="000000" w:themeColor="text1"/>
          <w:szCs w:val="28"/>
        </w:rPr>
        <w:t>技术服务，并严格按照本合同</w:t>
      </w:r>
      <w:r>
        <w:rPr>
          <w:rFonts w:ascii="仿宋" w:hAnsi="仿宋"/>
          <w:color w:val="000000" w:themeColor="text1"/>
          <w:szCs w:val="28"/>
        </w:rPr>
        <w:t>及《技术协议》向甲方</w:t>
      </w:r>
      <w:r>
        <w:rPr>
          <w:rFonts w:ascii="仿宋" w:hAnsi="仿宋" w:hint="eastAsia"/>
          <w:color w:val="000000" w:themeColor="text1"/>
          <w:szCs w:val="28"/>
        </w:rPr>
        <w:t>交付软件和全部技术文件及资料</w:t>
      </w:r>
      <w:r>
        <w:rPr>
          <w:rFonts w:ascii="仿宋" w:hAnsi="仿宋"/>
          <w:color w:val="000000" w:themeColor="text1"/>
          <w:szCs w:val="28"/>
        </w:rPr>
        <w:t>，如：调研报告、系统蓝图设计、用户手册等</w:t>
      </w:r>
      <w:r>
        <w:rPr>
          <w:rFonts w:ascii="仿宋" w:hAnsi="仿宋" w:hint="eastAsia"/>
          <w:color w:val="000000" w:themeColor="text1"/>
          <w:szCs w:val="28"/>
        </w:rPr>
        <w:t>。</w:t>
      </w:r>
    </w:p>
    <w:p w14:paraId="5D9A7224" w14:textId="77777777" w:rsidR="006D0E7B" w:rsidRDefault="00000000">
      <w:pPr>
        <w:pStyle w:val="-Y"/>
        <w:ind w:firstLine="560"/>
        <w:rPr>
          <w:rFonts w:ascii="仿宋" w:hAnsi="仿宋" w:hint="eastAsia"/>
          <w:color w:val="000000" w:themeColor="text1"/>
          <w:szCs w:val="28"/>
        </w:rPr>
      </w:pPr>
      <w:r>
        <w:rPr>
          <w:rFonts w:ascii="仿宋" w:hAnsi="仿宋"/>
          <w:color w:val="000000" w:themeColor="text1"/>
          <w:szCs w:val="28"/>
        </w:rPr>
        <w:t>（3）</w:t>
      </w:r>
      <w:r>
        <w:rPr>
          <w:rFonts w:ascii="仿宋" w:hAnsi="仿宋" w:hint="eastAsia"/>
          <w:color w:val="000000" w:themeColor="text1"/>
          <w:szCs w:val="28"/>
        </w:rPr>
        <w:t>购买或开发并交付满足本合同及附件所规定的功能需求和技术方案的软件及相应的文件资料，使软件能够满足相关的系统</w:t>
      </w:r>
      <w:r>
        <w:rPr>
          <w:rFonts w:ascii="仿宋" w:hAnsi="仿宋"/>
          <w:color w:val="000000" w:themeColor="text1"/>
          <w:szCs w:val="28"/>
        </w:rPr>
        <w:t>要求并</w:t>
      </w:r>
      <w:r>
        <w:rPr>
          <w:rFonts w:ascii="仿宋" w:hAnsi="仿宋" w:hint="eastAsia"/>
          <w:color w:val="000000" w:themeColor="text1"/>
          <w:szCs w:val="28"/>
        </w:rPr>
        <w:t>能够持续稳定地运行</w:t>
      </w:r>
      <w:r>
        <w:rPr>
          <w:rFonts w:ascii="仿宋" w:hAnsi="仿宋"/>
          <w:color w:val="000000" w:themeColor="text1"/>
          <w:szCs w:val="28"/>
        </w:rPr>
        <w:t>。</w:t>
      </w:r>
    </w:p>
    <w:p w14:paraId="0919BA4E" w14:textId="77777777" w:rsidR="006D0E7B" w:rsidRDefault="00000000">
      <w:pPr>
        <w:ind w:firstLine="560"/>
        <w:rPr>
          <w:rFonts w:ascii="仿宋" w:hAnsi="仿宋" w:hint="eastAsia"/>
          <w:color w:val="000000" w:themeColor="text1"/>
          <w:szCs w:val="28"/>
        </w:rPr>
      </w:pPr>
      <w:r>
        <w:rPr>
          <w:rFonts w:ascii="仿宋" w:hAnsi="仿宋"/>
          <w:color w:val="000000" w:themeColor="text1"/>
          <w:szCs w:val="28"/>
        </w:rPr>
        <w:t>（4）</w:t>
      </w:r>
      <w:r>
        <w:rPr>
          <w:rFonts w:ascii="仿宋" w:hAnsi="仿宋" w:hint="eastAsia"/>
          <w:color w:val="000000" w:themeColor="text1"/>
          <w:szCs w:val="28"/>
        </w:rPr>
        <w:t>负责软件的部署</w:t>
      </w:r>
      <w:r>
        <w:rPr>
          <w:rFonts w:ascii="仿宋" w:hAnsi="仿宋"/>
          <w:color w:val="000000" w:themeColor="text1"/>
          <w:szCs w:val="28"/>
        </w:rPr>
        <w:t>、集成及</w:t>
      </w:r>
      <w:r>
        <w:rPr>
          <w:rFonts w:ascii="仿宋" w:hAnsi="仿宋" w:hint="eastAsia"/>
          <w:color w:val="000000" w:themeColor="text1"/>
          <w:szCs w:val="28"/>
        </w:rPr>
        <w:t>数据迁移等工作</w:t>
      </w:r>
      <w:r>
        <w:rPr>
          <w:rFonts w:ascii="仿宋" w:hAnsi="仿宋"/>
          <w:color w:val="000000" w:themeColor="text1"/>
          <w:szCs w:val="28"/>
        </w:rPr>
        <w:t>，并</w:t>
      </w:r>
      <w:r>
        <w:rPr>
          <w:rFonts w:ascii="仿宋" w:hAnsi="仿宋" w:hint="eastAsia"/>
          <w:color w:val="000000" w:themeColor="text1"/>
          <w:szCs w:val="28"/>
        </w:rPr>
        <w:t>履行本合同规定的维护义务</w:t>
      </w:r>
      <w:r>
        <w:rPr>
          <w:rFonts w:ascii="仿宋" w:hAnsi="仿宋"/>
          <w:color w:val="000000" w:themeColor="text1"/>
          <w:szCs w:val="28"/>
        </w:rPr>
        <w:t>。</w:t>
      </w:r>
    </w:p>
    <w:p w14:paraId="3B0CF30A" w14:textId="77777777" w:rsidR="006D0E7B" w:rsidRDefault="00000000">
      <w:pPr>
        <w:ind w:firstLine="560"/>
        <w:rPr>
          <w:rFonts w:ascii="仿宋" w:hAnsi="仿宋" w:hint="eastAsia"/>
          <w:color w:val="000000" w:themeColor="text1"/>
          <w:szCs w:val="28"/>
        </w:rPr>
      </w:pPr>
      <w:r>
        <w:rPr>
          <w:rFonts w:ascii="仿宋" w:hAnsi="仿宋" w:hint="eastAsia"/>
          <w:color w:val="000000" w:themeColor="text1"/>
          <w:szCs w:val="28"/>
        </w:rPr>
        <w:t>（</w:t>
      </w:r>
      <w:r>
        <w:rPr>
          <w:rFonts w:ascii="仿宋" w:hAnsi="仿宋"/>
          <w:color w:val="000000" w:themeColor="text1"/>
          <w:szCs w:val="28"/>
        </w:rPr>
        <w:t>5</w:t>
      </w:r>
      <w:r>
        <w:rPr>
          <w:rFonts w:ascii="仿宋" w:hAnsi="仿宋" w:hint="eastAsia"/>
          <w:color w:val="000000" w:themeColor="text1"/>
          <w:szCs w:val="28"/>
        </w:rPr>
        <w:t>）依据本合同向甲方提供的文件、数据及资料均真实、准确、合法和有效。</w:t>
      </w:r>
    </w:p>
    <w:p w14:paraId="7AD4A304" w14:textId="77777777" w:rsidR="006D0E7B" w:rsidRDefault="00000000">
      <w:pPr>
        <w:ind w:firstLine="560"/>
        <w:rPr>
          <w:rFonts w:ascii="仿宋" w:hAnsi="仿宋" w:hint="eastAsia"/>
          <w:color w:val="000000" w:themeColor="text1"/>
          <w:szCs w:val="28"/>
        </w:rPr>
      </w:pPr>
      <w:r>
        <w:rPr>
          <w:rFonts w:ascii="仿宋" w:hAnsi="仿宋"/>
          <w:color w:val="000000" w:themeColor="text1"/>
          <w:szCs w:val="28"/>
        </w:rPr>
        <w:t>（6）</w:t>
      </w:r>
      <w:r>
        <w:rPr>
          <w:rFonts w:ascii="仿宋" w:hAnsi="仿宋" w:hint="eastAsia"/>
          <w:color w:val="000000" w:themeColor="text1"/>
          <w:szCs w:val="28"/>
        </w:rPr>
        <w:t>依据本合同购买或开发并向甲方交付的软件和提供的技术服务能够满足甲方相关系统的安全性</w:t>
      </w:r>
      <w:r>
        <w:rPr>
          <w:rFonts w:ascii="仿宋" w:hAnsi="仿宋"/>
          <w:color w:val="000000" w:themeColor="text1"/>
          <w:szCs w:val="28"/>
        </w:rPr>
        <w:t>、</w:t>
      </w:r>
      <w:r>
        <w:rPr>
          <w:rFonts w:ascii="仿宋" w:hAnsi="仿宋" w:hint="eastAsia"/>
          <w:color w:val="000000" w:themeColor="text1"/>
          <w:szCs w:val="28"/>
        </w:rPr>
        <w:t>稳定和持续地正常商业运营的需要</w:t>
      </w:r>
      <w:r>
        <w:rPr>
          <w:rFonts w:ascii="仿宋" w:hAnsi="仿宋"/>
          <w:color w:val="000000" w:themeColor="text1"/>
          <w:szCs w:val="28"/>
        </w:rPr>
        <w:t>。</w:t>
      </w:r>
      <w:r>
        <w:rPr>
          <w:rFonts w:ascii="仿宋" w:hAnsi="仿宋" w:hint="eastAsia"/>
          <w:color w:val="000000" w:themeColor="text1"/>
          <w:szCs w:val="28"/>
        </w:rPr>
        <w:t>且能够满足甲方及时准确地获得相关数据的要求，保证甲方在使用软件时的安全性</w:t>
      </w:r>
      <w:r>
        <w:rPr>
          <w:rFonts w:ascii="仿宋" w:hAnsi="仿宋"/>
          <w:color w:val="000000" w:themeColor="text1"/>
          <w:szCs w:val="28"/>
        </w:rPr>
        <w:t>。</w:t>
      </w:r>
    </w:p>
    <w:p w14:paraId="4A7ECF3B" w14:textId="77777777" w:rsidR="006D0E7B" w:rsidRDefault="00000000">
      <w:pPr>
        <w:ind w:firstLine="560"/>
        <w:rPr>
          <w:rFonts w:ascii="仿宋" w:hAnsi="仿宋" w:hint="eastAsia"/>
          <w:color w:val="000000" w:themeColor="text1"/>
          <w:szCs w:val="28"/>
        </w:rPr>
      </w:pPr>
      <w:r>
        <w:rPr>
          <w:rFonts w:ascii="仿宋" w:hAnsi="仿宋" w:hint="eastAsia"/>
          <w:color w:val="000000" w:themeColor="text1"/>
          <w:szCs w:val="28"/>
        </w:rPr>
        <w:lastRenderedPageBreak/>
        <w:t>（</w:t>
      </w:r>
      <w:r>
        <w:rPr>
          <w:rFonts w:ascii="仿宋" w:hAnsi="仿宋"/>
          <w:color w:val="000000" w:themeColor="text1"/>
          <w:szCs w:val="28"/>
        </w:rPr>
        <w:t>7</w:t>
      </w:r>
      <w:r>
        <w:rPr>
          <w:rFonts w:ascii="仿宋" w:hAnsi="仿宋" w:hint="eastAsia"/>
          <w:color w:val="000000" w:themeColor="text1"/>
          <w:szCs w:val="28"/>
        </w:rPr>
        <w:t>）及时向甲方通告本项目服务范围内影响项目质量、进度等重大事项，及时配合处理问题。</w:t>
      </w:r>
    </w:p>
    <w:p w14:paraId="7DE0F128" w14:textId="77777777" w:rsidR="006D0E7B" w:rsidRDefault="00000000">
      <w:pPr>
        <w:ind w:firstLine="560"/>
        <w:rPr>
          <w:rFonts w:ascii="仿宋" w:hAnsi="仿宋" w:hint="eastAsia"/>
          <w:color w:val="000000" w:themeColor="text1"/>
          <w:szCs w:val="28"/>
        </w:rPr>
      </w:pPr>
      <w:r>
        <w:rPr>
          <w:rFonts w:ascii="仿宋" w:hAnsi="仿宋" w:hint="eastAsia"/>
          <w:color w:val="000000" w:themeColor="text1"/>
          <w:szCs w:val="28"/>
        </w:rPr>
        <w:t>（</w:t>
      </w:r>
      <w:r>
        <w:rPr>
          <w:rFonts w:ascii="仿宋" w:hAnsi="仿宋"/>
          <w:color w:val="000000" w:themeColor="text1"/>
          <w:szCs w:val="28"/>
        </w:rPr>
        <w:t>8</w:t>
      </w:r>
      <w:r>
        <w:rPr>
          <w:rFonts w:ascii="仿宋" w:hAnsi="仿宋" w:hint="eastAsia"/>
          <w:color w:val="000000" w:themeColor="text1"/>
          <w:szCs w:val="28"/>
        </w:rPr>
        <w:t>）接受项目行业管理部门及政府有关部门的指导，接受甲方的监督。</w:t>
      </w:r>
    </w:p>
    <w:p w14:paraId="39908CDC" w14:textId="77777777" w:rsidR="006D0E7B" w:rsidRDefault="00000000">
      <w:pPr>
        <w:ind w:firstLine="560"/>
        <w:rPr>
          <w:rFonts w:ascii="仿宋" w:hAnsi="仿宋" w:hint="eastAsia"/>
          <w:color w:val="000000" w:themeColor="text1"/>
          <w:szCs w:val="28"/>
          <w:lang w:eastAsia="zh-Hans"/>
        </w:rPr>
      </w:pPr>
      <w:r>
        <w:rPr>
          <w:rFonts w:ascii="仿宋" w:hAnsi="仿宋" w:hint="eastAsia"/>
          <w:color w:val="000000" w:themeColor="text1"/>
          <w:szCs w:val="28"/>
        </w:rPr>
        <w:t>（</w:t>
      </w:r>
      <w:r>
        <w:rPr>
          <w:rFonts w:ascii="仿宋" w:hAnsi="仿宋"/>
          <w:color w:val="000000" w:themeColor="text1"/>
          <w:szCs w:val="28"/>
        </w:rPr>
        <w:t>9</w:t>
      </w:r>
      <w:r>
        <w:rPr>
          <w:rFonts w:ascii="仿宋" w:hAnsi="仿宋" w:hint="eastAsia"/>
          <w:color w:val="000000" w:themeColor="text1"/>
          <w:szCs w:val="28"/>
        </w:rPr>
        <w:t>）须保证遵守甲方相关保密规定</w:t>
      </w:r>
      <w:r>
        <w:rPr>
          <w:rFonts w:ascii="仿宋" w:hAnsi="仿宋" w:cs="仿宋_GB2312"/>
          <w:color w:val="000000"/>
          <w:szCs w:val="28"/>
          <w:lang w:bidi="ar"/>
        </w:rPr>
        <w:t>，应当保守在本合同履行过程中获知的甲方的商业秘密</w:t>
      </w:r>
      <w:r>
        <w:rPr>
          <w:rFonts w:ascii="仿宋" w:hAnsi="仿宋" w:hint="eastAsia"/>
          <w:color w:val="000000" w:themeColor="text1"/>
          <w:szCs w:val="28"/>
        </w:rPr>
        <w:t>。</w:t>
      </w:r>
    </w:p>
    <w:p w14:paraId="79789B2D" w14:textId="77777777" w:rsidR="006D0E7B" w:rsidRDefault="00000000">
      <w:pPr>
        <w:pStyle w:val="-Y"/>
        <w:ind w:firstLine="560"/>
        <w:rPr>
          <w:rFonts w:ascii="仿宋" w:hAnsi="仿宋" w:hint="eastAsia"/>
          <w:szCs w:val="28"/>
        </w:rPr>
      </w:pPr>
      <w:r>
        <w:rPr>
          <w:rFonts w:ascii="仿宋" w:hAnsi="仿宋" w:hint="eastAsia"/>
          <w:color w:val="000000" w:themeColor="text1"/>
          <w:szCs w:val="28"/>
        </w:rPr>
        <w:t>（1</w:t>
      </w:r>
      <w:r>
        <w:rPr>
          <w:rFonts w:ascii="仿宋" w:hAnsi="仿宋"/>
          <w:color w:val="000000" w:themeColor="text1"/>
          <w:szCs w:val="28"/>
        </w:rPr>
        <w:t>0</w:t>
      </w:r>
      <w:r>
        <w:rPr>
          <w:rFonts w:ascii="仿宋" w:hAnsi="仿宋" w:hint="eastAsia"/>
          <w:color w:val="000000" w:themeColor="text1"/>
          <w:szCs w:val="28"/>
        </w:rPr>
        <w:t>）国家法律法规所规定由乙方承担的其他责任。</w:t>
      </w:r>
      <w:r>
        <w:rPr>
          <w:rFonts w:ascii="仿宋" w:hAnsi="仿宋"/>
          <w:szCs w:val="28"/>
        </w:rPr>
        <w:t xml:space="preserve"> </w:t>
      </w:r>
    </w:p>
    <w:p w14:paraId="22E60396"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保密条款</w:t>
      </w:r>
    </w:p>
    <w:p w14:paraId="6D245D3E" w14:textId="77777777" w:rsidR="006D0E7B" w:rsidRDefault="00000000">
      <w:pPr>
        <w:pStyle w:val="-Y"/>
        <w:ind w:firstLine="560"/>
        <w:rPr>
          <w:rFonts w:ascii="仿宋" w:hAnsi="仿宋" w:hint="eastAsia"/>
        </w:rPr>
      </w:pPr>
      <w:r>
        <w:rPr>
          <w:rFonts w:ascii="仿宋" w:hAnsi="仿宋" w:hint="eastAsia"/>
        </w:rPr>
        <w:t>1、甲乙双方对在本合同签订及履行过程中知悉的技术资料及商业秘密等资料，接收方均应承担保密义务，除为履行本合同或与本合同相关的义务目的外，未经提甲方书面同意，均不得提供给任何其他第三方或用作其他目的。</w:t>
      </w:r>
    </w:p>
    <w:p w14:paraId="271A05DE" w14:textId="77777777" w:rsidR="006D0E7B" w:rsidRDefault="00000000">
      <w:pPr>
        <w:pStyle w:val="-Y"/>
        <w:ind w:firstLine="560"/>
        <w:rPr>
          <w:rFonts w:ascii="仿宋" w:hAnsi="仿宋" w:hint="eastAsia"/>
        </w:rPr>
      </w:pPr>
      <w:r>
        <w:rPr>
          <w:rFonts w:ascii="仿宋" w:hAnsi="仿宋" w:hint="eastAsia"/>
        </w:rPr>
        <w:t>2、本条款具有独立性，不因合同变更、修改、解除等而失效。</w:t>
      </w:r>
    </w:p>
    <w:p w14:paraId="2C5FD052" w14:textId="77777777" w:rsidR="006D0E7B" w:rsidRDefault="00000000">
      <w:pPr>
        <w:pStyle w:val="-Y"/>
        <w:ind w:firstLine="560"/>
        <w:rPr>
          <w:rFonts w:ascii="仿宋" w:hAnsi="仿宋" w:hint="eastAsia"/>
        </w:rPr>
      </w:pPr>
      <w:r>
        <w:rPr>
          <w:rFonts w:ascii="仿宋" w:hAnsi="仿宋" w:hint="eastAsia"/>
        </w:rPr>
        <w:t>3、本条规定的保密义务将持续至相关的保密信息被合法地公开披露之日止。</w:t>
      </w:r>
    </w:p>
    <w:p w14:paraId="72C795E1" w14:textId="77777777" w:rsidR="006D0E7B" w:rsidRDefault="00000000">
      <w:pPr>
        <w:pStyle w:val="-Y"/>
        <w:ind w:firstLine="560"/>
        <w:rPr>
          <w:rFonts w:ascii="仿宋" w:hAnsi="仿宋" w:hint="eastAsia"/>
        </w:rPr>
      </w:pPr>
      <w:r>
        <w:rPr>
          <w:rFonts w:ascii="仿宋" w:hAnsi="仿宋" w:hint="eastAsia"/>
        </w:rPr>
        <w:t>4、上述保密义务不适用于以下情况：</w:t>
      </w:r>
    </w:p>
    <w:p w14:paraId="6DCDCC80" w14:textId="77777777" w:rsidR="006D0E7B" w:rsidRDefault="00000000">
      <w:pPr>
        <w:pStyle w:val="-Y"/>
        <w:ind w:firstLine="560"/>
        <w:rPr>
          <w:rFonts w:ascii="仿宋" w:hAnsi="仿宋" w:hint="eastAsia"/>
        </w:rPr>
      </w:pPr>
      <w:r>
        <w:rPr>
          <w:rFonts w:ascii="仿宋" w:hAnsi="仿宋" w:hint="eastAsia"/>
        </w:rPr>
        <w:t>（1）法律强制披露；</w:t>
      </w:r>
    </w:p>
    <w:p w14:paraId="0B2B3CC5" w14:textId="77777777" w:rsidR="006D0E7B" w:rsidRDefault="00000000">
      <w:pPr>
        <w:pStyle w:val="-Y"/>
        <w:ind w:firstLine="560"/>
        <w:rPr>
          <w:rFonts w:ascii="仿宋" w:hAnsi="仿宋" w:hint="eastAsia"/>
        </w:rPr>
      </w:pPr>
      <w:r>
        <w:rPr>
          <w:rFonts w:ascii="仿宋" w:hAnsi="仿宋" w:hint="eastAsia"/>
        </w:rPr>
        <w:t>（2）获取该信息一方可以通过合法渠道获取该信息；</w:t>
      </w:r>
    </w:p>
    <w:p w14:paraId="14C70532" w14:textId="77777777" w:rsidR="006D0E7B" w:rsidRDefault="00000000">
      <w:pPr>
        <w:pStyle w:val="-Y"/>
        <w:ind w:firstLine="560"/>
        <w:rPr>
          <w:rFonts w:ascii="仿宋" w:hAnsi="仿宋" w:hint="eastAsia"/>
        </w:rPr>
      </w:pPr>
      <w:r>
        <w:rPr>
          <w:rFonts w:ascii="仿宋" w:hAnsi="仿宋" w:hint="eastAsia"/>
        </w:rPr>
        <w:t>（3）获取该信息一方从第三人处合法获取，并且不承担保密义务；</w:t>
      </w:r>
    </w:p>
    <w:p w14:paraId="321F0869" w14:textId="77777777" w:rsidR="006D0E7B" w:rsidRDefault="00000000">
      <w:pPr>
        <w:pStyle w:val="-Y"/>
        <w:ind w:firstLine="560"/>
        <w:rPr>
          <w:rFonts w:ascii="仿宋" w:hAnsi="仿宋" w:hint="eastAsia"/>
        </w:rPr>
      </w:pPr>
      <w:r>
        <w:rPr>
          <w:rFonts w:ascii="仿宋" w:hAnsi="仿宋" w:hint="eastAsia"/>
        </w:rPr>
        <w:t>（4）经提甲方书面许可。</w:t>
      </w:r>
    </w:p>
    <w:p w14:paraId="6B92754A" w14:textId="77777777" w:rsidR="006D0E7B" w:rsidRDefault="00000000">
      <w:pPr>
        <w:pStyle w:val="-Y"/>
        <w:ind w:firstLine="560"/>
        <w:rPr>
          <w:rFonts w:ascii="仿宋" w:hAnsi="仿宋" w:hint="eastAsia"/>
        </w:rPr>
      </w:pPr>
      <w:r>
        <w:rPr>
          <w:rFonts w:ascii="仿宋" w:hAnsi="仿宋" w:hint="eastAsia"/>
        </w:rPr>
        <w:t>5、任何一方违反保密义务造成失泄密的，应赔偿因此给对方造成的全部损失，包括但不限于诉讼费、仲裁费、保全费、公证费、律师费、差旅费、调查取证费、评估费、鉴定费等费用。</w:t>
      </w:r>
    </w:p>
    <w:p w14:paraId="6CAA8D38"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数据安全与合规</w:t>
      </w:r>
    </w:p>
    <w:p w14:paraId="65F88890" w14:textId="77777777" w:rsidR="006D0E7B" w:rsidRDefault="00000000">
      <w:pPr>
        <w:pStyle w:val="-Y"/>
        <w:ind w:firstLine="560"/>
        <w:rPr>
          <w:rFonts w:ascii="仿宋" w:hAnsi="仿宋" w:hint="eastAsia"/>
        </w:rPr>
      </w:pPr>
      <w:r>
        <w:rPr>
          <w:rFonts w:ascii="仿宋" w:hAnsi="仿宋" w:hint="eastAsia"/>
        </w:rPr>
        <w:t>1</w:t>
      </w:r>
      <w:bookmarkStart w:id="96" w:name="OLE_LINK50"/>
      <w:r>
        <w:rPr>
          <w:rFonts w:ascii="仿宋" w:hAnsi="仿宋" w:hint="eastAsia"/>
        </w:rPr>
        <w:t>、</w:t>
      </w:r>
      <w:bookmarkEnd w:id="96"/>
      <w:r>
        <w:rPr>
          <w:rFonts w:ascii="仿宋" w:hAnsi="仿宋" w:hint="eastAsia"/>
        </w:rPr>
        <w:t>乙方应确保合法经营。乙方应采取合理必要的安全措施，对交付产品、交付成果中所存储和保管的客户信息和业务数据承担严格的安全保护</w:t>
      </w:r>
      <w:r>
        <w:rPr>
          <w:rFonts w:ascii="仿宋" w:hAnsi="仿宋" w:hint="eastAsia"/>
        </w:rPr>
        <w:lastRenderedPageBreak/>
        <w:t>责任。因乙方的原因（包括但不限于未经客户授权使用、分享客户信息和业务数据的）导致客户发生数据信息泄漏等数据安全事件，由乙方承担全部责任，并赔偿甲方因此遭受的相应损失。当发现交付产品、交付成果存在数据安全隐患的，乙方应当无条件配合甲方进行修复和完善。</w:t>
      </w:r>
    </w:p>
    <w:p w14:paraId="0A9BF9D2" w14:textId="77777777" w:rsidR="006D0E7B" w:rsidRDefault="00000000">
      <w:pPr>
        <w:pStyle w:val="-Y"/>
        <w:ind w:firstLine="560"/>
        <w:rPr>
          <w:rFonts w:ascii="仿宋" w:hAnsi="仿宋" w:hint="eastAsia"/>
        </w:rPr>
      </w:pPr>
      <w:r>
        <w:rPr>
          <w:rFonts w:ascii="仿宋" w:hAnsi="仿宋" w:hint="eastAsia"/>
        </w:rPr>
        <w:t>2、乙方承诺乙方产品中不存在任何安全漏洞、后门、远程控制、数据盗窃、计算机病毒等危害甲方客户信息系统安全及信息安全的情形。</w:t>
      </w:r>
    </w:p>
    <w:p w14:paraId="1CCBAA48" w14:textId="77777777" w:rsidR="006D0E7B" w:rsidRDefault="00000000">
      <w:pPr>
        <w:pStyle w:val="-Y"/>
        <w:ind w:firstLine="560"/>
        <w:rPr>
          <w:rFonts w:ascii="仿宋" w:hAnsi="仿宋" w:hint="eastAsia"/>
        </w:rPr>
      </w:pPr>
      <w:r>
        <w:rPr>
          <w:rFonts w:ascii="仿宋" w:hAnsi="仿宋" w:hint="eastAsia"/>
        </w:rPr>
        <w:t>3、若乙方需要收集、使用甲方任何数据，则乙方必须事先获得甲方的明确同意，且仅应当收集、使用为提供技术服务或开展经销活动而必要的甲方数据，同时应当告知甲方相关数据收集的目的、范围及使用方式等，保障用户知情权。未经甲方书面同意，乙方不得擅自访问、获取、截存、对外提供甲方的客户数据（包括但不限于甲方的用户信息等），或是将客户数据用于与客户约定目的以外的其他用途。乙方在收集用户的数据后，必须采取必要的保护措施，防止用户数据被盗、泄漏等。乙方不得将收集的用户数据使用在为提供技术服务目的之外的任何目的进行使用，也不得以任何方式将其提供给他人。</w:t>
      </w:r>
    </w:p>
    <w:p w14:paraId="4C506073"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知识产权</w:t>
      </w:r>
    </w:p>
    <w:p w14:paraId="429102E1" w14:textId="77777777" w:rsidR="006D0E7B" w:rsidRDefault="00000000">
      <w:pPr>
        <w:pStyle w:val="-Y"/>
        <w:ind w:firstLine="560"/>
        <w:rPr>
          <w:rFonts w:ascii="仿宋" w:hAnsi="仿宋" w:hint="eastAsia"/>
        </w:rPr>
      </w:pPr>
      <w:r>
        <w:rPr>
          <w:rFonts w:ascii="仿宋" w:hAnsi="仿宋" w:hint="eastAsia"/>
        </w:rPr>
        <w:t>1、本项目所产生的所有数据知识产权属于甲方独立所有。</w:t>
      </w:r>
    </w:p>
    <w:p w14:paraId="5028492E" w14:textId="77777777" w:rsidR="006D0E7B" w:rsidRDefault="00000000">
      <w:pPr>
        <w:pStyle w:val="-Y"/>
        <w:ind w:firstLine="560"/>
        <w:rPr>
          <w:rFonts w:ascii="仿宋" w:hAnsi="仿宋" w:hint="eastAsia"/>
        </w:rPr>
      </w:pPr>
      <w:r>
        <w:rPr>
          <w:rFonts w:ascii="仿宋" w:hAnsi="仿宋" w:hint="eastAsia"/>
        </w:rPr>
        <w:t>2、本项目基于甲方资源定制化开发部分产生的知识产权属于甲方所有。</w:t>
      </w:r>
    </w:p>
    <w:p w14:paraId="348C4294" w14:textId="77777777" w:rsidR="006D0E7B" w:rsidRDefault="00000000">
      <w:pPr>
        <w:pStyle w:val="-Y"/>
        <w:ind w:firstLine="560"/>
        <w:rPr>
          <w:rFonts w:ascii="仿宋" w:hAnsi="仿宋" w:hint="eastAsia"/>
        </w:rPr>
      </w:pPr>
      <w:r>
        <w:rPr>
          <w:rFonts w:ascii="仿宋" w:hAnsi="仿宋" w:hint="eastAsia"/>
        </w:rPr>
        <w:t>3、本项目基于双方资源开发部分产生的知识产权归属于双方所有。</w:t>
      </w:r>
    </w:p>
    <w:p w14:paraId="03E2EB94" w14:textId="77777777" w:rsidR="006D0E7B" w:rsidRDefault="00000000">
      <w:pPr>
        <w:pStyle w:val="-Y"/>
        <w:ind w:firstLine="560"/>
        <w:rPr>
          <w:rFonts w:ascii="仿宋" w:hAnsi="仿宋" w:hint="eastAsia"/>
        </w:rPr>
      </w:pPr>
      <w:r>
        <w:rPr>
          <w:rFonts w:ascii="仿宋" w:hAnsi="仿宋" w:hint="eastAsia"/>
        </w:rPr>
        <w:t>4、甲方和乙方在后续技术改进中独立完成的知识产权归属于独立完成的一方所有。</w:t>
      </w:r>
    </w:p>
    <w:p w14:paraId="33744F01" w14:textId="77777777" w:rsidR="006D0E7B" w:rsidRDefault="00000000">
      <w:pPr>
        <w:pStyle w:val="-Y"/>
        <w:ind w:firstLine="560"/>
        <w:rPr>
          <w:rFonts w:ascii="仿宋" w:hAnsi="仿宋" w:hint="eastAsia"/>
        </w:rPr>
      </w:pPr>
      <w:r>
        <w:rPr>
          <w:rFonts w:ascii="仿宋" w:hAnsi="仿宋" w:hint="eastAsia"/>
        </w:rPr>
        <w:t>5、若在本项目中乙方需使用第三方的知识产权，须已获得第三方的合法授权。</w:t>
      </w:r>
    </w:p>
    <w:p w14:paraId="1007A2B9" w14:textId="77777777" w:rsidR="006D0E7B" w:rsidRDefault="00000000">
      <w:pPr>
        <w:pStyle w:val="-Y"/>
        <w:ind w:firstLine="560"/>
        <w:rPr>
          <w:rFonts w:ascii="仿宋" w:hAnsi="仿宋" w:hint="eastAsia"/>
        </w:rPr>
      </w:pPr>
      <w:r>
        <w:rPr>
          <w:rFonts w:ascii="仿宋" w:hAnsi="仿宋" w:hint="eastAsia"/>
        </w:rPr>
        <w:lastRenderedPageBreak/>
        <w:t>6、因乙方提供的服务导致甲方受到第三方关于侵犯其专利权、商标权或工业设计权等知识产权的指控，由乙方负责与第三方交涉并承担一切法律责任和因此产生的所有费用。甲方因此遭受损失的，乙方应全额赔偿。</w:t>
      </w:r>
    </w:p>
    <w:p w14:paraId="0FFA4004" w14:textId="77777777" w:rsidR="006D0E7B" w:rsidRDefault="00000000">
      <w:pPr>
        <w:pStyle w:val="-Y"/>
        <w:ind w:firstLine="560"/>
      </w:pPr>
      <w:r>
        <w:rPr>
          <w:rFonts w:ascii="仿宋" w:hAnsi="仿宋" w:hint="eastAsia"/>
        </w:rPr>
        <w:t>7、乙方所提供的软件，包括受甲方委托所开发的软件，如果需要经国家有关部门登记、备案、审批或许可的，乙方应当保证所提供的软件已经完成上述手续。乙方违反本条的规定而导致甲方被第三人追究法律责任，或导致甲方不能正常运作本合同项下系统，则</w:t>
      </w:r>
      <w:r>
        <w:rPr>
          <w:rFonts w:hint="eastAsia"/>
        </w:rPr>
        <w:t>乙方负责赔偿甲方由此而引起的全部损失。</w:t>
      </w:r>
    </w:p>
    <w:p w14:paraId="0E76A4C2"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违约责任</w:t>
      </w:r>
    </w:p>
    <w:p w14:paraId="789B6F01" w14:textId="77777777" w:rsidR="006D0E7B" w:rsidRDefault="00000000">
      <w:pPr>
        <w:pStyle w:val="-Y"/>
        <w:ind w:firstLine="560"/>
        <w:rPr>
          <w:rFonts w:ascii="仿宋" w:hAnsi="仿宋" w:hint="eastAsia"/>
        </w:rPr>
      </w:pPr>
      <w:r>
        <w:rPr>
          <w:rFonts w:ascii="仿宋" w:hAnsi="仿宋" w:hint="eastAsia"/>
        </w:rPr>
        <w:t>1、任何一方违反本合同的约定，使得本合同的全部或部分不能履行，均应承担违约责任，并赔偿对方因此遭受的损失（包括但不限于由此产生的诉讼费和律师费、保全费等）；如双方违约，根据实际情况各自承担相应的责任。</w:t>
      </w:r>
    </w:p>
    <w:p w14:paraId="7DFE72F8" w14:textId="77777777" w:rsidR="006D0E7B" w:rsidRDefault="00000000">
      <w:pPr>
        <w:pStyle w:val="-Y"/>
        <w:ind w:firstLine="560"/>
        <w:rPr>
          <w:rFonts w:ascii="仿宋" w:hAnsi="仿宋" w:hint="eastAsia"/>
        </w:rPr>
      </w:pPr>
      <w:r>
        <w:rPr>
          <w:rFonts w:ascii="仿宋" w:hAnsi="仿宋" w:hint="eastAsia"/>
        </w:rPr>
        <w:t>2、如乙方提供的服务不符合合同规定，甲方有权不支付相关款项并要求乙方更换服务，乙方应无条件的更换，相关费用由乙方承担。若乙方拒不配合完成合同要求的服务内容，甲方有权选择解除合同，要求乙方返还甲方已支付的全部费用，并赔偿由此给甲方造成的一切损失。</w:t>
      </w:r>
    </w:p>
    <w:p w14:paraId="258D8CCE" w14:textId="77777777" w:rsidR="006D0E7B" w:rsidRDefault="00000000">
      <w:pPr>
        <w:pStyle w:val="-Y"/>
        <w:ind w:firstLine="560"/>
        <w:rPr>
          <w:rFonts w:ascii="仿宋" w:hAnsi="仿宋" w:hint="eastAsia"/>
        </w:rPr>
      </w:pPr>
      <w:r>
        <w:rPr>
          <w:rFonts w:ascii="仿宋" w:hAnsi="仿宋" w:hint="eastAsia"/>
        </w:rPr>
        <w:t>3、如果因乙方单方面原因，不能按期完成服务期内的工作，乙方除继续提供服务外，应按本合同实际总价的20%向甲方支付违约金；如果逾期超过30日，双方协商不能达成一致的情况下，甲方有权解除本合同，同时要求乙方返还甲方已经支付的全部费用，并有权要求乙方赔偿由此给甲方造成的损失。</w:t>
      </w:r>
    </w:p>
    <w:p w14:paraId="425F864A" w14:textId="77777777" w:rsidR="006D0E7B" w:rsidRDefault="00000000">
      <w:pPr>
        <w:pStyle w:val="-Y"/>
        <w:ind w:firstLine="560"/>
        <w:rPr>
          <w:rFonts w:ascii="仿宋" w:hAnsi="仿宋" w:hint="eastAsia"/>
        </w:rPr>
      </w:pPr>
      <w:r>
        <w:rPr>
          <w:rFonts w:ascii="仿宋" w:hAnsi="仿宋" w:hint="eastAsia"/>
        </w:rPr>
        <w:t>4、由于乙方责任引起甲方或用户方的任何损失和责任，包括但不限于：诉讼、损害赔偿、索赔（在侵权行为和过失中）、费用和开支等，乙方应当全额承担。</w:t>
      </w:r>
    </w:p>
    <w:p w14:paraId="65AF9B59" w14:textId="77777777" w:rsidR="006D0E7B" w:rsidRDefault="00000000">
      <w:pPr>
        <w:pStyle w:val="-Y"/>
        <w:ind w:firstLine="560"/>
        <w:rPr>
          <w:rFonts w:ascii="仿宋" w:hAnsi="仿宋" w:hint="eastAsia"/>
        </w:rPr>
      </w:pPr>
      <w:r>
        <w:rPr>
          <w:rFonts w:ascii="仿宋" w:hAnsi="仿宋" w:hint="eastAsia"/>
        </w:rPr>
        <w:lastRenderedPageBreak/>
        <w:t>5、如因甲方原因导致的其它第三方损失和责任，乙方不承担违约责任。</w:t>
      </w:r>
    </w:p>
    <w:p w14:paraId="1CE796B3" w14:textId="77777777" w:rsidR="006D0E7B" w:rsidRDefault="00000000">
      <w:pPr>
        <w:pStyle w:val="-Y"/>
        <w:ind w:firstLine="560"/>
        <w:rPr>
          <w:rFonts w:ascii="仿宋" w:hAnsi="仿宋" w:hint="eastAsia"/>
        </w:rPr>
      </w:pPr>
      <w:r>
        <w:rPr>
          <w:rFonts w:ascii="仿宋" w:hAnsi="仿宋" w:hint="eastAsia"/>
        </w:rPr>
        <w:t>6、如因甲方需求变更等原因，导致本合同交付延期，乙方有权等额延长交付期限。甲方原因无法继续履行须解除或终止本合同的，双方应按照已确认的工作量（即乙方已完成、经甲方验收符合要求的服务内容），向乙方办理结算支付，甲方履行完成支付后，双方无需承担其他责任。</w:t>
      </w:r>
    </w:p>
    <w:p w14:paraId="7B8D240B"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不可抗力事件处理</w:t>
      </w:r>
    </w:p>
    <w:p w14:paraId="70ACC416" w14:textId="77777777" w:rsidR="006D0E7B" w:rsidRDefault="00000000">
      <w:pPr>
        <w:pStyle w:val="-Y"/>
        <w:ind w:firstLine="560"/>
      </w:pPr>
      <w:r>
        <w:rPr>
          <w:rFonts w:hint="eastAsia"/>
        </w:rPr>
        <w:t>若发生不可抗力事件，如：战争、火灾、台风、洪水、地震、政府行为等，则须由受不可抗力事件影响的一方，并及时通知另一方。双方同意，根据不可抗力的影响免除全部或部分相关的违约责任。迟延履行后发生不可抗力事件的，不能免除责任。</w:t>
      </w:r>
    </w:p>
    <w:p w14:paraId="2EEB7734"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争议解决办法</w:t>
      </w:r>
    </w:p>
    <w:p w14:paraId="1A48DF6F" w14:textId="77777777" w:rsidR="006D0E7B" w:rsidRDefault="00000000">
      <w:pPr>
        <w:pStyle w:val="-Y"/>
        <w:ind w:firstLine="560"/>
      </w:pPr>
      <w:r>
        <w:rPr>
          <w:rFonts w:hint="eastAsia"/>
        </w:rPr>
        <w:t>本合同应按照中华人民共和国法律进行解释并受中华人民共和国法律管辖。因执行本合同而发生的或与本合同有关的一切纠纷，由双方协商解决。若不能协商解决，任一方可向绵阳仲裁委员会申请仲裁。</w:t>
      </w:r>
    </w:p>
    <w:p w14:paraId="78B05B1F"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验收</w:t>
      </w:r>
    </w:p>
    <w:p w14:paraId="20A49E23" w14:textId="77777777" w:rsidR="006D0E7B" w:rsidRDefault="00000000">
      <w:pPr>
        <w:pStyle w:val="-Y"/>
        <w:ind w:firstLine="560"/>
        <w:rPr>
          <w:rFonts w:ascii="仿宋" w:hAnsi="仿宋" w:hint="eastAsia"/>
        </w:rPr>
      </w:pPr>
      <w:r>
        <w:rPr>
          <w:rFonts w:ascii="仿宋" w:hAnsi="仿宋" w:hint="eastAsia"/>
        </w:rPr>
        <w:t>1、验收标准：按本合同与《技术协议》的规定进行验收，本合同与《技术协议》约定不一致的，以《技术协议》约定为准。</w:t>
      </w:r>
    </w:p>
    <w:p w14:paraId="66537184" w14:textId="77777777" w:rsidR="006D0E7B" w:rsidRDefault="00000000">
      <w:pPr>
        <w:pStyle w:val="-Y"/>
        <w:ind w:firstLine="560"/>
        <w:rPr>
          <w:rFonts w:ascii="仿宋" w:hAnsi="仿宋" w:hint="eastAsia"/>
        </w:rPr>
      </w:pPr>
      <w:r>
        <w:rPr>
          <w:rFonts w:ascii="仿宋" w:hAnsi="仿宋" w:hint="eastAsia"/>
        </w:rPr>
        <w:t>2、验收时间：项目相关软件部署实施完成，试运行通过之后进行验收。</w:t>
      </w:r>
    </w:p>
    <w:p w14:paraId="2A36B5C3" w14:textId="77777777" w:rsidR="006D0E7B" w:rsidRDefault="00000000">
      <w:pPr>
        <w:pStyle w:val="-Y"/>
        <w:ind w:firstLine="560"/>
        <w:rPr>
          <w:rFonts w:ascii="仿宋" w:hAnsi="仿宋" w:hint="eastAsia"/>
        </w:rPr>
      </w:pPr>
      <w:r>
        <w:rPr>
          <w:rFonts w:ascii="仿宋" w:hAnsi="仿宋" w:hint="eastAsia"/>
        </w:rPr>
        <w:t>3、验收地点：甲方所在地。</w:t>
      </w:r>
    </w:p>
    <w:p w14:paraId="0FE7C765" w14:textId="77777777" w:rsidR="006D0E7B" w:rsidRDefault="00000000">
      <w:pPr>
        <w:pStyle w:val="-Y"/>
        <w:ind w:firstLine="560"/>
        <w:rPr>
          <w:rFonts w:ascii="仿宋" w:hAnsi="仿宋" w:hint="eastAsia"/>
        </w:rPr>
      </w:pPr>
      <w:r>
        <w:rPr>
          <w:rFonts w:ascii="仿宋" w:hAnsi="仿宋" w:hint="eastAsia"/>
        </w:rPr>
        <w:t>4、验收方式：</w:t>
      </w:r>
    </w:p>
    <w:p w14:paraId="49D92118" w14:textId="77777777" w:rsidR="006D0E7B" w:rsidRDefault="00000000">
      <w:pPr>
        <w:pStyle w:val="-Y"/>
        <w:ind w:firstLine="560"/>
        <w:rPr>
          <w:rFonts w:ascii="仿宋" w:hAnsi="仿宋" w:hint="eastAsia"/>
        </w:rPr>
      </w:pPr>
      <w:r>
        <w:rPr>
          <w:rFonts w:ascii="仿宋" w:hAnsi="仿宋" w:hint="eastAsia"/>
        </w:rPr>
        <w:t>（1）</w:t>
      </w:r>
      <w:r>
        <w:rPr>
          <w:rFonts w:ascii="仿宋" w:hAnsi="仿宋"/>
          <w:szCs w:val="28"/>
        </w:rPr>
        <w:t>业主方</w:t>
      </w:r>
      <w:r>
        <w:rPr>
          <w:rFonts w:ascii="仿宋" w:hAnsi="仿宋" w:hint="eastAsia"/>
          <w:szCs w:val="28"/>
        </w:rPr>
        <w:t>（九洲集团）</w:t>
      </w:r>
      <w:r>
        <w:rPr>
          <w:rFonts w:ascii="仿宋" w:hAnsi="仿宋"/>
          <w:szCs w:val="28"/>
        </w:rPr>
        <w:t>对甲方</w:t>
      </w:r>
      <w:r>
        <w:rPr>
          <w:rFonts w:ascii="仿宋" w:hAnsi="仿宋" w:hint="eastAsia"/>
          <w:szCs w:val="28"/>
        </w:rPr>
        <w:t>项目</w:t>
      </w:r>
      <w:r>
        <w:rPr>
          <w:rFonts w:ascii="仿宋" w:hAnsi="仿宋"/>
          <w:szCs w:val="28"/>
        </w:rPr>
        <w:t>验收通过后，</w:t>
      </w:r>
      <w:r>
        <w:rPr>
          <w:rFonts w:ascii="仿宋" w:hAnsi="仿宋" w:hint="eastAsia"/>
          <w:szCs w:val="28"/>
        </w:rPr>
        <w:t>乙方再向甲方提出书面验收申请，甲方收到书面验收申请之日起30个工作日内组织验收，验收合格后双方签署验收报告</w:t>
      </w:r>
      <w:r>
        <w:rPr>
          <w:rFonts w:ascii="仿宋" w:hAnsi="仿宋" w:hint="eastAsia"/>
        </w:rPr>
        <w:t>。</w:t>
      </w:r>
    </w:p>
    <w:p w14:paraId="29D7606D" w14:textId="77777777" w:rsidR="006D0E7B" w:rsidRDefault="00000000">
      <w:pPr>
        <w:pStyle w:val="-Y"/>
        <w:ind w:firstLine="560"/>
        <w:rPr>
          <w:rFonts w:ascii="仿宋" w:hAnsi="仿宋" w:hint="eastAsia"/>
        </w:rPr>
      </w:pPr>
      <w:r>
        <w:rPr>
          <w:rFonts w:ascii="仿宋" w:hAnsi="仿宋" w:hint="eastAsia"/>
        </w:rPr>
        <w:t>（2）验收时如发现所交付的软件不符合上述验收标准及本合同规定之情形者，甲乙双方应做出详尽的现场记录，或由甲乙双方签署备忘录，此</w:t>
      </w:r>
      <w:r>
        <w:rPr>
          <w:rFonts w:ascii="仿宋" w:hAnsi="仿宋" w:hint="eastAsia"/>
        </w:rPr>
        <w:lastRenderedPageBreak/>
        <w:t>现场记录或备忘录可用作系统整改的有效证据，乙方整改完成后再次验收。如整改【2】次后仍未完成验收，视为验收不合格，甲方有权拒绝支付剩余费用，并要求乙方返还甲方已支付的全部费用。</w:t>
      </w:r>
    </w:p>
    <w:p w14:paraId="469AECBF" w14:textId="4C6A4AA2" w:rsidR="006D0E7B" w:rsidRDefault="00000000">
      <w:pPr>
        <w:pStyle w:val="-Y"/>
        <w:ind w:firstLine="560"/>
        <w:rPr>
          <w:rFonts w:ascii="仿宋" w:hAnsi="仿宋" w:hint="eastAsia"/>
        </w:rPr>
      </w:pPr>
      <w:r>
        <w:rPr>
          <w:rFonts w:ascii="仿宋" w:hAnsi="仿宋" w:hint="eastAsia"/>
        </w:rPr>
        <w:t>5、项目交付验收合格后</w:t>
      </w:r>
      <w:r w:rsidR="00BD5916">
        <w:rPr>
          <w:rFonts w:ascii="仿宋" w:hAnsi="仿宋" w:hint="eastAsia"/>
        </w:rPr>
        <w:t>系统资产</w:t>
      </w:r>
      <w:r>
        <w:rPr>
          <w:rFonts w:ascii="仿宋" w:hAnsi="仿宋" w:hint="eastAsia"/>
        </w:rPr>
        <w:t>所有权归属甲方所有。</w:t>
      </w:r>
    </w:p>
    <w:p w14:paraId="4079293D"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运维服务</w:t>
      </w:r>
    </w:p>
    <w:p w14:paraId="032FD870" w14:textId="60BC8989" w:rsidR="006D0E7B" w:rsidRDefault="00000000">
      <w:pPr>
        <w:pStyle w:val="affffb"/>
        <w:ind w:firstLine="560"/>
        <w:rPr>
          <w:rFonts w:ascii="Times New Roman" w:hAnsi="Times New Roman" w:cs="方正仿宋_GB2312"/>
          <w:kern w:val="32"/>
        </w:rPr>
      </w:pPr>
      <w:r>
        <w:rPr>
          <w:rFonts w:ascii="Times New Roman" w:hAnsi="Times New Roman" w:cs="方正仿宋_GB2312" w:hint="eastAsia"/>
          <w:kern w:val="32"/>
        </w:rPr>
        <w:t>根据乙方</w:t>
      </w:r>
      <w:r w:rsidR="003339C7">
        <w:rPr>
          <w:rFonts w:ascii="Times New Roman" w:hAnsi="Times New Roman" w:cs="方正仿宋_GB2312" w:hint="eastAsia"/>
          <w:kern w:val="32"/>
        </w:rPr>
        <w:t>响应文件</w:t>
      </w:r>
      <w:r>
        <w:rPr>
          <w:rFonts w:ascii="Times New Roman" w:hAnsi="Times New Roman" w:cs="方正仿宋_GB2312" w:hint="eastAsia"/>
          <w:kern w:val="32"/>
        </w:rPr>
        <w:t>承诺内容完善。</w:t>
      </w:r>
    </w:p>
    <w:p w14:paraId="5D8EFAE8" w14:textId="77777777" w:rsidR="006D0E7B" w:rsidRDefault="00000000">
      <w:pPr>
        <w:pStyle w:val="17"/>
        <w:widowControl w:val="0"/>
        <w:numPr>
          <w:ilvl w:val="0"/>
          <w:numId w:val="33"/>
        </w:numPr>
        <w:ind w:left="420" w:firstLineChars="0" w:firstLine="0"/>
        <w:rPr>
          <w:rFonts w:ascii="仿宋" w:hAnsi="仿宋" w:cs="华文宋体" w:hint="eastAsia"/>
          <w:b/>
          <w:bCs/>
          <w:szCs w:val="28"/>
        </w:rPr>
      </w:pPr>
      <w:r>
        <w:rPr>
          <w:rFonts w:ascii="仿宋" w:hAnsi="仿宋" w:cs="华文宋体" w:hint="eastAsia"/>
          <w:b/>
          <w:bCs/>
          <w:szCs w:val="28"/>
        </w:rPr>
        <w:t>合同生效及其他</w:t>
      </w:r>
    </w:p>
    <w:p w14:paraId="513C754B" w14:textId="77777777" w:rsidR="006D0E7B" w:rsidRDefault="00000000">
      <w:pPr>
        <w:pStyle w:val="affffb"/>
        <w:ind w:firstLineChars="200" w:firstLine="560"/>
        <w:rPr>
          <w:rFonts w:cs="方正仿宋_GB2312" w:hint="eastAsia"/>
          <w:kern w:val="32"/>
        </w:rPr>
      </w:pPr>
      <w:r>
        <w:rPr>
          <w:rFonts w:cs="方正仿宋_GB2312" w:hint="eastAsia"/>
          <w:kern w:val="32"/>
        </w:rPr>
        <w:t>1</w:t>
      </w:r>
      <w:bookmarkStart w:id="97" w:name="OLE_LINK49"/>
      <w:r>
        <w:rPr>
          <w:rFonts w:cs="方正仿宋_GB2312" w:hint="eastAsia"/>
          <w:kern w:val="32"/>
        </w:rPr>
        <w:t>、</w:t>
      </w:r>
      <w:bookmarkEnd w:id="97"/>
      <w:r>
        <w:rPr>
          <w:rFonts w:cs="方正仿宋_GB2312" w:hint="eastAsia"/>
          <w:kern w:val="32"/>
        </w:rPr>
        <w:t>本合同经双方法定代表人或授权代表签字并加盖合同专用章或公章后生效；合同生效后，甲乙双方均不得随意变更或解除合同。如本合同在履行过程中有任何变更、补充或修改，双方应另行签订书面协议。</w:t>
      </w:r>
    </w:p>
    <w:p w14:paraId="176C9504" w14:textId="77777777" w:rsidR="006D0E7B" w:rsidRDefault="00000000">
      <w:pPr>
        <w:pStyle w:val="affffb"/>
        <w:ind w:firstLineChars="200" w:firstLine="560"/>
        <w:rPr>
          <w:rFonts w:cs="方正仿宋_GB2312" w:hint="eastAsia"/>
          <w:kern w:val="32"/>
        </w:rPr>
      </w:pPr>
      <w:r>
        <w:rPr>
          <w:rFonts w:cs="方正仿宋_GB2312" w:hint="eastAsia"/>
          <w:kern w:val="32"/>
        </w:rPr>
        <w:t>2、未尽事宜双方友好协商，对本合同的任何变更、修改或增减，经甲乙双方协商一致后可另行签订补充协议，补充协议与本合同具有同等法律效力。</w:t>
      </w:r>
    </w:p>
    <w:p w14:paraId="3B9D7AF8" w14:textId="77777777" w:rsidR="006D0E7B" w:rsidRDefault="00000000">
      <w:pPr>
        <w:pStyle w:val="affffb"/>
        <w:ind w:firstLineChars="200" w:firstLine="560"/>
        <w:rPr>
          <w:rFonts w:cs="方正仿宋_GB2312" w:hint="eastAsia"/>
          <w:kern w:val="32"/>
        </w:rPr>
      </w:pPr>
      <w:r>
        <w:rPr>
          <w:rFonts w:cs="方正仿宋_GB2312" w:hint="eastAsia"/>
          <w:kern w:val="32"/>
        </w:rPr>
        <w:t>3、本项目甲方后期涉及到审计，乙方须协助甲方提供有关证明资料。</w:t>
      </w:r>
    </w:p>
    <w:p w14:paraId="23833EA2" w14:textId="77777777" w:rsidR="006D0E7B" w:rsidRDefault="00000000">
      <w:pPr>
        <w:pStyle w:val="affffb"/>
        <w:ind w:firstLineChars="200" w:firstLine="560"/>
        <w:rPr>
          <w:rFonts w:cs="方正仿宋_GB2312" w:hint="eastAsia"/>
          <w:kern w:val="32"/>
        </w:rPr>
      </w:pPr>
      <w:r>
        <w:rPr>
          <w:rFonts w:cs="方正仿宋_GB2312" w:hint="eastAsia"/>
          <w:kern w:val="32"/>
        </w:rPr>
        <w:t>4、本合同一式【肆】份，甲方执【贰】份，乙方执【贰】份，具有同等法律效力。</w:t>
      </w:r>
    </w:p>
    <w:p w14:paraId="7D068BB7" w14:textId="77777777" w:rsidR="006D0E7B" w:rsidRDefault="00000000">
      <w:pPr>
        <w:pStyle w:val="affffb"/>
        <w:ind w:firstLineChars="200" w:firstLine="560"/>
        <w:rPr>
          <w:rFonts w:cs="方正仿宋_GB2312" w:hint="eastAsia"/>
          <w:kern w:val="32"/>
        </w:rPr>
      </w:pPr>
      <w:r>
        <w:rPr>
          <w:rFonts w:cs="方正仿宋_GB2312" w:hint="eastAsia"/>
          <w:kern w:val="32"/>
        </w:rPr>
        <w:t>5、本合同的附件《XX项目技术协议》作为本合同不可分割的一部分，与本合同具有同等法律效力。</w:t>
      </w:r>
    </w:p>
    <w:p w14:paraId="7F2AD487" w14:textId="77777777" w:rsidR="006D0E7B" w:rsidRDefault="00000000">
      <w:pPr>
        <w:pStyle w:val="-Y"/>
        <w:ind w:firstLine="560"/>
        <w:rPr>
          <w:rFonts w:ascii="仿宋" w:hAnsi="仿宋" w:hint="eastAsia"/>
        </w:rPr>
      </w:pPr>
      <w:r>
        <w:rPr>
          <w:rFonts w:ascii="仿宋" w:hAnsi="仿宋" w:hint="eastAsia"/>
        </w:rPr>
        <w:t>其他未尽事宜双方友好协商后增加内容。</w:t>
      </w:r>
    </w:p>
    <w:p w14:paraId="2928325C" w14:textId="77777777" w:rsidR="006D0E7B" w:rsidRDefault="006D0E7B">
      <w:pPr>
        <w:pStyle w:val="affffb"/>
        <w:ind w:firstLineChars="90" w:firstLine="252"/>
        <w:rPr>
          <w:rFonts w:hint="eastAsia"/>
        </w:rPr>
      </w:pPr>
    </w:p>
    <w:p w14:paraId="30D47304" w14:textId="77777777" w:rsidR="006D0E7B" w:rsidRDefault="006D0E7B">
      <w:pPr>
        <w:pStyle w:val="affffb"/>
        <w:ind w:firstLine="480"/>
        <w:rPr>
          <w:rFonts w:hint="eastAsia"/>
        </w:rPr>
      </w:pPr>
    </w:p>
    <w:p w14:paraId="614D36D8" w14:textId="77777777" w:rsidR="006D0E7B" w:rsidRDefault="00000000">
      <w:pPr>
        <w:pStyle w:val="-Y"/>
        <w:ind w:firstLineChars="0" w:firstLine="0"/>
      </w:pPr>
      <w:r>
        <w:t>甲方：</w:t>
      </w:r>
      <w:r>
        <w:t xml:space="preserve">                             </w:t>
      </w:r>
      <w:r>
        <w:t>乙方：</w:t>
      </w:r>
      <w:r>
        <w:t xml:space="preserve">                           </w:t>
      </w:r>
    </w:p>
    <w:p w14:paraId="6A3DE6DD" w14:textId="77777777" w:rsidR="006D0E7B" w:rsidRDefault="00000000">
      <w:pPr>
        <w:pStyle w:val="-Y"/>
        <w:ind w:firstLineChars="0" w:firstLine="0"/>
      </w:pPr>
      <w:r>
        <w:t>法定代表人</w:t>
      </w:r>
      <w:r>
        <w:t>/</w:t>
      </w:r>
      <w:r>
        <w:t>委托代理人：</w:t>
      </w:r>
      <w:r>
        <w:t xml:space="preserve">            </w:t>
      </w:r>
      <w:r>
        <w:t>法定代表人</w:t>
      </w:r>
      <w:r>
        <w:t>/</w:t>
      </w:r>
      <w:r>
        <w:t>委托代理人：</w:t>
      </w:r>
      <w:r>
        <w:t xml:space="preserve">     </w:t>
      </w:r>
    </w:p>
    <w:p w14:paraId="63CEA9CA" w14:textId="77777777" w:rsidR="006D0E7B" w:rsidRDefault="00000000">
      <w:pPr>
        <w:pStyle w:val="-Y"/>
        <w:ind w:firstLineChars="0" w:firstLine="0"/>
      </w:pPr>
      <w:r>
        <w:t>日期：</w:t>
      </w:r>
      <w:r>
        <w:t xml:space="preserve">      </w:t>
      </w:r>
      <w:r>
        <w:t>年</w:t>
      </w:r>
      <w:r>
        <w:t xml:space="preserve">    </w:t>
      </w:r>
      <w:r>
        <w:t>月</w:t>
      </w:r>
      <w:r>
        <w:t xml:space="preserve">    </w:t>
      </w:r>
      <w:r>
        <w:t>日</w:t>
      </w:r>
      <w:r>
        <w:t xml:space="preserve">         </w:t>
      </w:r>
      <w:r>
        <w:t>日期：</w:t>
      </w:r>
      <w:r>
        <w:t xml:space="preserve">      </w:t>
      </w:r>
      <w:r>
        <w:t>年</w:t>
      </w:r>
      <w:r>
        <w:t xml:space="preserve">    </w:t>
      </w:r>
      <w:r>
        <w:t>月</w:t>
      </w:r>
      <w:r>
        <w:t xml:space="preserve">    </w:t>
      </w:r>
      <w:r>
        <w:t>日</w:t>
      </w:r>
    </w:p>
    <w:p w14:paraId="68CE5FF4" w14:textId="77777777" w:rsidR="006D0E7B" w:rsidRDefault="006D0E7B">
      <w:pPr>
        <w:pStyle w:val="affffb"/>
        <w:jc w:val="center"/>
        <w:rPr>
          <w:rFonts w:hint="eastAsia"/>
        </w:rPr>
      </w:pPr>
    </w:p>
    <w:sectPr w:rsidR="006D0E7B">
      <w:headerReference w:type="even" r:id="rId17"/>
      <w:headerReference w:type="default" r:id="rId18"/>
      <w:footerReference w:type="even" r:id="rId19"/>
      <w:footerReference w:type="default" r:id="rId20"/>
      <w:headerReference w:type="first" r:id="rId21"/>
      <w:footerReference w:type="first" r:id="rId22"/>
      <w:pgSz w:w="11905" w:h="16838"/>
      <w:pgMar w:top="1701" w:right="1440" w:bottom="1418" w:left="1440" w:header="851" w:footer="85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91A96" w14:textId="77777777" w:rsidR="00330786" w:rsidRDefault="00330786">
      <w:pPr>
        <w:spacing w:line="240" w:lineRule="auto"/>
        <w:ind w:firstLine="560"/>
      </w:pPr>
      <w:r>
        <w:separator/>
      </w:r>
    </w:p>
  </w:endnote>
  <w:endnote w:type="continuationSeparator" w:id="0">
    <w:p w14:paraId="4D59BFF8" w14:textId="77777777" w:rsidR="00330786" w:rsidRDefault="00330786">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embedRegular r:id="rId1" w:subsetted="1" w:fontKey="{3867A2A1-9258-46A4-8355-83AA942181B7}"/>
    <w:embedBold r:id="rId2" w:subsetted="1" w:fontKey="{874F45E1-DBC7-4F52-B760-F63789939F38}"/>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embedRegular r:id="rId3" w:subsetted="1" w:fontKey="{E64AE483-CA61-4A72-B203-4AC39E6E141A}"/>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embedRegular r:id="rId4" w:subsetted="1" w:fontKey="{2D6303C2-3FBB-4A1A-8556-1D095EEA7EB8}"/>
    <w:embedBold r:id="rId5" w:subsetted="1" w:fontKey="{04B19FA9-0603-4561-AD57-3E406BBD836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楷体_GB2312">
    <w:altName w:val="楷体"/>
    <w:panose1 w:val="02010609030101010101"/>
    <w:charset w:val="86"/>
    <w:family w:val="modern"/>
    <w:pitch w:val="fixed"/>
    <w:sig w:usb0="00000001" w:usb1="080E0000" w:usb2="00000010"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 w:name="方正仿宋_GB2312">
    <w:charset w:val="86"/>
    <w:family w:val="auto"/>
    <w:pitch w:val="default"/>
    <w:sig w:usb0="00000000" w:usb1="00000000" w:usb2="00000012" w:usb3="00000000" w:csb0="00040001" w:csb1="00000000"/>
  </w:font>
  <w:font w:name="Cambria Math">
    <w:panose1 w:val="02040503050406030204"/>
    <w:charset w:val="00"/>
    <w:family w:val="roman"/>
    <w:pitch w:val="variable"/>
    <w:sig w:usb0="E00006FF" w:usb1="420024FF" w:usb2="02000000" w:usb3="00000000" w:csb0="0000019F" w:csb1="00000000"/>
    <w:embedRegular r:id="rId6" w:fontKey="{A8BEE08F-7E0A-4074-9E25-3C58AED5DDBF}"/>
  </w:font>
  <w:font w:name="楷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华文宋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4F7D5" w14:textId="77777777" w:rsidR="006D0E7B" w:rsidRDefault="006D0E7B">
    <w:pPr>
      <w:pStyle w:val="afc"/>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DB1E91" w14:textId="77777777" w:rsidR="006D0E7B" w:rsidRDefault="006D0E7B">
    <w:pPr>
      <w:pStyle w:val="afc"/>
      <w:ind w:firstLine="360"/>
      <w:jc w:val="center"/>
    </w:pPr>
  </w:p>
  <w:p w14:paraId="5C308441" w14:textId="77777777" w:rsidR="006D0E7B" w:rsidRDefault="006D0E7B">
    <w:pPr>
      <w:ind w:firstLine="5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0CE95" w14:textId="77777777" w:rsidR="006D0E7B" w:rsidRDefault="006D0E7B">
    <w:pPr>
      <w:pStyle w:val="afc"/>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4A6FF" w14:textId="77777777" w:rsidR="006D0E7B" w:rsidRDefault="006D0E7B">
    <w:pPr>
      <w:pStyle w:val="afc"/>
      <w:ind w:left="2240" w:firstLine="360"/>
      <w:jc w:val="center"/>
    </w:pPr>
  </w:p>
  <w:p w14:paraId="6A4766A4" w14:textId="77777777" w:rsidR="006D0E7B" w:rsidRDefault="006D0E7B">
    <w:pPr>
      <w:ind w:firstLine="5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632FF" w14:textId="77777777" w:rsidR="006D0E7B" w:rsidRDefault="006D0E7B">
    <w:pPr>
      <w:pStyle w:val="afc"/>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BF71C" w14:textId="77777777" w:rsidR="006D0E7B" w:rsidRDefault="00000000">
    <w:pPr>
      <w:pStyle w:val="afc"/>
      <w:ind w:firstLine="360"/>
      <w:rPr>
        <w:rFonts w:ascii="宋体" w:hAnsi="宋体" w:hint="eastAsia"/>
        <w:szCs w:val="32"/>
      </w:rPr>
    </w:pPr>
    <w:r>
      <w:rPr>
        <w:noProof/>
      </w:rPr>
      <mc:AlternateContent>
        <mc:Choice Requires="wps">
          <w:drawing>
            <wp:anchor distT="0" distB="0" distL="114300" distR="114300" simplePos="0" relativeHeight="251659264" behindDoc="0" locked="0" layoutInCell="1" allowOverlap="1" wp14:anchorId="44B3DB45" wp14:editId="42EFC980">
              <wp:simplePos x="0" y="0"/>
              <wp:positionH relativeFrom="margin">
                <wp:posOffset>2719070</wp:posOffset>
              </wp:positionH>
              <wp:positionV relativeFrom="paragraph">
                <wp:posOffset>1270</wp:posOffset>
              </wp:positionV>
              <wp:extent cx="532765" cy="246380"/>
              <wp:effectExtent l="0" t="0" r="1270" b="1270"/>
              <wp:wrapNone/>
              <wp:docPr id="2084915074" name="文本框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37" cy="246491"/>
                      </a:xfrm>
                      <a:prstGeom prst="rect">
                        <a:avLst/>
                      </a:prstGeom>
                      <a:noFill/>
                      <a:ln>
                        <a:noFill/>
                      </a:ln>
                    </wps:spPr>
                    <wps:txbx>
                      <w:txbxContent>
                        <w:p w14:paraId="0411FF68" w14:textId="77777777" w:rsidR="006D0E7B" w:rsidRDefault="00000000">
                          <w:pPr>
                            <w:pStyle w:val="afc"/>
                            <w:ind w:firstLine="420"/>
                            <w:rPr>
                              <w:rFonts w:ascii="宋体" w:eastAsia="宋体" w:hAnsi="宋体" w:hint="eastAsia"/>
                              <w:sz w:val="21"/>
                              <w:szCs w:val="21"/>
                            </w:rPr>
                          </w:pPr>
                          <w:r>
                            <w:rPr>
                              <w:rFonts w:ascii="宋体" w:eastAsia="宋体" w:hAnsi="宋体" w:hint="eastAsia"/>
                              <w:sz w:val="21"/>
                              <w:szCs w:val="21"/>
                            </w:rPr>
                            <w:fldChar w:fldCharType="begin"/>
                          </w:r>
                          <w:r>
                            <w:rPr>
                              <w:rFonts w:ascii="宋体" w:eastAsia="宋体" w:hAnsi="宋体" w:hint="eastAsia"/>
                              <w:sz w:val="21"/>
                              <w:szCs w:val="21"/>
                            </w:rPr>
                            <w:instrText xml:space="preserve"> PAGE  \* MERGEFORMAT </w:instrText>
                          </w:r>
                          <w:r>
                            <w:rPr>
                              <w:rFonts w:ascii="宋体" w:eastAsia="宋体" w:hAnsi="宋体" w:hint="eastAsia"/>
                              <w:sz w:val="21"/>
                              <w:szCs w:val="21"/>
                            </w:rPr>
                            <w:fldChar w:fldCharType="separate"/>
                          </w:r>
                          <w:r>
                            <w:rPr>
                              <w:rFonts w:ascii="宋体" w:eastAsia="宋体" w:hAnsi="宋体"/>
                              <w:sz w:val="21"/>
                              <w:szCs w:val="21"/>
                            </w:rPr>
                            <w:t>18</w:t>
                          </w:r>
                          <w:r>
                            <w:rPr>
                              <w:rFonts w:ascii="宋体" w:eastAsia="宋体" w:hAnsi="宋体" w:hint="eastAsia"/>
                              <w:sz w:val="21"/>
                              <w:szCs w:val="21"/>
                            </w:rPr>
                            <w:fldChar w:fldCharType="end"/>
                          </w:r>
                        </w:p>
                      </w:txbxContent>
                    </wps:txbx>
                    <wps:bodyPr rot="0" vert="horz" wrap="square" lIns="0" tIns="0" rIns="0" bIns="0" anchor="t" anchorCtr="0" upright="1">
                      <a:noAutofit/>
                    </wps:bodyPr>
                  </wps:wsp>
                </a:graphicData>
              </a:graphic>
            </wp:anchor>
          </w:drawing>
        </mc:Choice>
        <mc:Fallback>
          <w:pict>
            <v:shapetype w14:anchorId="44B3DB45" id="_x0000_t202" coordsize="21600,21600" o:spt="202" path="m,l,21600r21600,l21600,xe">
              <v:stroke joinstyle="miter"/>
              <v:path gradientshapeok="t" o:connecttype="rect"/>
            </v:shapetype>
            <v:shape id="文本框 11" o:spid="_x0000_s1026" type="#_x0000_t202" style="position:absolute;left:0;text-align:left;margin-left:214.1pt;margin-top:.1pt;width:41.95pt;height:19.4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" filled="f" stroked="f">
              <v:textbox inset="0,0,0,0">
                <w:txbxContent>
                  <w:p w14:paraId="0411FF68" w14:textId="77777777" w:rsidR="006D0E7B" w:rsidRDefault="00000000">
                    <w:pPr>
                      <w:pStyle w:val="afc"/>
                      <w:ind w:firstLine="420"/>
                      <w:rPr>
                        <w:rFonts w:ascii="宋体" w:eastAsia="宋体" w:hAnsi="宋体" w:hint="eastAsia"/>
                        <w:sz w:val="21"/>
                        <w:szCs w:val="21"/>
                      </w:rPr>
                    </w:pPr>
                    <w:r>
                      <w:rPr>
                        <w:rFonts w:ascii="宋体" w:eastAsia="宋体" w:hAnsi="宋体" w:hint="eastAsia"/>
                        <w:sz w:val="21"/>
                        <w:szCs w:val="21"/>
                      </w:rPr>
                      <w:fldChar w:fldCharType="begin"/>
                    </w:r>
                    <w:r>
                      <w:rPr>
                        <w:rFonts w:ascii="宋体" w:eastAsia="宋体" w:hAnsi="宋体" w:hint="eastAsia"/>
                        <w:sz w:val="21"/>
                        <w:szCs w:val="21"/>
                      </w:rPr>
                      <w:instrText xml:space="preserve"> PAGE  \* MERGEFORMAT </w:instrText>
                    </w:r>
                    <w:r>
                      <w:rPr>
                        <w:rFonts w:ascii="宋体" w:eastAsia="宋体" w:hAnsi="宋体" w:hint="eastAsia"/>
                        <w:sz w:val="21"/>
                        <w:szCs w:val="21"/>
                      </w:rPr>
                      <w:fldChar w:fldCharType="separate"/>
                    </w:r>
                    <w:r>
                      <w:rPr>
                        <w:rFonts w:ascii="宋体" w:eastAsia="宋体" w:hAnsi="宋体"/>
                        <w:sz w:val="21"/>
                        <w:szCs w:val="21"/>
                      </w:rPr>
                      <w:t>18</w:t>
                    </w:r>
                    <w:r>
                      <w:rPr>
                        <w:rFonts w:ascii="宋体" w:eastAsia="宋体" w:hAnsi="宋体" w:hint="eastAsia"/>
                        <w:sz w:val="21"/>
                        <w:szCs w:val="21"/>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E9FE2" w14:textId="77777777" w:rsidR="006D0E7B" w:rsidRDefault="006D0E7B">
    <w:pPr>
      <w:pStyle w:val="afc"/>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B47AD4" w14:textId="77777777" w:rsidR="00330786" w:rsidRDefault="00330786">
      <w:pPr>
        <w:ind w:firstLine="560"/>
      </w:pPr>
      <w:r>
        <w:separator/>
      </w:r>
    </w:p>
  </w:footnote>
  <w:footnote w:type="continuationSeparator" w:id="0">
    <w:p w14:paraId="2C4E88AF" w14:textId="77777777" w:rsidR="00330786" w:rsidRDefault="00330786">
      <w:pPr>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BB1E2" w14:textId="77777777" w:rsidR="006D0E7B" w:rsidRDefault="006D0E7B">
    <w:pPr>
      <w:pStyle w:val="af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C1049" w14:textId="77777777" w:rsidR="006D0E7B" w:rsidRDefault="006D0E7B">
    <w:pPr>
      <w:pStyle w:val="afe"/>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5F84C" w14:textId="77777777" w:rsidR="006D0E7B" w:rsidRDefault="006D0E7B">
    <w:pPr>
      <w:pStyle w:val="afe"/>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EE2BF" w14:textId="77777777" w:rsidR="006D0E7B" w:rsidRDefault="006D0E7B">
    <w:pPr>
      <w:pStyle w:val="afe"/>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73985" w14:textId="77777777" w:rsidR="006D0E7B" w:rsidRDefault="00000000">
    <w:pPr>
      <w:pStyle w:val="afe"/>
      <w:pBdr>
        <w:bottom w:val="single" w:sz="4" w:space="1" w:color="auto"/>
      </w:pBdr>
      <w:spacing w:line="276" w:lineRule="auto"/>
      <w:ind w:firstLine="360"/>
      <w:rPr>
        <w:rFonts w:eastAsia="宋体"/>
      </w:rPr>
    </w:pPr>
    <w:r>
      <w:rPr>
        <w:noProof/>
      </w:rPr>
      <w:drawing>
        <wp:inline distT="0" distB="0" distL="0" distR="0" wp14:anchorId="33208B72" wp14:editId="02926185">
          <wp:extent cx="2200275" cy="295275"/>
          <wp:effectExtent l="0" t="0" r="0" b="0"/>
          <wp:docPr id="62" name="图片 1" descr="九洲软件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 descr="九洲软件蓝"/>
                  <pic:cNvPicPr>
                    <a:picLocks noChangeAspect="1" noChangeArrowheads="1"/>
                  </pic:cNvPicPr>
                </pic:nvPicPr>
                <pic:blipFill>
                  <a:blip r:embed="rId1">
                    <a:extLst>
                      <a:ext uri="{28A0092B-C50C-407E-A947-70E740481C1C}">
                        <a14:useLocalDpi xmlns:a14="http://schemas.microsoft.com/office/drawing/2010/main" val="0"/>
                      </a:ext>
                    </a:extLst>
                  </a:blip>
                  <a:srcRect b="20990"/>
                  <a:stretch>
                    <a:fillRect/>
                  </a:stretch>
                </pic:blipFill>
                <pic:spPr>
                  <a:xfrm>
                    <a:off x="0" y="0"/>
                    <a:ext cx="2200275" cy="295275"/>
                  </a:xfrm>
                  <a:prstGeom prst="rect">
                    <a:avLst/>
                  </a:prstGeom>
                  <a:noFill/>
                  <a:ln>
                    <a:noFill/>
                  </a:ln>
                </pic:spPr>
              </pic:pic>
            </a:graphicData>
          </a:graphic>
        </wp:inline>
      </w:drawing>
    </w:r>
    <w:r>
      <w:rPr>
        <w:rFonts w:hint="eastAsia"/>
      </w:rPr>
      <w:t xml:space="preserve">                                  </w:t>
    </w:r>
    <w:r>
      <w:rPr>
        <w:rFonts w:ascii="宋体" w:hAnsi="宋体" w:cs="宋体" w:hint="eastAsia"/>
      </w:rPr>
      <w:t>四川九洲软件有限公司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3BE9F" w14:textId="77777777" w:rsidR="006D0E7B" w:rsidRDefault="006D0E7B">
    <w:pPr>
      <w:pStyle w:val="afe"/>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EAA9A46"/>
    <w:multiLevelType w:val="singleLevel"/>
    <w:tmpl w:val="8EAA9A46"/>
    <w:lvl w:ilvl="0">
      <w:start w:val="1"/>
      <w:numFmt w:val="decimal"/>
      <w:suff w:val="nothing"/>
      <w:lvlText w:val="%1）"/>
      <w:lvlJc w:val="left"/>
    </w:lvl>
  </w:abstractNum>
  <w:abstractNum w:abstractNumId="1" w15:restartNumberingAfterBreak="0">
    <w:nsid w:val="B2220753"/>
    <w:multiLevelType w:val="singleLevel"/>
    <w:tmpl w:val="B2220753"/>
    <w:lvl w:ilvl="0">
      <w:start w:val="1"/>
      <w:numFmt w:val="decimal"/>
      <w:suff w:val="nothing"/>
      <w:lvlText w:val="%1）"/>
      <w:lvlJc w:val="left"/>
    </w:lvl>
  </w:abstractNum>
  <w:abstractNum w:abstractNumId="2" w15:restartNumberingAfterBreak="0">
    <w:nsid w:val="C22B59B8"/>
    <w:multiLevelType w:val="multilevel"/>
    <w:tmpl w:val="C22B59B8"/>
    <w:lvl w:ilvl="0">
      <w:start w:val="1"/>
      <w:numFmt w:val="chineseCounting"/>
      <w:pStyle w:val="1"/>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pStyle w:val="3"/>
      <w:suff w:val="nothing"/>
      <w:lvlText w:val="%3．"/>
      <w:lvlJc w:val="left"/>
      <w:pPr>
        <w:ind w:left="0" w:firstLine="400"/>
      </w:pPr>
      <w:rPr>
        <w:rFonts w:ascii="仿宋" w:eastAsia="仿宋" w:hAnsi="仿宋" w:hint="eastAsia"/>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w:lvlJc w:val="left"/>
      <w:pPr>
        <w:ind w:left="0" w:firstLine="402"/>
      </w:pPr>
      <w:rPr>
        <w:rFonts w:ascii="Times New Roman" w:hAnsi="Times New Roman" w:cs="Times New Roman" w:hint="eastAsia"/>
      </w:rPr>
    </w:lvl>
    <w:lvl w:ilvl="5">
      <w:start w:val="1"/>
      <w:numFmt w:val="decimal"/>
      <w:pStyle w:val="6"/>
      <w:suff w:val="nothing"/>
      <w:lvlText w:val="%6）"/>
      <w:lvlJc w:val="left"/>
      <w:pPr>
        <w:ind w:left="0" w:firstLine="402"/>
      </w:pPr>
      <w:rPr>
        <w:rFonts w:ascii="仿宋" w:eastAsia="仿宋" w:hAnsi="仿宋"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abstractNum w:abstractNumId="3" w15:restartNumberingAfterBreak="0">
    <w:nsid w:val="CF7872F9"/>
    <w:multiLevelType w:val="multilevel"/>
    <w:tmpl w:val="CF7872F9"/>
    <w:lvl w:ilvl="0">
      <w:start w:val="1"/>
      <w:numFmt w:val="decimal"/>
      <w:lvlText w:val="(%1)"/>
      <w:lvlJc w:val="left"/>
      <w:pPr>
        <w:ind w:left="425" w:hanging="425"/>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D8BD6CD8"/>
    <w:multiLevelType w:val="multilevel"/>
    <w:tmpl w:val="D8BD6CD8"/>
    <w:lvl w:ilvl="0">
      <w:start w:val="1"/>
      <w:numFmt w:val="decimal"/>
      <w:pStyle w:val="GF1"/>
      <w:suff w:val="nothing"/>
      <w:lvlText w:val="%1）"/>
      <w:lvlJc w:val="left"/>
      <w:pPr>
        <w:tabs>
          <w:tab w:val="left" w:pos="0"/>
        </w:tabs>
        <w:ind w:left="420" w:hanging="420"/>
      </w:pPr>
      <w:rPr>
        <w:rFonts w:ascii="宋体" w:eastAsia="宋体" w:hAnsi="宋体" w:cs="宋体" w:hint="default"/>
      </w:rPr>
    </w:lvl>
    <w:lvl w:ilvl="1">
      <w:start w:val="1"/>
      <w:numFmt w:val="decimal"/>
      <w:suff w:val="nothing"/>
      <w:lvlText w:val="%2．"/>
      <w:lvlJc w:val="left"/>
      <w:pPr>
        <w:ind w:left="0" w:firstLine="400"/>
      </w:pPr>
      <w:rPr>
        <w:rFonts w:hint="eastAsia"/>
      </w:rPr>
    </w:lvl>
    <w:lvl w:ilvl="2">
      <w:start w:val="1"/>
      <w:numFmt w:val="decimal"/>
      <w:suff w:val="nothing"/>
      <w:lvlText w:val="（%3）"/>
      <w:lvlJc w:val="left"/>
      <w:pPr>
        <w:ind w:left="0" w:firstLine="402"/>
      </w:pPr>
      <w:rPr>
        <w:rFonts w:hint="eastAsia"/>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upp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5" w15:restartNumberingAfterBreak="0">
    <w:nsid w:val="DB0B4B14"/>
    <w:multiLevelType w:val="multilevel"/>
    <w:tmpl w:val="DB0B4B14"/>
    <w:lvl w:ilvl="0">
      <w:start w:val="1"/>
      <w:numFmt w:val="decimal"/>
      <w:suff w:val="space"/>
      <w:lvlText w:val="%1"/>
      <w:lvlJc w:val="left"/>
      <w:pPr>
        <w:ind w:left="0" w:firstLine="0"/>
      </w:pPr>
      <w:rPr>
        <w:rFonts w:ascii="黑体" w:eastAsia="黑体" w:hAnsi="宋体" w:cs="黑体" w:hint="eastAsia"/>
      </w:rPr>
    </w:lvl>
    <w:lvl w:ilvl="1">
      <w:start w:val="1"/>
      <w:numFmt w:val="decimal"/>
      <w:pStyle w:val="JZ2"/>
      <w:suff w:val="space"/>
      <w:lvlText w:val="%1.%2"/>
      <w:lvlJc w:val="left"/>
      <w:pPr>
        <w:ind w:left="0" w:firstLine="0"/>
      </w:pPr>
      <w:rPr>
        <w:b w:val="0"/>
      </w:rPr>
    </w:lvl>
    <w:lvl w:ilvl="2">
      <w:start w:val="1"/>
      <w:numFmt w:val="decimal"/>
      <w:pStyle w:val="JZ3"/>
      <w:suff w:val="space"/>
      <w:lvlText w:val="%1.%2.%3"/>
      <w:lvlJc w:val="left"/>
      <w:pPr>
        <w:ind w:left="0" w:firstLine="0"/>
      </w:pPr>
      <w:rPr>
        <w:b w:val="0"/>
      </w:rPr>
    </w:lvl>
    <w:lvl w:ilvl="3">
      <w:start w:val="1"/>
      <w:numFmt w:val="decimal"/>
      <w:suff w:val="space"/>
      <w:lvlText w:val="%1.%2.%3.%4"/>
      <w:lvlJc w:val="left"/>
      <w:pPr>
        <w:ind w:left="0" w:firstLine="0"/>
      </w:pPr>
      <w:rPr>
        <w:b w:val="0"/>
      </w:r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6" w15:restartNumberingAfterBreak="0">
    <w:nsid w:val="DFBD438C"/>
    <w:multiLevelType w:val="singleLevel"/>
    <w:tmpl w:val="DFBD438C"/>
    <w:lvl w:ilvl="0">
      <w:start w:val="1"/>
      <w:numFmt w:val="decimal"/>
      <w:suff w:val="nothing"/>
      <w:lvlText w:val="%1、"/>
      <w:lvlJc w:val="left"/>
    </w:lvl>
  </w:abstractNum>
  <w:abstractNum w:abstractNumId="7" w15:restartNumberingAfterBreak="0">
    <w:nsid w:val="EDF7C49A"/>
    <w:multiLevelType w:val="singleLevel"/>
    <w:tmpl w:val="EDF7C49A"/>
    <w:lvl w:ilvl="0">
      <w:start w:val="1"/>
      <w:numFmt w:val="decimal"/>
      <w:lvlText w:val="(%1)"/>
      <w:lvlJc w:val="left"/>
      <w:pPr>
        <w:ind w:left="425" w:hanging="425"/>
      </w:pPr>
      <w:rPr>
        <w:rFonts w:hint="default"/>
      </w:rPr>
    </w:lvl>
  </w:abstractNum>
  <w:abstractNum w:abstractNumId="8" w15:restartNumberingAfterBreak="0">
    <w:nsid w:val="EFF705CE"/>
    <w:multiLevelType w:val="multilevel"/>
    <w:tmpl w:val="EFF705CE"/>
    <w:lvl w:ilvl="0">
      <w:start w:val="1"/>
      <w:numFmt w:val="decimal"/>
      <w:lvlText w:val="(%1)"/>
      <w:lvlJc w:val="left"/>
      <w:pPr>
        <w:ind w:left="425" w:hanging="425"/>
      </w:pPr>
      <w:rPr>
        <w:rFonts w:ascii="仿宋" w:eastAsia="仿宋" w:hAnsi="仿宋"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FA2D43D9"/>
    <w:multiLevelType w:val="multilevel"/>
    <w:tmpl w:val="FA2D43D9"/>
    <w:lvl w:ilvl="0">
      <w:start w:val="1"/>
      <w:numFmt w:val="bullet"/>
      <w:lvlText w:val=""/>
      <w:lvlJc w:val="left"/>
      <w:pPr>
        <w:ind w:left="840" w:hanging="420"/>
      </w:pPr>
      <w:rPr>
        <w:rFonts w:ascii="Wingdings" w:hAnsi="Wingdings" w:cs="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FFFFFF7E"/>
    <w:multiLevelType w:val="singleLevel"/>
    <w:tmpl w:val="FFFFFF7E"/>
    <w:lvl w:ilvl="0">
      <w:start w:val="1"/>
      <w:numFmt w:val="decimal"/>
      <w:pStyle w:val="30"/>
      <w:lvlText w:val="%1."/>
      <w:lvlJc w:val="left"/>
      <w:pPr>
        <w:tabs>
          <w:tab w:val="left" w:pos="1200"/>
        </w:tabs>
        <w:ind w:leftChars="400" w:left="1200" w:hangingChars="200" w:hanging="360"/>
      </w:pPr>
    </w:lvl>
  </w:abstractNum>
  <w:abstractNum w:abstractNumId="11" w15:restartNumberingAfterBreak="0">
    <w:nsid w:val="FFFFFF7F"/>
    <w:multiLevelType w:val="singleLevel"/>
    <w:tmpl w:val="FFFFFF7F"/>
    <w:lvl w:ilvl="0">
      <w:start w:val="1"/>
      <w:numFmt w:val="decimal"/>
      <w:pStyle w:val="20"/>
      <w:lvlText w:val="%1."/>
      <w:lvlJc w:val="left"/>
      <w:pPr>
        <w:tabs>
          <w:tab w:val="left" w:pos="780"/>
        </w:tabs>
        <w:ind w:leftChars="200" w:left="780" w:hangingChars="200" w:hanging="360"/>
      </w:pPr>
    </w:lvl>
  </w:abstractNum>
  <w:abstractNum w:abstractNumId="12" w15:restartNumberingAfterBreak="0">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13" w15:restartNumberingAfterBreak="0">
    <w:nsid w:val="10984A12"/>
    <w:multiLevelType w:val="multilevel"/>
    <w:tmpl w:val="10984A12"/>
    <w:lvl w:ilvl="0">
      <w:start w:val="1"/>
      <w:numFmt w:val="bullet"/>
      <w:pStyle w:val="a"/>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4" w15:restartNumberingAfterBreak="0">
    <w:nsid w:val="134A273A"/>
    <w:multiLevelType w:val="multilevel"/>
    <w:tmpl w:val="134A273A"/>
    <w:lvl w:ilvl="0">
      <w:start w:val="4"/>
      <w:numFmt w:val="decimal"/>
      <w:pStyle w:val="TimesNewRoman15"/>
      <w:lvlText w:val="(%1)"/>
      <w:lvlJc w:val="left"/>
      <w:pPr>
        <w:tabs>
          <w:tab w:val="left" w:pos="170"/>
        </w:tabs>
        <w:ind w:left="0" w:firstLine="0"/>
      </w:pPr>
      <w:rPr>
        <w:rFonts w:hint="eastAsia"/>
      </w:rPr>
    </w:lvl>
    <w:lvl w:ilvl="1">
      <w:start w:val="1"/>
      <w:numFmt w:val="lowerLetter"/>
      <w:lvlText w:val="%2)"/>
      <w:lvlJc w:val="left"/>
      <w:pPr>
        <w:tabs>
          <w:tab w:val="left" w:pos="714"/>
        </w:tabs>
        <w:ind w:left="714" w:hanging="420"/>
      </w:pPr>
    </w:lvl>
    <w:lvl w:ilvl="2">
      <w:start w:val="1"/>
      <w:numFmt w:val="lowerRoman"/>
      <w:pStyle w:val="3111Heading3h3H3level3PIM3Level3HeadHeading"/>
      <w:lvlText w:val="%3."/>
      <w:lvlJc w:val="right"/>
      <w:pPr>
        <w:tabs>
          <w:tab w:val="left" w:pos="1134"/>
        </w:tabs>
        <w:ind w:left="1134" w:hanging="420"/>
      </w:pPr>
    </w:lvl>
    <w:lvl w:ilvl="3">
      <w:start w:val="1"/>
      <w:numFmt w:val="decimal"/>
      <w:lvlText w:val="%4."/>
      <w:lvlJc w:val="left"/>
      <w:pPr>
        <w:tabs>
          <w:tab w:val="left" w:pos="1554"/>
        </w:tabs>
        <w:ind w:left="1554" w:hanging="420"/>
      </w:pPr>
    </w:lvl>
    <w:lvl w:ilvl="4">
      <w:start w:val="1"/>
      <w:numFmt w:val="lowerLetter"/>
      <w:lvlText w:val="%5)"/>
      <w:lvlJc w:val="left"/>
      <w:pPr>
        <w:tabs>
          <w:tab w:val="left" w:pos="1974"/>
        </w:tabs>
        <w:ind w:left="1974" w:hanging="420"/>
      </w:pPr>
    </w:lvl>
    <w:lvl w:ilvl="5">
      <w:start w:val="1"/>
      <w:numFmt w:val="lowerRoman"/>
      <w:lvlText w:val="%6."/>
      <w:lvlJc w:val="right"/>
      <w:pPr>
        <w:tabs>
          <w:tab w:val="left" w:pos="2394"/>
        </w:tabs>
        <w:ind w:left="2394" w:hanging="420"/>
      </w:pPr>
    </w:lvl>
    <w:lvl w:ilvl="6">
      <w:start w:val="1"/>
      <w:numFmt w:val="decimal"/>
      <w:lvlText w:val="%7."/>
      <w:lvlJc w:val="left"/>
      <w:pPr>
        <w:tabs>
          <w:tab w:val="left" w:pos="2814"/>
        </w:tabs>
        <w:ind w:left="2814" w:hanging="420"/>
      </w:pPr>
    </w:lvl>
    <w:lvl w:ilvl="7">
      <w:start w:val="1"/>
      <w:numFmt w:val="lowerLetter"/>
      <w:lvlText w:val="%8)"/>
      <w:lvlJc w:val="left"/>
      <w:pPr>
        <w:tabs>
          <w:tab w:val="left" w:pos="3234"/>
        </w:tabs>
        <w:ind w:left="3234" w:hanging="420"/>
      </w:pPr>
    </w:lvl>
    <w:lvl w:ilvl="8">
      <w:start w:val="1"/>
      <w:numFmt w:val="lowerRoman"/>
      <w:lvlText w:val="%9."/>
      <w:lvlJc w:val="right"/>
      <w:pPr>
        <w:tabs>
          <w:tab w:val="left" w:pos="3654"/>
        </w:tabs>
        <w:ind w:left="3654" w:hanging="420"/>
      </w:pPr>
    </w:lvl>
  </w:abstractNum>
  <w:abstractNum w:abstractNumId="15" w15:restartNumberingAfterBreak="0">
    <w:nsid w:val="1DDD66C1"/>
    <w:multiLevelType w:val="singleLevel"/>
    <w:tmpl w:val="1DDD66C1"/>
    <w:lvl w:ilvl="0">
      <w:start w:val="1"/>
      <w:numFmt w:val="decimal"/>
      <w:suff w:val="space"/>
      <w:lvlText w:val="(%1)"/>
      <w:lvlJc w:val="left"/>
      <w:pPr>
        <w:ind w:left="425" w:hanging="425"/>
      </w:pPr>
      <w:rPr>
        <w:rFonts w:ascii="仿宋" w:eastAsia="仿宋" w:hAnsi="仿宋" w:hint="default"/>
      </w:rPr>
    </w:lvl>
  </w:abstractNum>
  <w:abstractNum w:abstractNumId="16" w15:restartNumberingAfterBreak="0">
    <w:nsid w:val="21434371"/>
    <w:multiLevelType w:val="singleLevel"/>
    <w:tmpl w:val="21434371"/>
    <w:lvl w:ilvl="0">
      <w:start w:val="1"/>
      <w:numFmt w:val="decimal"/>
      <w:suff w:val="space"/>
      <w:lvlText w:val="(%1)"/>
      <w:lvlJc w:val="left"/>
      <w:pPr>
        <w:ind w:left="425" w:hanging="425"/>
      </w:pPr>
      <w:rPr>
        <w:rFonts w:ascii="仿宋" w:eastAsia="仿宋" w:hAnsi="仿宋" w:hint="default"/>
      </w:rPr>
    </w:lvl>
  </w:abstractNum>
  <w:abstractNum w:abstractNumId="17" w15:restartNumberingAfterBreak="0">
    <w:nsid w:val="21957FAB"/>
    <w:multiLevelType w:val="multilevel"/>
    <w:tmpl w:val="21957FAB"/>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18" w15:restartNumberingAfterBreak="0">
    <w:nsid w:val="2BA93E26"/>
    <w:multiLevelType w:val="multilevel"/>
    <w:tmpl w:val="2BA93E26"/>
    <w:lvl w:ilvl="0">
      <w:start w:val="1"/>
      <w:numFmt w:val="decimal"/>
      <w:pStyle w:val="GF"/>
      <w:suff w:val="space"/>
      <w:lvlText w:val="表%1"/>
      <w:lvlJc w:val="center"/>
      <w:pPr>
        <w:ind w:left="680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2C2257F3"/>
    <w:multiLevelType w:val="multilevel"/>
    <w:tmpl w:val="2C2257F3"/>
    <w:lvl w:ilvl="0">
      <w:start w:val="1"/>
      <w:numFmt w:val="decimal"/>
      <w:pStyle w:val="JZ1"/>
      <w:suff w:val="space"/>
      <w:lvlText w:val="%1"/>
      <w:lvlJc w:val="left"/>
      <w:pPr>
        <w:ind w:left="0" w:firstLine="0"/>
      </w:pPr>
      <w:rPr>
        <w:rFonts w:ascii="黑体" w:eastAsia="黑体" w:hAnsi="黑体" w:hint="eastAsia"/>
      </w:rPr>
    </w:lvl>
    <w:lvl w:ilvl="1">
      <w:start w:val="1"/>
      <w:numFmt w:val="decimal"/>
      <w:suff w:val="space"/>
      <w:lvlText w:val="%1.%2"/>
      <w:lvlJc w:val="left"/>
      <w:pPr>
        <w:ind w:left="0" w:firstLine="0"/>
      </w:pPr>
      <w:rPr>
        <w:rFonts w:hint="eastAsia"/>
        <w:b w:val="0"/>
      </w:rPr>
    </w:lvl>
    <w:lvl w:ilvl="2">
      <w:start w:val="1"/>
      <w:numFmt w:val="decimal"/>
      <w:suff w:val="space"/>
      <w:lvlText w:val="%1.%2.%3"/>
      <w:lvlJc w:val="left"/>
      <w:pPr>
        <w:ind w:left="0" w:firstLine="0"/>
      </w:pPr>
      <w:rPr>
        <w:rFonts w:hint="eastAsia"/>
        <w:b w:val="0"/>
      </w:rPr>
    </w:lvl>
    <w:lvl w:ilvl="3">
      <w:start w:val="1"/>
      <w:numFmt w:val="decimal"/>
      <w:suff w:val="space"/>
      <w:lvlText w:val="%1.%2.%3.%4"/>
      <w:lvlJc w:val="left"/>
      <w:pPr>
        <w:ind w:left="0" w:firstLine="0"/>
      </w:pPr>
      <w:rPr>
        <w:rFonts w:hint="eastAsia"/>
        <w:b w:val="0"/>
      </w:rPr>
    </w:lvl>
    <w:lvl w:ilvl="4">
      <w:start w:val="1"/>
      <w:numFmt w:val="decimal"/>
      <w:suff w:val="space"/>
      <w:lvlText w:val="%1.%2.%3.%4.%5"/>
      <w:lvlJc w:val="left"/>
      <w:pPr>
        <w:ind w:left="0" w:firstLine="0"/>
      </w:pPr>
      <w:rPr>
        <w:rFonts w:hint="eastAsia"/>
      </w:rPr>
    </w:lvl>
    <w:lvl w:ilvl="5">
      <w:start w:val="1"/>
      <w:numFmt w:val="decimal"/>
      <w:suff w:val="space"/>
      <w:lvlText w:val="%1.%2.%3.%4.%5.%6"/>
      <w:lvlJc w:val="left"/>
      <w:pPr>
        <w:ind w:left="0" w:firstLine="0"/>
      </w:pPr>
      <w:rPr>
        <w:rFonts w:hint="eastAsia"/>
      </w:rPr>
    </w:lvl>
    <w:lvl w:ilvl="6">
      <w:start w:val="1"/>
      <w:numFmt w:val="decimal"/>
      <w:suff w:val="space"/>
      <w:lvlText w:val="%1.%2.%3.%4.%5.%6.%7"/>
      <w:lvlJc w:val="left"/>
      <w:pPr>
        <w:ind w:left="0" w:firstLine="0"/>
      </w:pPr>
      <w:rPr>
        <w:rFonts w:hint="eastAsia"/>
      </w:rPr>
    </w:lvl>
    <w:lvl w:ilvl="7">
      <w:start w:val="1"/>
      <w:numFmt w:val="decimal"/>
      <w:suff w:val="space"/>
      <w:lvlText w:val="%1.%2.%3.%4.%5.%6.%7.%8"/>
      <w:lvlJc w:val="left"/>
      <w:pPr>
        <w:ind w:left="0" w:firstLine="0"/>
      </w:pPr>
      <w:rPr>
        <w:rFonts w:hint="eastAsia"/>
      </w:rPr>
    </w:lvl>
    <w:lvl w:ilvl="8">
      <w:start w:val="1"/>
      <w:numFmt w:val="decimal"/>
      <w:suff w:val="space"/>
      <w:lvlText w:val="%1.%2.%3.%4.%5.%6.%7.%8.%9"/>
      <w:lvlJc w:val="left"/>
      <w:pPr>
        <w:ind w:left="0" w:firstLine="0"/>
      </w:pPr>
      <w:rPr>
        <w:rFonts w:hint="eastAsia"/>
      </w:rPr>
    </w:lvl>
  </w:abstractNum>
  <w:abstractNum w:abstractNumId="20" w15:restartNumberingAfterBreak="0">
    <w:nsid w:val="36012E1E"/>
    <w:multiLevelType w:val="singleLevel"/>
    <w:tmpl w:val="36012E1E"/>
    <w:lvl w:ilvl="0">
      <w:start w:val="1"/>
      <w:numFmt w:val="decimal"/>
      <w:suff w:val="nothing"/>
      <w:lvlText w:val="%1）"/>
      <w:lvlJc w:val="left"/>
    </w:lvl>
  </w:abstractNum>
  <w:abstractNum w:abstractNumId="21" w15:restartNumberingAfterBreak="0">
    <w:nsid w:val="3C110605"/>
    <w:multiLevelType w:val="multilevel"/>
    <w:tmpl w:val="3C110605"/>
    <w:lvl w:ilvl="0">
      <w:start w:val="1"/>
      <w:numFmt w:val="chineseCountingThousand"/>
      <w:pStyle w:val="1-Y"/>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447A3CDB"/>
    <w:multiLevelType w:val="singleLevel"/>
    <w:tmpl w:val="447A3CDB"/>
    <w:lvl w:ilvl="0">
      <w:start w:val="1"/>
      <w:numFmt w:val="decimal"/>
      <w:suff w:val="space"/>
      <w:lvlText w:val="(%1)"/>
      <w:lvlJc w:val="left"/>
      <w:pPr>
        <w:ind w:left="425" w:hanging="425"/>
      </w:pPr>
      <w:rPr>
        <w:rFonts w:ascii="仿宋" w:eastAsia="仿宋" w:hAnsi="仿宋" w:hint="default"/>
      </w:rPr>
    </w:lvl>
  </w:abstractNum>
  <w:abstractNum w:abstractNumId="23" w15:restartNumberingAfterBreak="0">
    <w:nsid w:val="4498396D"/>
    <w:multiLevelType w:val="multilevel"/>
    <w:tmpl w:val="4498396D"/>
    <w:lvl w:ilvl="0">
      <w:start w:val="1"/>
      <w:numFmt w:val="japaneseCounting"/>
      <w:lvlText w:val="第%1条"/>
      <w:lvlJc w:val="left"/>
      <w:pPr>
        <w:ind w:left="3384" w:hanging="975"/>
      </w:pPr>
      <w:rPr>
        <w:rFonts w:hint="default"/>
        <w:lang w:val="en-US"/>
      </w:rPr>
    </w:lvl>
    <w:lvl w:ilvl="1">
      <w:start w:val="1"/>
      <w:numFmt w:val="decimal"/>
      <w:lvlText w:val="%2、"/>
      <w:lvlJc w:val="left"/>
      <w:pPr>
        <w:ind w:left="5239" w:hanging="420"/>
      </w:pPr>
      <w:rPr>
        <w:rFonts w:ascii="宋体" w:eastAsia="宋体" w:hAnsi="宋体" w:cs="宋体"/>
      </w:rPr>
    </w:lvl>
    <w:lvl w:ilvl="2">
      <w:start w:val="1"/>
      <w:numFmt w:val="decimal"/>
      <w:lvlText w:val="（%3）"/>
      <w:lvlJc w:val="left"/>
      <w:pPr>
        <w:ind w:left="1820" w:hanging="420"/>
      </w:pPr>
      <w:rPr>
        <w:rFonts w:hint="eastAsia"/>
      </w:r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4" w15:restartNumberingAfterBreak="0">
    <w:nsid w:val="601AC094"/>
    <w:multiLevelType w:val="singleLevel"/>
    <w:tmpl w:val="601AC094"/>
    <w:lvl w:ilvl="0">
      <w:start w:val="1"/>
      <w:numFmt w:val="decimal"/>
      <w:suff w:val="nothing"/>
      <w:lvlText w:val="%1）"/>
      <w:lvlJc w:val="left"/>
    </w:lvl>
  </w:abstractNum>
  <w:abstractNum w:abstractNumId="25" w15:restartNumberingAfterBreak="0">
    <w:nsid w:val="66F519A2"/>
    <w:multiLevelType w:val="multilevel"/>
    <w:tmpl w:val="66F519A2"/>
    <w:lvl w:ilvl="0">
      <w:start w:val="1"/>
      <w:numFmt w:val="chineseCountingThousand"/>
      <w:pStyle w:val="BT1"/>
      <w:lvlText w:val="%1."/>
      <w:lvlJc w:val="left"/>
      <w:pPr>
        <w:ind w:left="0" w:firstLine="0"/>
      </w:pPr>
      <w:rPr>
        <w:rFonts w:ascii="黑体" w:eastAsia="黑体" w:hAnsi="黑体" w:hint="eastAsia"/>
        <w:b w:val="0"/>
        <w:i w:val="0"/>
        <w:caps w:val="0"/>
        <w:strike w:val="0"/>
        <w:dstrike w:val="0"/>
        <w:vanish w:val="0"/>
        <w:sz w:val="44"/>
        <w:u w:val="none"/>
        <w:vertAlign w:val="baseline"/>
      </w:rPr>
    </w:lvl>
    <w:lvl w:ilvl="1">
      <w:start w:val="1"/>
      <w:numFmt w:val="decimal"/>
      <w:pStyle w:val="BT2"/>
      <w:isLgl/>
      <w:lvlText w:val="%1.%2."/>
      <w:lvlJc w:val="left"/>
      <w:pPr>
        <w:ind w:left="0" w:firstLine="0"/>
      </w:pPr>
      <w:rPr>
        <w:rFonts w:ascii="黑体" w:eastAsia="黑体" w:hAnsi="黑体" w:hint="eastAsia"/>
        <w:b w:val="0"/>
        <w:i w:val="0"/>
        <w:caps w:val="0"/>
        <w:strike w:val="0"/>
        <w:dstrike w:val="0"/>
        <w:vanish w:val="0"/>
        <w:sz w:val="36"/>
        <w:u w:val="none"/>
        <w:vertAlign w:val="baseline"/>
      </w:rPr>
    </w:lvl>
    <w:lvl w:ilvl="2">
      <w:start w:val="1"/>
      <w:numFmt w:val="decimal"/>
      <w:pStyle w:val="BT3"/>
      <w:isLgl/>
      <w:lvlText w:val="%1.%2.%3."/>
      <w:lvlJc w:val="left"/>
      <w:pPr>
        <w:ind w:left="0" w:firstLine="0"/>
      </w:pPr>
      <w:rPr>
        <w:rFonts w:ascii="黑体" w:eastAsia="黑体" w:hAnsi="黑体" w:hint="eastAsia"/>
        <w:b w:val="0"/>
        <w:i w:val="0"/>
        <w:caps w:val="0"/>
        <w:strike w:val="0"/>
        <w:dstrike w:val="0"/>
        <w:vanish w:val="0"/>
        <w:sz w:val="32"/>
        <w:u w:val="none"/>
        <w:vertAlign w:val="baseline"/>
      </w:rPr>
    </w:lvl>
    <w:lvl w:ilvl="3">
      <w:start w:val="1"/>
      <w:numFmt w:val="decimal"/>
      <w:pStyle w:val="BT4"/>
      <w:isLgl/>
      <w:lvlText w:val="%1.%2.%3.%4."/>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4">
      <w:start w:val="1"/>
      <w:numFmt w:val="decimal"/>
      <w:pStyle w:val="BT5"/>
      <w:isLgl/>
      <w:lvlText w:val="%1.%2.%3.%4.%5."/>
      <w:lvlJc w:val="left"/>
      <w:pPr>
        <w:ind w:left="0" w:firstLine="0"/>
      </w:pPr>
      <w:rPr>
        <w:rFonts w:ascii="黑体" w:eastAsia="黑体" w:hAnsi="黑体" w:hint="eastAsia"/>
        <w:b w:val="0"/>
        <w:bCs w:val="0"/>
        <w:i w:val="0"/>
        <w:iCs w:val="0"/>
        <w:caps w:val="0"/>
        <w:strike w:val="0"/>
        <w:dstrike w:val="0"/>
        <w:outline w:val="0"/>
        <w:shadow w:val="0"/>
        <w:emboss w:val="0"/>
        <w:imprint w:val="0"/>
        <w:vanish w:val="0"/>
        <w:spacing w:val="0"/>
        <w:kern w:val="0"/>
        <w:position w:val="0"/>
        <w:sz w:val="28"/>
        <w:u w:val="none"/>
        <w:vertAlign w:val="baseline"/>
        <w14:ligatures w14:val="none"/>
        <w14:numForm w14:val="default"/>
        <w14:numSpacing w14:val="default"/>
      </w:rPr>
    </w:lvl>
    <w:lvl w:ilvl="5">
      <w:start w:val="1"/>
      <w:numFmt w:val="decimal"/>
      <w:pStyle w:val="BT6"/>
      <w:isLgl/>
      <w:lvlText w:val="%1.%2.%3.%4.%5.%6."/>
      <w:lvlJc w:val="left"/>
      <w:pPr>
        <w:ind w:left="0" w:firstLine="0"/>
      </w:pPr>
      <w:rPr>
        <w:rFonts w:ascii="黑体" w:eastAsia="黑体" w:hAnsi="黑体" w:hint="eastAsia"/>
        <w:b w:val="0"/>
        <w:i w:val="0"/>
        <w:caps w:val="0"/>
        <w:strike w:val="0"/>
        <w:dstrike w:val="0"/>
        <w:vanish w:val="0"/>
        <w:sz w:val="24"/>
        <w:u w:val="none"/>
        <w:vertAlign w:val="baseline"/>
      </w:rPr>
    </w:lvl>
    <w:lvl w:ilvl="6">
      <w:start w:val="1"/>
      <w:numFmt w:val="decimal"/>
      <w:pStyle w:val="BT7"/>
      <w:isLgl/>
      <w:lvlText w:val="%1.%2.%3.%4.%5.%6.%7."/>
      <w:lvlJc w:val="left"/>
      <w:pPr>
        <w:ind w:left="0" w:firstLine="0"/>
      </w:pPr>
      <w:rPr>
        <w:rFonts w:ascii="黑体" w:eastAsia="黑体" w:hAnsi="黑体" w:hint="eastAsia"/>
        <w:b w:val="0"/>
        <w:i w:val="0"/>
        <w:caps w:val="0"/>
        <w:strike w:val="0"/>
        <w:dstrike w:val="0"/>
        <w:vanish w:val="0"/>
        <w:sz w:val="24"/>
        <w:u w:val="none"/>
        <w:vertAlign w:val="baseline"/>
      </w:rPr>
    </w:lvl>
    <w:lvl w:ilvl="7">
      <w:start w:val="1"/>
      <w:numFmt w:val="decimal"/>
      <w:pStyle w:val="BT8"/>
      <w:isLgl/>
      <w:lvlText w:val="%1.%2.%3.%4.%5.%6.%7.%8."/>
      <w:lvlJc w:val="left"/>
      <w:pPr>
        <w:ind w:left="0" w:firstLine="0"/>
      </w:pPr>
      <w:rPr>
        <w:rFonts w:ascii="黑体" w:eastAsia="黑体" w:hAnsi="黑体" w:hint="eastAsia"/>
        <w:b w:val="0"/>
        <w:bCs w:val="0"/>
        <w:i w:val="0"/>
        <w:iCs w:val="0"/>
        <w:caps w:val="0"/>
        <w:smallCaps w:val="0"/>
        <w:strike w:val="0"/>
        <w:dstrike w:val="0"/>
        <w:outline w:val="0"/>
        <w:shadow w:val="0"/>
        <w:emboss w:val="0"/>
        <w:imprint w:val="0"/>
        <w:vanish w:val="0"/>
        <w:spacing w:val="0"/>
        <w:position w:val="0"/>
        <w:sz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8">
      <w:start w:val="1"/>
      <w:numFmt w:val="decimal"/>
      <w:pStyle w:val="BT9"/>
      <w:isLgl/>
      <w:lvlText w:val="%1.%2.%3.%4.%5.%6.%7.%8.%9."/>
      <w:lvlJc w:val="left"/>
      <w:pPr>
        <w:ind w:left="0" w:firstLine="0"/>
      </w:pPr>
      <w:rPr>
        <w:rFonts w:ascii="黑体" w:eastAsia="黑体" w:hAnsi="黑体" w:hint="eastAsia"/>
        <w:b w:val="0"/>
        <w:i w:val="0"/>
        <w:sz w:val="24"/>
      </w:rPr>
    </w:lvl>
  </w:abstractNum>
  <w:abstractNum w:abstractNumId="26" w15:restartNumberingAfterBreak="0">
    <w:nsid w:val="67E46AD9"/>
    <w:multiLevelType w:val="singleLevel"/>
    <w:tmpl w:val="67E46AD9"/>
    <w:lvl w:ilvl="0">
      <w:start w:val="1"/>
      <w:numFmt w:val="decimal"/>
      <w:suff w:val="space"/>
      <w:lvlText w:val="(%1)"/>
      <w:lvlJc w:val="left"/>
      <w:pPr>
        <w:ind w:left="425" w:hanging="425"/>
      </w:pPr>
      <w:rPr>
        <w:rFonts w:ascii="仿宋" w:eastAsia="仿宋" w:hAnsi="仿宋" w:hint="default"/>
      </w:rPr>
    </w:lvl>
  </w:abstractNum>
  <w:abstractNum w:abstractNumId="27" w15:restartNumberingAfterBreak="0">
    <w:nsid w:val="6F45DCD4"/>
    <w:multiLevelType w:val="singleLevel"/>
    <w:tmpl w:val="6F45DCD4"/>
    <w:lvl w:ilvl="0">
      <w:start w:val="1"/>
      <w:numFmt w:val="decimal"/>
      <w:suff w:val="nothing"/>
      <w:lvlText w:val="%1）"/>
      <w:lvlJc w:val="left"/>
    </w:lvl>
  </w:abstractNum>
  <w:abstractNum w:abstractNumId="28" w15:restartNumberingAfterBreak="0">
    <w:nsid w:val="7C18893D"/>
    <w:multiLevelType w:val="singleLevel"/>
    <w:tmpl w:val="7C18893D"/>
    <w:lvl w:ilvl="0">
      <w:start w:val="1"/>
      <w:numFmt w:val="decimal"/>
      <w:suff w:val="nothing"/>
      <w:lvlText w:val="%1）"/>
      <w:lvlJc w:val="left"/>
    </w:lvl>
  </w:abstractNum>
  <w:num w:numId="1" w16cid:durableId="2020346833">
    <w:abstractNumId w:val="2"/>
  </w:num>
  <w:num w:numId="2" w16cid:durableId="1692757046">
    <w:abstractNumId w:val="11"/>
  </w:num>
  <w:num w:numId="3" w16cid:durableId="258367816">
    <w:abstractNumId w:val="12"/>
  </w:num>
  <w:num w:numId="4" w16cid:durableId="548153849">
    <w:abstractNumId w:val="10"/>
  </w:num>
  <w:num w:numId="5" w16cid:durableId="1972520161">
    <w:abstractNumId w:val="5"/>
  </w:num>
  <w:num w:numId="6" w16cid:durableId="786654335">
    <w:abstractNumId w:val="19"/>
  </w:num>
  <w:num w:numId="7" w16cid:durableId="2090039291">
    <w:abstractNumId w:val="18"/>
  </w:num>
  <w:num w:numId="8" w16cid:durableId="1275207241">
    <w:abstractNumId w:val="4"/>
  </w:num>
  <w:num w:numId="9" w16cid:durableId="1035498081">
    <w:abstractNumId w:val="21"/>
  </w:num>
  <w:num w:numId="10" w16cid:durableId="616370522">
    <w:abstractNumId w:val="13"/>
  </w:num>
  <w:num w:numId="11" w16cid:durableId="15289862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082147">
    <w:abstractNumId w:val="14"/>
  </w:num>
  <w:num w:numId="13" w16cid:durableId="2345855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55160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2221796">
    <w:abstractNumId w:val="0"/>
  </w:num>
  <w:num w:numId="16" w16cid:durableId="262493710">
    <w:abstractNumId w:val="27"/>
  </w:num>
  <w:num w:numId="17" w16cid:durableId="365064291">
    <w:abstractNumId w:val="24"/>
  </w:num>
  <w:num w:numId="18" w16cid:durableId="1528328443">
    <w:abstractNumId w:val="28"/>
  </w:num>
  <w:num w:numId="19" w16cid:durableId="1064449123">
    <w:abstractNumId w:val="20"/>
  </w:num>
  <w:num w:numId="20" w16cid:durableId="1067843670">
    <w:abstractNumId w:val="1"/>
  </w:num>
  <w:num w:numId="21" w16cid:durableId="1292325555">
    <w:abstractNumId w:val="7"/>
  </w:num>
  <w:num w:numId="22" w16cid:durableId="146751075">
    <w:abstractNumId w:val="3"/>
  </w:num>
  <w:num w:numId="23" w16cid:durableId="1808739089">
    <w:abstractNumId w:val="9"/>
  </w:num>
  <w:num w:numId="24" w16cid:durableId="1876191054">
    <w:abstractNumId w:val="8"/>
  </w:num>
  <w:num w:numId="25" w16cid:durableId="622998605">
    <w:abstractNumId w:val="17"/>
  </w:num>
  <w:num w:numId="26" w16cid:durableId="1867325013">
    <w:abstractNumId w:val="26"/>
  </w:num>
  <w:num w:numId="27" w16cid:durableId="2077707303">
    <w:abstractNumId w:val="22"/>
  </w:num>
  <w:num w:numId="28" w16cid:durableId="1168902750">
    <w:abstractNumId w:val="16"/>
  </w:num>
  <w:num w:numId="29" w16cid:durableId="690378220">
    <w:abstractNumId w:val="15"/>
  </w:num>
  <w:num w:numId="30" w16cid:durableId="15975136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5401287">
    <w:abstractNumId w:val="6"/>
  </w:num>
  <w:num w:numId="32" w16cid:durableId="6256982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662793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saveSubsetFonts/>
  <w:bordersDoNotSurroundHeader/>
  <w:bordersDoNotSurroundFooter/>
  <w:defaultTabStop w:val="0"/>
  <w:drawingGridHorizontalSpacing w:val="240"/>
  <w:drawingGridVerticalSpacing w:val="-794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A2YzA3NjQ0ODQ1MzQ5MGU1YWJiZWM3ODZjMTAyMDcifQ=="/>
  </w:docVars>
  <w:rsids>
    <w:rsidRoot w:val="00172A27"/>
    <w:rsid w:val="B1DBCBB3"/>
    <w:rsid w:val="B662287D"/>
    <w:rsid w:val="B73E8A10"/>
    <w:rsid w:val="BBFEE7D9"/>
    <w:rsid w:val="BEFE9B6D"/>
    <w:rsid w:val="DDFF33AC"/>
    <w:rsid w:val="DEFF1E83"/>
    <w:rsid w:val="EB6685BA"/>
    <w:rsid w:val="EDEB8560"/>
    <w:rsid w:val="F3B32363"/>
    <w:rsid w:val="F73F9F7F"/>
    <w:rsid w:val="F7DF9A5C"/>
    <w:rsid w:val="F7FB64EA"/>
    <w:rsid w:val="F7FF2B88"/>
    <w:rsid w:val="FB5F11A7"/>
    <w:rsid w:val="FDD566E6"/>
    <w:rsid w:val="FDF7953E"/>
    <w:rsid w:val="FF3EEBC8"/>
    <w:rsid w:val="FF5E5C08"/>
    <w:rsid w:val="FF6795F2"/>
    <w:rsid w:val="FFBFB2AF"/>
    <w:rsid w:val="FFFFFA03"/>
    <w:rsid w:val="00001F6E"/>
    <w:rsid w:val="00004280"/>
    <w:rsid w:val="00015802"/>
    <w:rsid w:val="00016E87"/>
    <w:rsid w:val="00027338"/>
    <w:rsid w:val="00032FB6"/>
    <w:rsid w:val="00040DB2"/>
    <w:rsid w:val="00044DBE"/>
    <w:rsid w:val="000548AD"/>
    <w:rsid w:val="0006224C"/>
    <w:rsid w:val="00064262"/>
    <w:rsid w:val="000652DF"/>
    <w:rsid w:val="00066A5D"/>
    <w:rsid w:val="00086EA9"/>
    <w:rsid w:val="000A3F7B"/>
    <w:rsid w:val="000B5767"/>
    <w:rsid w:val="000B6D8B"/>
    <w:rsid w:val="000B6EFC"/>
    <w:rsid w:val="000D23E3"/>
    <w:rsid w:val="000D6CBC"/>
    <w:rsid w:val="000E2092"/>
    <w:rsid w:val="000E39BB"/>
    <w:rsid w:val="000F4165"/>
    <w:rsid w:val="00102BB0"/>
    <w:rsid w:val="00105B43"/>
    <w:rsid w:val="001101EA"/>
    <w:rsid w:val="00110F8E"/>
    <w:rsid w:val="00126866"/>
    <w:rsid w:val="00131F79"/>
    <w:rsid w:val="00135EF1"/>
    <w:rsid w:val="00157139"/>
    <w:rsid w:val="001603CF"/>
    <w:rsid w:val="00172A27"/>
    <w:rsid w:val="00174673"/>
    <w:rsid w:val="00181C8A"/>
    <w:rsid w:val="001A552F"/>
    <w:rsid w:val="001A7C14"/>
    <w:rsid w:val="001B0D73"/>
    <w:rsid w:val="001B1922"/>
    <w:rsid w:val="001B1E75"/>
    <w:rsid w:val="001C1996"/>
    <w:rsid w:val="001C6366"/>
    <w:rsid w:val="001D3E93"/>
    <w:rsid w:val="001D7195"/>
    <w:rsid w:val="001E17ED"/>
    <w:rsid w:val="001F44A9"/>
    <w:rsid w:val="00211DBE"/>
    <w:rsid w:val="00235779"/>
    <w:rsid w:val="00236D94"/>
    <w:rsid w:val="00242FC2"/>
    <w:rsid w:val="00246534"/>
    <w:rsid w:val="00255468"/>
    <w:rsid w:val="00263DB8"/>
    <w:rsid w:val="00273F9F"/>
    <w:rsid w:val="002748EA"/>
    <w:rsid w:val="002930B3"/>
    <w:rsid w:val="00295B2A"/>
    <w:rsid w:val="002B13D3"/>
    <w:rsid w:val="002B31D1"/>
    <w:rsid w:val="002C6CC5"/>
    <w:rsid w:val="002D04F5"/>
    <w:rsid w:val="002D38DB"/>
    <w:rsid w:val="002E48D6"/>
    <w:rsid w:val="002E56BE"/>
    <w:rsid w:val="002F0F91"/>
    <w:rsid w:val="002F1416"/>
    <w:rsid w:val="00310C82"/>
    <w:rsid w:val="00330786"/>
    <w:rsid w:val="003339C7"/>
    <w:rsid w:val="00333C23"/>
    <w:rsid w:val="00343162"/>
    <w:rsid w:val="003502E6"/>
    <w:rsid w:val="00350589"/>
    <w:rsid w:val="0036020E"/>
    <w:rsid w:val="0036612A"/>
    <w:rsid w:val="0037359F"/>
    <w:rsid w:val="003A4381"/>
    <w:rsid w:val="003B2049"/>
    <w:rsid w:val="003B3A02"/>
    <w:rsid w:val="003B499A"/>
    <w:rsid w:val="003D5AEC"/>
    <w:rsid w:val="003F70A2"/>
    <w:rsid w:val="00427EAC"/>
    <w:rsid w:val="0043548C"/>
    <w:rsid w:val="004422EE"/>
    <w:rsid w:val="00462727"/>
    <w:rsid w:val="00464DFB"/>
    <w:rsid w:val="00467FA4"/>
    <w:rsid w:val="0047642B"/>
    <w:rsid w:val="00480853"/>
    <w:rsid w:val="00485007"/>
    <w:rsid w:val="00487188"/>
    <w:rsid w:val="004B2027"/>
    <w:rsid w:val="004B3FB6"/>
    <w:rsid w:val="004B6594"/>
    <w:rsid w:val="004C0370"/>
    <w:rsid w:val="004D3A0E"/>
    <w:rsid w:val="004D59C8"/>
    <w:rsid w:val="004D6506"/>
    <w:rsid w:val="004D72E6"/>
    <w:rsid w:val="004D7639"/>
    <w:rsid w:val="004F4247"/>
    <w:rsid w:val="00500B6A"/>
    <w:rsid w:val="005148EC"/>
    <w:rsid w:val="00530B5D"/>
    <w:rsid w:val="0053624E"/>
    <w:rsid w:val="00545BDB"/>
    <w:rsid w:val="00547014"/>
    <w:rsid w:val="0055150B"/>
    <w:rsid w:val="0055462F"/>
    <w:rsid w:val="00562D97"/>
    <w:rsid w:val="00577BB1"/>
    <w:rsid w:val="00577EBD"/>
    <w:rsid w:val="00580A9E"/>
    <w:rsid w:val="0058429F"/>
    <w:rsid w:val="00585A8D"/>
    <w:rsid w:val="00594D42"/>
    <w:rsid w:val="005A2C47"/>
    <w:rsid w:val="005A4277"/>
    <w:rsid w:val="005A6879"/>
    <w:rsid w:val="005B20EF"/>
    <w:rsid w:val="005B779B"/>
    <w:rsid w:val="005C29C3"/>
    <w:rsid w:val="005C501B"/>
    <w:rsid w:val="005D0732"/>
    <w:rsid w:val="005D08A2"/>
    <w:rsid w:val="005D627F"/>
    <w:rsid w:val="005F7356"/>
    <w:rsid w:val="00600EE6"/>
    <w:rsid w:val="00603ACB"/>
    <w:rsid w:val="0062127D"/>
    <w:rsid w:val="0062232B"/>
    <w:rsid w:val="00642B31"/>
    <w:rsid w:val="00642FCB"/>
    <w:rsid w:val="00645304"/>
    <w:rsid w:val="00672B2E"/>
    <w:rsid w:val="00687A0B"/>
    <w:rsid w:val="0069147D"/>
    <w:rsid w:val="00697ED8"/>
    <w:rsid w:val="006D0E7B"/>
    <w:rsid w:val="006D3812"/>
    <w:rsid w:val="006E7208"/>
    <w:rsid w:val="006F16B4"/>
    <w:rsid w:val="006F6FE4"/>
    <w:rsid w:val="00703CDE"/>
    <w:rsid w:val="0071339A"/>
    <w:rsid w:val="00714CEF"/>
    <w:rsid w:val="007222C0"/>
    <w:rsid w:val="00722720"/>
    <w:rsid w:val="00733D5C"/>
    <w:rsid w:val="00745330"/>
    <w:rsid w:val="00754C8E"/>
    <w:rsid w:val="00760243"/>
    <w:rsid w:val="00761E96"/>
    <w:rsid w:val="0077015F"/>
    <w:rsid w:val="00771725"/>
    <w:rsid w:val="00771FB7"/>
    <w:rsid w:val="00774D50"/>
    <w:rsid w:val="00775F5D"/>
    <w:rsid w:val="007878F6"/>
    <w:rsid w:val="00790310"/>
    <w:rsid w:val="00790B52"/>
    <w:rsid w:val="00790F41"/>
    <w:rsid w:val="007B15E1"/>
    <w:rsid w:val="007B30BC"/>
    <w:rsid w:val="007B6E18"/>
    <w:rsid w:val="007C52ED"/>
    <w:rsid w:val="007E00D0"/>
    <w:rsid w:val="007E1216"/>
    <w:rsid w:val="007E77A6"/>
    <w:rsid w:val="007F06D0"/>
    <w:rsid w:val="007F3004"/>
    <w:rsid w:val="00800E89"/>
    <w:rsid w:val="00801D70"/>
    <w:rsid w:val="00817A59"/>
    <w:rsid w:val="0082216F"/>
    <w:rsid w:val="00824E91"/>
    <w:rsid w:val="00831084"/>
    <w:rsid w:val="00831B3C"/>
    <w:rsid w:val="0083665F"/>
    <w:rsid w:val="008447E2"/>
    <w:rsid w:val="008456C1"/>
    <w:rsid w:val="00847C5D"/>
    <w:rsid w:val="008510ED"/>
    <w:rsid w:val="00865055"/>
    <w:rsid w:val="0088107E"/>
    <w:rsid w:val="0088578D"/>
    <w:rsid w:val="00886352"/>
    <w:rsid w:val="008A281B"/>
    <w:rsid w:val="008A44D0"/>
    <w:rsid w:val="008A7253"/>
    <w:rsid w:val="008C2480"/>
    <w:rsid w:val="008C5678"/>
    <w:rsid w:val="008D0C80"/>
    <w:rsid w:val="008D5FE4"/>
    <w:rsid w:val="008E30FE"/>
    <w:rsid w:val="008E53DF"/>
    <w:rsid w:val="008F012E"/>
    <w:rsid w:val="008F64FF"/>
    <w:rsid w:val="008F6C4B"/>
    <w:rsid w:val="00901452"/>
    <w:rsid w:val="00910F90"/>
    <w:rsid w:val="00914D7A"/>
    <w:rsid w:val="00926C27"/>
    <w:rsid w:val="00933AA0"/>
    <w:rsid w:val="00946A3C"/>
    <w:rsid w:val="00982683"/>
    <w:rsid w:val="00983D65"/>
    <w:rsid w:val="00986E4F"/>
    <w:rsid w:val="009A07B0"/>
    <w:rsid w:val="009A3708"/>
    <w:rsid w:val="009D082D"/>
    <w:rsid w:val="009D2D3F"/>
    <w:rsid w:val="009E107F"/>
    <w:rsid w:val="009E444A"/>
    <w:rsid w:val="009E64E8"/>
    <w:rsid w:val="009F013E"/>
    <w:rsid w:val="009F0F59"/>
    <w:rsid w:val="00A02D68"/>
    <w:rsid w:val="00A21E38"/>
    <w:rsid w:val="00A3024E"/>
    <w:rsid w:val="00A42B62"/>
    <w:rsid w:val="00A44332"/>
    <w:rsid w:val="00A642FD"/>
    <w:rsid w:val="00A719DE"/>
    <w:rsid w:val="00A869EB"/>
    <w:rsid w:val="00A96BD7"/>
    <w:rsid w:val="00AA58AE"/>
    <w:rsid w:val="00AA5FB0"/>
    <w:rsid w:val="00AA6400"/>
    <w:rsid w:val="00AB7011"/>
    <w:rsid w:val="00AC3359"/>
    <w:rsid w:val="00AC50CF"/>
    <w:rsid w:val="00AC67AA"/>
    <w:rsid w:val="00AD6136"/>
    <w:rsid w:val="00AE1018"/>
    <w:rsid w:val="00AE11A2"/>
    <w:rsid w:val="00AE4E79"/>
    <w:rsid w:val="00AE4E9E"/>
    <w:rsid w:val="00AF17EA"/>
    <w:rsid w:val="00AF327E"/>
    <w:rsid w:val="00B01E34"/>
    <w:rsid w:val="00B01FE7"/>
    <w:rsid w:val="00B05A5C"/>
    <w:rsid w:val="00B12432"/>
    <w:rsid w:val="00B13224"/>
    <w:rsid w:val="00B169D0"/>
    <w:rsid w:val="00B240B8"/>
    <w:rsid w:val="00B2641D"/>
    <w:rsid w:val="00B32A3B"/>
    <w:rsid w:val="00B34890"/>
    <w:rsid w:val="00B40F48"/>
    <w:rsid w:val="00B62013"/>
    <w:rsid w:val="00B63B04"/>
    <w:rsid w:val="00B85898"/>
    <w:rsid w:val="00B90E5C"/>
    <w:rsid w:val="00B92470"/>
    <w:rsid w:val="00B93CD8"/>
    <w:rsid w:val="00BA20B6"/>
    <w:rsid w:val="00BB4182"/>
    <w:rsid w:val="00BD38E0"/>
    <w:rsid w:val="00BD5916"/>
    <w:rsid w:val="00BE019D"/>
    <w:rsid w:val="00C14A8D"/>
    <w:rsid w:val="00C23482"/>
    <w:rsid w:val="00C30084"/>
    <w:rsid w:val="00C4518F"/>
    <w:rsid w:val="00C45490"/>
    <w:rsid w:val="00C5063F"/>
    <w:rsid w:val="00C5074B"/>
    <w:rsid w:val="00C56A0B"/>
    <w:rsid w:val="00C6685F"/>
    <w:rsid w:val="00C80391"/>
    <w:rsid w:val="00C838BA"/>
    <w:rsid w:val="00C93828"/>
    <w:rsid w:val="00CB2B4A"/>
    <w:rsid w:val="00CD26B1"/>
    <w:rsid w:val="00CD2E38"/>
    <w:rsid w:val="00CE4145"/>
    <w:rsid w:val="00CE69F9"/>
    <w:rsid w:val="00D03604"/>
    <w:rsid w:val="00D06592"/>
    <w:rsid w:val="00D206AA"/>
    <w:rsid w:val="00D22AF9"/>
    <w:rsid w:val="00D301C7"/>
    <w:rsid w:val="00D42B92"/>
    <w:rsid w:val="00D50937"/>
    <w:rsid w:val="00D52BAF"/>
    <w:rsid w:val="00D56D81"/>
    <w:rsid w:val="00D65953"/>
    <w:rsid w:val="00D71002"/>
    <w:rsid w:val="00D722F3"/>
    <w:rsid w:val="00D7338B"/>
    <w:rsid w:val="00DA3C33"/>
    <w:rsid w:val="00DA5BD0"/>
    <w:rsid w:val="00DB44A3"/>
    <w:rsid w:val="00DB4F24"/>
    <w:rsid w:val="00DB6DDF"/>
    <w:rsid w:val="00DB7BD2"/>
    <w:rsid w:val="00DD1381"/>
    <w:rsid w:val="00DF1542"/>
    <w:rsid w:val="00DF42F7"/>
    <w:rsid w:val="00DF619D"/>
    <w:rsid w:val="00E02691"/>
    <w:rsid w:val="00E3551F"/>
    <w:rsid w:val="00E363D4"/>
    <w:rsid w:val="00E3724E"/>
    <w:rsid w:val="00E37A3B"/>
    <w:rsid w:val="00E41475"/>
    <w:rsid w:val="00E44550"/>
    <w:rsid w:val="00E5660A"/>
    <w:rsid w:val="00E60979"/>
    <w:rsid w:val="00E67AD8"/>
    <w:rsid w:val="00E7094B"/>
    <w:rsid w:val="00E90250"/>
    <w:rsid w:val="00E913BA"/>
    <w:rsid w:val="00EA1F35"/>
    <w:rsid w:val="00EB298C"/>
    <w:rsid w:val="00EC0B4F"/>
    <w:rsid w:val="00EC532E"/>
    <w:rsid w:val="00EC5ED3"/>
    <w:rsid w:val="00EE0942"/>
    <w:rsid w:val="00EE6073"/>
    <w:rsid w:val="00F001DF"/>
    <w:rsid w:val="00F0173F"/>
    <w:rsid w:val="00F403B3"/>
    <w:rsid w:val="00F42764"/>
    <w:rsid w:val="00F47531"/>
    <w:rsid w:val="00F47577"/>
    <w:rsid w:val="00F518C9"/>
    <w:rsid w:val="00F53A2E"/>
    <w:rsid w:val="00F677DD"/>
    <w:rsid w:val="00F82A1A"/>
    <w:rsid w:val="00F94DD4"/>
    <w:rsid w:val="00F95673"/>
    <w:rsid w:val="00F96789"/>
    <w:rsid w:val="00FA4CC2"/>
    <w:rsid w:val="00FA7D8C"/>
    <w:rsid w:val="00FB4547"/>
    <w:rsid w:val="00FB5A35"/>
    <w:rsid w:val="00FB6233"/>
    <w:rsid w:val="00FC601E"/>
    <w:rsid w:val="00FD70A2"/>
    <w:rsid w:val="00FF24F2"/>
    <w:rsid w:val="00FF76B5"/>
    <w:rsid w:val="010C5865"/>
    <w:rsid w:val="011F2447"/>
    <w:rsid w:val="01244151"/>
    <w:rsid w:val="018007C7"/>
    <w:rsid w:val="018A300B"/>
    <w:rsid w:val="01AB7649"/>
    <w:rsid w:val="01AC3A93"/>
    <w:rsid w:val="01BB7288"/>
    <w:rsid w:val="022545C4"/>
    <w:rsid w:val="025111B6"/>
    <w:rsid w:val="025B3326"/>
    <w:rsid w:val="027C5214"/>
    <w:rsid w:val="02C71B33"/>
    <w:rsid w:val="02FA25DD"/>
    <w:rsid w:val="03160B74"/>
    <w:rsid w:val="033A74BA"/>
    <w:rsid w:val="03411FE4"/>
    <w:rsid w:val="03563CB7"/>
    <w:rsid w:val="03670E79"/>
    <w:rsid w:val="038638A9"/>
    <w:rsid w:val="03965B7F"/>
    <w:rsid w:val="03AE1494"/>
    <w:rsid w:val="03D72366"/>
    <w:rsid w:val="040C3FA3"/>
    <w:rsid w:val="04981AE9"/>
    <w:rsid w:val="04A04A7C"/>
    <w:rsid w:val="04AD50F2"/>
    <w:rsid w:val="04C877B8"/>
    <w:rsid w:val="04CC1F8E"/>
    <w:rsid w:val="04DA0DBE"/>
    <w:rsid w:val="04ED064B"/>
    <w:rsid w:val="050B2444"/>
    <w:rsid w:val="05157BA2"/>
    <w:rsid w:val="053C4B45"/>
    <w:rsid w:val="054735A8"/>
    <w:rsid w:val="056773A0"/>
    <w:rsid w:val="05A62CF8"/>
    <w:rsid w:val="05BA4388"/>
    <w:rsid w:val="05C959BE"/>
    <w:rsid w:val="05D86014"/>
    <w:rsid w:val="05F4128E"/>
    <w:rsid w:val="063E6C8E"/>
    <w:rsid w:val="06642C2A"/>
    <w:rsid w:val="0690727B"/>
    <w:rsid w:val="06E25862"/>
    <w:rsid w:val="073065CD"/>
    <w:rsid w:val="07315840"/>
    <w:rsid w:val="076042B4"/>
    <w:rsid w:val="07B471FE"/>
    <w:rsid w:val="07BC2230"/>
    <w:rsid w:val="084A5A4F"/>
    <w:rsid w:val="085E2C89"/>
    <w:rsid w:val="08626C5A"/>
    <w:rsid w:val="087478EC"/>
    <w:rsid w:val="088C0FA9"/>
    <w:rsid w:val="089D4136"/>
    <w:rsid w:val="08AD403D"/>
    <w:rsid w:val="08CE5860"/>
    <w:rsid w:val="08E25FED"/>
    <w:rsid w:val="090205F9"/>
    <w:rsid w:val="093B5EC7"/>
    <w:rsid w:val="09564B1D"/>
    <w:rsid w:val="09570789"/>
    <w:rsid w:val="096C34C1"/>
    <w:rsid w:val="09C65EC4"/>
    <w:rsid w:val="0A140428"/>
    <w:rsid w:val="0A220C76"/>
    <w:rsid w:val="0A5471C0"/>
    <w:rsid w:val="0A557AA3"/>
    <w:rsid w:val="0A941589"/>
    <w:rsid w:val="0AAF7EEF"/>
    <w:rsid w:val="0B245392"/>
    <w:rsid w:val="0B297F03"/>
    <w:rsid w:val="0B35278B"/>
    <w:rsid w:val="0B43267D"/>
    <w:rsid w:val="0B4B60CB"/>
    <w:rsid w:val="0B680F6C"/>
    <w:rsid w:val="0B720E33"/>
    <w:rsid w:val="0BAB2488"/>
    <w:rsid w:val="0BAF5795"/>
    <w:rsid w:val="0BFE0EBF"/>
    <w:rsid w:val="0C067081"/>
    <w:rsid w:val="0C400033"/>
    <w:rsid w:val="0C697267"/>
    <w:rsid w:val="0C6A07D3"/>
    <w:rsid w:val="0C8967C6"/>
    <w:rsid w:val="0C8A4E79"/>
    <w:rsid w:val="0CA126E9"/>
    <w:rsid w:val="0CBA24AA"/>
    <w:rsid w:val="0CC3553A"/>
    <w:rsid w:val="0CD8398F"/>
    <w:rsid w:val="0CE90D72"/>
    <w:rsid w:val="0CFB050B"/>
    <w:rsid w:val="0D2D35D3"/>
    <w:rsid w:val="0D6205AA"/>
    <w:rsid w:val="0DD84FC2"/>
    <w:rsid w:val="0E007CF3"/>
    <w:rsid w:val="0E146C48"/>
    <w:rsid w:val="0E233A25"/>
    <w:rsid w:val="0E3E031E"/>
    <w:rsid w:val="0E460DCC"/>
    <w:rsid w:val="0E63197E"/>
    <w:rsid w:val="0EA77A7C"/>
    <w:rsid w:val="0F126A19"/>
    <w:rsid w:val="0F4C0664"/>
    <w:rsid w:val="0F544C83"/>
    <w:rsid w:val="0F7C5C48"/>
    <w:rsid w:val="0F9F46E4"/>
    <w:rsid w:val="0FDD4507"/>
    <w:rsid w:val="10021B7B"/>
    <w:rsid w:val="10034CF8"/>
    <w:rsid w:val="102F767A"/>
    <w:rsid w:val="10782076"/>
    <w:rsid w:val="10876C28"/>
    <w:rsid w:val="10CB08E7"/>
    <w:rsid w:val="10D26947"/>
    <w:rsid w:val="10DF5E2F"/>
    <w:rsid w:val="110C3219"/>
    <w:rsid w:val="11162CD7"/>
    <w:rsid w:val="11246659"/>
    <w:rsid w:val="11274A63"/>
    <w:rsid w:val="11397EC6"/>
    <w:rsid w:val="114101F7"/>
    <w:rsid w:val="114F1D45"/>
    <w:rsid w:val="11514A73"/>
    <w:rsid w:val="116644A9"/>
    <w:rsid w:val="116D7868"/>
    <w:rsid w:val="118B5473"/>
    <w:rsid w:val="11956C85"/>
    <w:rsid w:val="11967974"/>
    <w:rsid w:val="119D0D03"/>
    <w:rsid w:val="11AD1A90"/>
    <w:rsid w:val="11BA04DB"/>
    <w:rsid w:val="11C77683"/>
    <w:rsid w:val="11FB6A29"/>
    <w:rsid w:val="120533DA"/>
    <w:rsid w:val="126B4E49"/>
    <w:rsid w:val="12791770"/>
    <w:rsid w:val="129001B7"/>
    <w:rsid w:val="12DA1AE3"/>
    <w:rsid w:val="12DB7278"/>
    <w:rsid w:val="1315639F"/>
    <w:rsid w:val="13440101"/>
    <w:rsid w:val="137B3AA7"/>
    <w:rsid w:val="13A66DD3"/>
    <w:rsid w:val="13C44C6D"/>
    <w:rsid w:val="14013BEA"/>
    <w:rsid w:val="140B51F4"/>
    <w:rsid w:val="14151024"/>
    <w:rsid w:val="14861439"/>
    <w:rsid w:val="149363ED"/>
    <w:rsid w:val="14BC61E3"/>
    <w:rsid w:val="14FF661F"/>
    <w:rsid w:val="152B145B"/>
    <w:rsid w:val="15A10C40"/>
    <w:rsid w:val="15E72E94"/>
    <w:rsid w:val="15F81119"/>
    <w:rsid w:val="16010371"/>
    <w:rsid w:val="161434F1"/>
    <w:rsid w:val="1616371B"/>
    <w:rsid w:val="1628258E"/>
    <w:rsid w:val="162A7CD8"/>
    <w:rsid w:val="165C5238"/>
    <w:rsid w:val="16914C40"/>
    <w:rsid w:val="16C02873"/>
    <w:rsid w:val="16CB34AD"/>
    <w:rsid w:val="16D72FC5"/>
    <w:rsid w:val="16DB329F"/>
    <w:rsid w:val="172D0D7B"/>
    <w:rsid w:val="173B535E"/>
    <w:rsid w:val="17602EFE"/>
    <w:rsid w:val="17650515"/>
    <w:rsid w:val="17693965"/>
    <w:rsid w:val="17DB421C"/>
    <w:rsid w:val="18315146"/>
    <w:rsid w:val="183166BB"/>
    <w:rsid w:val="18553ABD"/>
    <w:rsid w:val="185A5BA0"/>
    <w:rsid w:val="185E691E"/>
    <w:rsid w:val="18626802"/>
    <w:rsid w:val="18AC5649"/>
    <w:rsid w:val="18B22E7B"/>
    <w:rsid w:val="18DF42CE"/>
    <w:rsid w:val="18EF14AD"/>
    <w:rsid w:val="19445436"/>
    <w:rsid w:val="19AA0461"/>
    <w:rsid w:val="19DE3136"/>
    <w:rsid w:val="19E226B1"/>
    <w:rsid w:val="19E53157"/>
    <w:rsid w:val="1A147FD0"/>
    <w:rsid w:val="1A18361C"/>
    <w:rsid w:val="1A306B9D"/>
    <w:rsid w:val="1A57108E"/>
    <w:rsid w:val="1A8769F4"/>
    <w:rsid w:val="1B1558FF"/>
    <w:rsid w:val="1B171B26"/>
    <w:rsid w:val="1B340F11"/>
    <w:rsid w:val="1B6235B3"/>
    <w:rsid w:val="1B9E5058"/>
    <w:rsid w:val="1CB77896"/>
    <w:rsid w:val="1CD8093D"/>
    <w:rsid w:val="1CDA72AF"/>
    <w:rsid w:val="1CE17DB5"/>
    <w:rsid w:val="1CEE7DDD"/>
    <w:rsid w:val="1D5C774C"/>
    <w:rsid w:val="1D93443E"/>
    <w:rsid w:val="1DA079CE"/>
    <w:rsid w:val="1DE351FA"/>
    <w:rsid w:val="1E3538EB"/>
    <w:rsid w:val="1E4414CC"/>
    <w:rsid w:val="1E543091"/>
    <w:rsid w:val="1E6B106B"/>
    <w:rsid w:val="1EA25AC5"/>
    <w:rsid w:val="1ED85AD4"/>
    <w:rsid w:val="1F670F05"/>
    <w:rsid w:val="1F6E3E05"/>
    <w:rsid w:val="1F7F413E"/>
    <w:rsid w:val="1F992184"/>
    <w:rsid w:val="1FC20ABD"/>
    <w:rsid w:val="1FD00E99"/>
    <w:rsid w:val="203E3020"/>
    <w:rsid w:val="209C401D"/>
    <w:rsid w:val="20B60387"/>
    <w:rsid w:val="20C462AC"/>
    <w:rsid w:val="21022930"/>
    <w:rsid w:val="211A3B34"/>
    <w:rsid w:val="21254871"/>
    <w:rsid w:val="21327CC9"/>
    <w:rsid w:val="21371DC6"/>
    <w:rsid w:val="216F299B"/>
    <w:rsid w:val="21765FEB"/>
    <w:rsid w:val="217750CC"/>
    <w:rsid w:val="218C4631"/>
    <w:rsid w:val="21A23447"/>
    <w:rsid w:val="21F018A0"/>
    <w:rsid w:val="21FC6C72"/>
    <w:rsid w:val="2205092A"/>
    <w:rsid w:val="221237E4"/>
    <w:rsid w:val="22126706"/>
    <w:rsid w:val="222469FF"/>
    <w:rsid w:val="223273AD"/>
    <w:rsid w:val="224F0F4C"/>
    <w:rsid w:val="22C8671F"/>
    <w:rsid w:val="22ED58C4"/>
    <w:rsid w:val="22EF5136"/>
    <w:rsid w:val="23080E3F"/>
    <w:rsid w:val="2314374F"/>
    <w:rsid w:val="23384D2F"/>
    <w:rsid w:val="23563C9C"/>
    <w:rsid w:val="235C6C70"/>
    <w:rsid w:val="235E4844"/>
    <w:rsid w:val="23733A7D"/>
    <w:rsid w:val="238241FC"/>
    <w:rsid w:val="23991E57"/>
    <w:rsid w:val="23D54D2A"/>
    <w:rsid w:val="23E25624"/>
    <w:rsid w:val="23E90A82"/>
    <w:rsid w:val="23EA427B"/>
    <w:rsid w:val="24094909"/>
    <w:rsid w:val="24246DC7"/>
    <w:rsid w:val="242A4825"/>
    <w:rsid w:val="24405415"/>
    <w:rsid w:val="24D05ABF"/>
    <w:rsid w:val="24DA1A42"/>
    <w:rsid w:val="25766E3B"/>
    <w:rsid w:val="258B383C"/>
    <w:rsid w:val="25952CDD"/>
    <w:rsid w:val="25A3304D"/>
    <w:rsid w:val="25E63B2B"/>
    <w:rsid w:val="260B392E"/>
    <w:rsid w:val="260D5C56"/>
    <w:rsid w:val="26105AEF"/>
    <w:rsid w:val="26D50D36"/>
    <w:rsid w:val="27111B1F"/>
    <w:rsid w:val="27142AF8"/>
    <w:rsid w:val="27182EAE"/>
    <w:rsid w:val="274233F4"/>
    <w:rsid w:val="27576D71"/>
    <w:rsid w:val="277F1716"/>
    <w:rsid w:val="278E13C2"/>
    <w:rsid w:val="27BD4292"/>
    <w:rsid w:val="27CA763D"/>
    <w:rsid w:val="28046C5C"/>
    <w:rsid w:val="281D04FD"/>
    <w:rsid w:val="284212E0"/>
    <w:rsid w:val="284303FE"/>
    <w:rsid w:val="2883617F"/>
    <w:rsid w:val="2890116A"/>
    <w:rsid w:val="28A56537"/>
    <w:rsid w:val="28A90D66"/>
    <w:rsid w:val="28B132BD"/>
    <w:rsid w:val="28CF3A40"/>
    <w:rsid w:val="28E11370"/>
    <w:rsid w:val="29057A10"/>
    <w:rsid w:val="29707581"/>
    <w:rsid w:val="29E4351B"/>
    <w:rsid w:val="29E90B31"/>
    <w:rsid w:val="29EA4193"/>
    <w:rsid w:val="29EB0806"/>
    <w:rsid w:val="29F00112"/>
    <w:rsid w:val="2A071665"/>
    <w:rsid w:val="2A225F57"/>
    <w:rsid w:val="2A295D26"/>
    <w:rsid w:val="2A3F4BF5"/>
    <w:rsid w:val="2A962EE4"/>
    <w:rsid w:val="2AB552B6"/>
    <w:rsid w:val="2AD10E6C"/>
    <w:rsid w:val="2AE5754B"/>
    <w:rsid w:val="2B360CBF"/>
    <w:rsid w:val="2B5C6EA1"/>
    <w:rsid w:val="2B71316A"/>
    <w:rsid w:val="2BB04F89"/>
    <w:rsid w:val="2BB80442"/>
    <w:rsid w:val="2BD03E29"/>
    <w:rsid w:val="2BEA692B"/>
    <w:rsid w:val="2C504E98"/>
    <w:rsid w:val="2C550700"/>
    <w:rsid w:val="2CCD6F0E"/>
    <w:rsid w:val="2CED7C5B"/>
    <w:rsid w:val="2D0B45E4"/>
    <w:rsid w:val="2D100592"/>
    <w:rsid w:val="2D1109E1"/>
    <w:rsid w:val="2D1F486A"/>
    <w:rsid w:val="2D4A1A48"/>
    <w:rsid w:val="2D594220"/>
    <w:rsid w:val="2D597D7C"/>
    <w:rsid w:val="2D7E72E6"/>
    <w:rsid w:val="2D812D6F"/>
    <w:rsid w:val="2D8248B8"/>
    <w:rsid w:val="2DAB7F08"/>
    <w:rsid w:val="2DBA058D"/>
    <w:rsid w:val="2DDF4725"/>
    <w:rsid w:val="2E2C216D"/>
    <w:rsid w:val="2E2C6BA8"/>
    <w:rsid w:val="2E2E745B"/>
    <w:rsid w:val="2E550236"/>
    <w:rsid w:val="2E5A34F7"/>
    <w:rsid w:val="2E6D7451"/>
    <w:rsid w:val="2E7C01C6"/>
    <w:rsid w:val="2EFE4F42"/>
    <w:rsid w:val="2F62302F"/>
    <w:rsid w:val="2F6E1DEC"/>
    <w:rsid w:val="2F754698"/>
    <w:rsid w:val="2FF86B07"/>
    <w:rsid w:val="30223BD8"/>
    <w:rsid w:val="302933A1"/>
    <w:rsid w:val="305C254B"/>
    <w:rsid w:val="30650FD5"/>
    <w:rsid w:val="30A0272D"/>
    <w:rsid w:val="30A31DC7"/>
    <w:rsid w:val="30BC437E"/>
    <w:rsid w:val="30DC3AD7"/>
    <w:rsid w:val="30F11ED8"/>
    <w:rsid w:val="310B6367"/>
    <w:rsid w:val="31363A97"/>
    <w:rsid w:val="3156413E"/>
    <w:rsid w:val="31937467"/>
    <w:rsid w:val="31985F5F"/>
    <w:rsid w:val="3199108F"/>
    <w:rsid w:val="31A14FF8"/>
    <w:rsid w:val="31E42322"/>
    <w:rsid w:val="32000304"/>
    <w:rsid w:val="322376C3"/>
    <w:rsid w:val="32335BC3"/>
    <w:rsid w:val="324F5443"/>
    <w:rsid w:val="326D504C"/>
    <w:rsid w:val="327B7E67"/>
    <w:rsid w:val="32B54322"/>
    <w:rsid w:val="32BA1E25"/>
    <w:rsid w:val="32BC3FE3"/>
    <w:rsid w:val="32CE3322"/>
    <w:rsid w:val="32F27F8C"/>
    <w:rsid w:val="33031746"/>
    <w:rsid w:val="336C43AB"/>
    <w:rsid w:val="336D0ADA"/>
    <w:rsid w:val="33B0446E"/>
    <w:rsid w:val="33E70A75"/>
    <w:rsid w:val="342A1693"/>
    <w:rsid w:val="34415564"/>
    <w:rsid w:val="346F257B"/>
    <w:rsid w:val="347E456C"/>
    <w:rsid w:val="34B577BA"/>
    <w:rsid w:val="34DE4F8A"/>
    <w:rsid w:val="34F12A1F"/>
    <w:rsid w:val="35186426"/>
    <w:rsid w:val="35235F00"/>
    <w:rsid w:val="35350B94"/>
    <w:rsid w:val="357945E5"/>
    <w:rsid w:val="358C71F2"/>
    <w:rsid w:val="360867E3"/>
    <w:rsid w:val="361424D6"/>
    <w:rsid w:val="362B0986"/>
    <w:rsid w:val="366D117F"/>
    <w:rsid w:val="36721C84"/>
    <w:rsid w:val="368719B3"/>
    <w:rsid w:val="36A209E6"/>
    <w:rsid w:val="36AC6589"/>
    <w:rsid w:val="36B169F4"/>
    <w:rsid w:val="36B91D7A"/>
    <w:rsid w:val="36C8363C"/>
    <w:rsid w:val="36EB413B"/>
    <w:rsid w:val="36F5570C"/>
    <w:rsid w:val="37272C99"/>
    <w:rsid w:val="37405E79"/>
    <w:rsid w:val="3749044C"/>
    <w:rsid w:val="3778326C"/>
    <w:rsid w:val="37B70B2C"/>
    <w:rsid w:val="37E1665C"/>
    <w:rsid w:val="382859F3"/>
    <w:rsid w:val="38372E13"/>
    <w:rsid w:val="38613F89"/>
    <w:rsid w:val="387D2DAC"/>
    <w:rsid w:val="388F0AF6"/>
    <w:rsid w:val="38AC4AB0"/>
    <w:rsid w:val="38E05261"/>
    <w:rsid w:val="38EE357F"/>
    <w:rsid w:val="39172F89"/>
    <w:rsid w:val="393D20D0"/>
    <w:rsid w:val="3991089E"/>
    <w:rsid w:val="39934616"/>
    <w:rsid w:val="39A131D7"/>
    <w:rsid w:val="39B41BB9"/>
    <w:rsid w:val="39EA1CBC"/>
    <w:rsid w:val="39F8106F"/>
    <w:rsid w:val="3A2B6F44"/>
    <w:rsid w:val="3A4014D8"/>
    <w:rsid w:val="3A4D5F1C"/>
    <w:rsid w:val="3A6D4E67"/>
    <w:rsid w:val="3A95616C"/>
    <w:rsid w:val="3AA91040"/>
    <w:rsid w:val="3ADD0B37"/>
    <w:rsid w:val="3B506D28"/>
    <w:rsid w:val="3B671D38"/>
    <w:rsid w:val="3B893728"/>
    <w:rsid w:val="3B9361FD"/>
    <w:rsid w:val="3BE03E4C"/>
    <w:rsid w:val="3BF1379A"/>
    <w:rsid w:val="3C39165F"/>
    <w:rsid w:val="3C45662D"/>
    <w:rsid w:val="3C571260"/>
    <w:rsid w:val="3C77054E"/>
    <w:rsid w:val="3C861E65"/>
    <w:rsid w:val="3CDE5C88"/>
    <w:rsid w:val="3D0710B7"/>
    <w:rsid w:val="3D102790"/>
    <w:rsid w:val="3D1134A4"/>
    <w:rsid w:val="3D581DFE"/>
    <w:rsid w:val="3D641246"/>
    <w:rsid w:val="3DAA3BAE"/>
    <w:rsid w:val="3E5500EC"/>
    <w:rsid w:val="3E5A3954"/>
    <w:rsid w:val="3E7F4713"/>
    <w:rsid w:val="3EBFD78B"/>
    <w:rsid w:val="3ECA2E36"/>
    <w:rsid w:val="3EE63D58"/>
    <w:rsid w:val="3EFA6F2A"/>
    <w:rsid w:val="3F226C0E"/>
    <w:rsid w:val="3F2B5172"/>
    <w:rsid w:val="3F577CBD"/>
    <w:rsid w:val="3F5A5F85"/>
    <w:rsid w:val="3F5B3E28"/>
    <w:rsid w:val="3FAE6711"/>
    <w:rsid w:val="40045779"/>
    <w:rsid w:val="401C4AEF"/>
    <w:rsid w:val="402422F9"/>
    <w:rsid w:val="40296F9D"/>
    <w:rsid w:val="405255F6"/>
    <w:rsid w:val="406B6070"/>
    <w:rsid w:val="407A0D74"/>
    <w:rsid w:val="408E223A"/>
    <w:rsid w:val="40935CE1"/>
    <w:rsid w:val="40B14798"/>
    <w:rsid w:val="410302D3"/>
    <w:rsid w:val="41306BEE"/>
    <w:rsid w:val="41714FA4"/>
    <w:rsid w:val="41C77B26"/>
    <w:rsid w:val="41CF6407"/>
    <w:rsid w:val="41E57744"/>
    <w:rsid w:val="420E54DE"/>
    <w:rsid w:val="422F25FB"/>
    <w:rsid w:val="42356345"/>
    <w:rsid w:val="42AE644A"/>
    <w:rsid w:val="42E106A4"/>
    <w:rsid w:val="43186E8C"/>
    <w:rsid w:val="431A6643"/>
    <w:rsid w:val="431D0041"/>
    <w:rsid w:val="432664FB"/>
    <w:rsid w:val="43430E5B"/>
    <w:rsid w:val="4353726B"/>
    <w:rsid w:val="437753E5"/>
    <w:rsid w:val="43853221"/>
    <w:rsid w:val="4394174F"/>
    <w:rsid w:val="43AD0B79"/>
    <w:rsid w:val="43B87269"/>
    <w:rsid w:val="44670B79"/>
    <w:rsid w:val="44AE0CB8"/>
    <w:rsid w:val="45350C77"/>
    <w:rsid w:val="45514BA0"/>
    <w:rsid w:val="458D5536"/>
    <w:rsid w:val="458E46A8"/>
    <w:rsid w:val="45D8056A"/>
    <w:rsid w:val="460348D1"/>
    <w:rsid w:val="466E64B8"/>
    <w:rsid w:val="469205C1"/>
    <w:rsid w:val="46944F79"/>
    <w:rsid w:val="46CA4497"/>
    <w:rsid w:val="46F30CDE"/>
    <w:rsid w:val="46FC7C9E"/>
    <w:rsid w:val="472A1B97"/>
    <w:rsid w:val="47511AA3"/>
    <w:rsid w:val="47613EA0"/>
    <w:rsid w:val="47D2076C"/>
    <w:rsid w:val="47F7071C"/>
    <w:rsid w:val="47F83F7B"/>
    <w:rsid w:val="47FA4869"/>
    <w:rsid w:val="480E3553"/>
    <w:rsid w:val="484653CC"/>
    <w:rsid w:val="484B1413"/>
    <w:rsid w:val="48663932"/>
    <w:rsid w:val="486E7BDD"/>
    <w:rsid w:val="48775C04"/>
    <w:rsid w:val="489924FD"/>
    <w:rsid w:val="48B30DF6"/>
    <w:rsid w:val="48BD2D46"/>
    <w:rsid w:val="48C116DB"/>
    <w:rsid w:val="48C4659A"/>
    <w:rsid w:val="48D22696"/>
    <w:rsid w:val="48F16F05"/>
    <w:rsid w:val="490636F3"/>
    <w:rsid w:val="49364828"/>
    <w:rsid w:val="494C4AC4"/>
    <w:rsid w:val="49543DC1"/>
    <w:rsid w:val="49E307F2"/>
    <w:rsid w:val="49EF1448"/>
    <w:rsid w:val="4A2D016F"/>
    <w:rsid w:val="4A330F5A"/>
    <w:rsid w:val="4A39325E"/>
    <w:rsid w:val="4A946B0B"/>
    <w:rsid w:val="4AA6761D"/>
    <w:rsid w:val="4AC27608"/>
    <w:rsid w:val="4AC4627E"/>
    <w:rsid w:val="4B5E095B"/>
    <w:rsid w:val="4B7B170D"/>
    <w:rsid w:val="4B944949"/>
    <w:rsid w:val="4B9A02C7"/>
    <w:rsid w:val="4BE4FC7E"/>
    <w:rsid w:val="4BE8122B"/>
    <w:rsid w:val="4C11237A"/>
    <w:rsid w:val="4C4D2C94"/>
    <w:rsid w:val="4C8844D8"/>
    <w:rsid w:val="4C9166D1"/>
    <w:rsid w:val="4CA87AFB"/>
    <w:rsid w:val="4CB85BA8"/>
    <w:rsid w:val="4CEE1E37"/>
    <w:rsid w:val="4CF50A7A"/>
    <w:rsid w:val="4D1162AC"/>
    <w:rsid w:val="4D187C1B"/>
    <w:rsid w:val="4D503DF6"/>
    <w:rsid w:val="4D6C02EB"/>
    <w:rsid w:val="4D7A36CB"/>
    <w:rsid w:val="4DBF4CBE"/>
    <w:rsid w:val="4DC80FA5"/>
    <w:rsid w:val="4DDF2B3A"/>
    <w:rsid w:val="4E0F15B0"/>
    <w:rsid w:val="4E16191F"/>
    <w:rsid w:val="4E3873A7"/>
    <w:rsid w:val="4EB53ABC"/>
    <w:rsid w:val="4EE236C1"/>
    <w:rsid w:val="4F021F4C"/>
    <w:rsid w:val="4F043B94"/>
    <w:rsid w:val="4F0D2B99"/>
    <w:rsid w:val="4F1933C6"/>
    <w:rsid w:val="4F342C01"/>
    <w:rsid w:val="4F806F93"/>
    <w:rsid w:val="4FE76BBE"/>
    <w:rsid w:val="50321914"/>
    <w:rsid w:val="5036619E"/>
    <w:rsid w:val="50526B81"/>
    <w:rsid w:val="50D706A6"/>
    <w:rsid w:val="50E35A2B"/>
    <w:rsid w:val="50EA0B67"/>
    <w:rsid w:val="51255BEA"/>
    <w:rsid w:val="513844BC"/>
    <w:rsid w:val="51406F41"/>
    <w:rsid w:val="51501312"/>
    <w:rsid w:val="51700E1C"/>
    <w:rsid w:val="51C8048F"/>
    <w:rsid w:val="51F07D1F"/>
    <w:rsid w:val="522D1524"/>
    <w:rsid w:val="52301CDF"/>
    <w:rsid w:val="52464412"/>
    <w:rsid w:val="526F6F4D"/>
    <w:rsid w:val="5281374D"/>
    <w:rsid w:val="529112E2"/>
    <w:rsid w:val="52BC2923"/>
    <w:rsid w:val="538C4158"/>
    <w:rsid w:val="53A62F80"/>
    <w:rsid w:val="53E75832"/>
    <w:rsid w:val="545E17CF"/>
    <w:rsid w:val="54815C87"/>
    <w:rsid w:val="549E507E"/>
    <w:rsid w:val="54D02975"/>
    <w:rsid w:val="54F21257"/>
    <w:rsid w:val="551D285C"/>
    <w:rsid w:val="55397F3B"/>
    <w:rsid w:val="5540344C"/>
    <w:rsid w:val="55801A9A"/>
    <w:rsid w:val="55816DCE"/>
    <w:rsid w:val="559D5AD4"/>
    <w:rsid w:val="55EA4827"/>
    <w:rsid w:val="56036617"/>
    <w:rsid w:val="561B56AE"/>
    <w:rsid w:val="562931C0"/>
    <w:rsid w:val="567476D7"/>
    <w:rsid w:val="567535C9"/>
    <w:rsid w:val="568455EC"/>
    <w:rsid w:val="56A07421"/>
    <w:rsid w:val="56B84D62"/>
    <w:rsid w:val="56DF10B8"/>
    <w:rsid w:val="56F07CB2"/>
    <w:rsid w:val="57132D86"/>
    <w:rsid w:val="57174680"/>
    <w:rsid w:val="575D73C5"/>
    <w:rsid w:val="579B2BBB"/>
    <w:rsid w:val="57AA647A"/>
    <w:rsid w:val="581A29A7"/>
    <w:rsid w:val="58240E03"/>
    <w:rsid w:val="583406D9"/>
    <w:rsid w:val="583D589F"/>
    <w:rsid w:val="584A2B58"/>
    <w:rsid w:val="5875165E"/>
    <w:rsid w:val="58782EFD"/>
    <w:rsid w:val="587C0C3F"/>
    <w:rsid w:val="58995BFA"/>
    <w:rsid w:val="58BF0752"/>
    <w:rsid w:val="58C61FB3"/>
    <w:rsid w:val="58DC5CCC"/>
    <w:rsid w:val="59554F73"/>
    <w:rsid w:val="59701E26"/>
    <w:rsid w:val="59BA46C8"/>
    <w:rsid w:val="5A2B12C4"/>
    <w:rsid w:val="5AAA4FCB"/>
    <w:rsid w:val="5AE3311B"/>
    <w:rsid w:val="5B540D70"/>
    <w:rsid w:val="5B61236E"/>
    <w:rsid w:val="5B6B1FB7"/>
    <w:rsid w:val="5BA17644"/>
    <w:rsid w:val="5C1D6295"/>
    <w:rsid w:val="5C7036AB"/>
    <w:rsid w:val="5C8F14A8"/>
    <w:rsid w:val="5C9A1694"/>
    <w:rsid w:val="5DAC1D8B"/>
    <w:rsid w:val="5DBF1C2C"/>
    <w:rsid w:val="5DF9063C"/>
    <w:rsid w:val="5DFD1C63"/>
    <w:rsid w:val="5E1753DB"/>
    <w:rsid w:val="5E41535C"/>
    <w:rsid w:val="5E4454D7"/>
    <w:rsid w:val="5E78601E"/>
    <w:rsid w:val="5E906F6D"/>
    <w:rsid w:val="5EBF2E56"/>
    <w:rsid w:val="5F8048CA"/>
    <w:rsid w:val="5FAF1CD3"/>
    <w:rsid w:val="5FBB41CF"/>
    <w:rsid w:val="5FBF64AD"/>
    <w:rsid w:val="600A65F1"/>
    <w:rsid w:val="60254D29"/>
    <w:rsid w:val="60377D16"/>
    <w:rsid w:val="604A1623"/>
    <w:rsid w:val="607466A0"/>
    <w:rsid w:val="60787F3E"/>
    <w:rsid w:val="60D473E7"/>
    <w:rsid w:val="60E0357E"/>
    <w:rsid w:val="60EC617E"/>
    <w:rsid w:val="61370A41"/>
    <w:rsid w:val="617E1CC2"/>
    <w:rsid w:val="61952D71"/>
    <w:rsid w:val="61BF166B"/>
    <w:rsid w:val="61EB0C0D"/>
    <w:rsid w:val="62046881"/>
    <w:rsid w:val="622766D3"/>
    <w:rsid w:val="62590C23"/>
    <w:rsid w:val="62634351"/>
    <w:rsid w:val="627E4C61"/>
    <w:rsid w:val="62823380"/>
    <w:rsid w:val="628C0F17"/>
    <w:rsid w:val="628D3A49"/>
    <w:rsid w:val="628E3D4E"/>
    <w:rsid w:val="629D0A09"/>
    <w:rsid w:val="62C24085"/>
    <w:rsid w:val="62E61D23"/>
    <w:rsid w:val="631E16C7"/>
    <w:rsid w:val="635F53E5"/>
    <w:rsid w:val="63780255"/>
    <w:rsid w:val="638B6CDF"/>
    <w:rsid w:val="639571EC"/>
    <w:rsid w:val="639F1C85"/>
    <w:rsid w:val="63D23E09"/>
    <w:rsid w:val="63DA0F0F"/>
    <w:rsid w:val="63ED37D8"/>
    <w:rsid w:val="63F35B2D"/>
    <w:rsid w:val="63F84591"/>
    <w:rsid w:val="64212FF7"/>
    <w:rsid w:val="64295DAB"/>
    <w:rsid w:val="64524F4A"/>
    <w:rsid w:val="645A0330"/>
    <w:rsid w:val="64D91910"/>
    <w:rsid w:val="64EC538C"/>
    <w:rsid w:val="650C7217"/>
    <w:rsid w:val="65766F31"/>
    <w:rsid w:val="65D5118B"/>
    <w:rsid w:val="65FDC520"/>
    <w:rsid w:val="66030981"/>
    <w:rsid w:val="66360805"/>
    <w:rsid w:val="663E4CA8"/>
    <w:rsid w:val="664705A2"/>
    <w:rsid w:val="666741AE"/>
    <w:rsid w:val="66C51A03"/>
    <w:rsid w:val="67021C5E"/>
    <w:rsid w:val="67035DF4"/>
    <w:rsid w:val="670E33AA"/>
    <w:rsid w:val="67117D18"/>
    <w:rsid w:val="672030DD"/>
    <w:rsid w:val="67372C17"/>
    <w:rsid w:val="675F50EC"/>
    <w:rsid w:val="67E70018"/>
    <w:rsid w:val="685F19E3"/>
    <w:rsid w:val="68C2077D"/>
    <w:rsid w:val="691568F4"/>
    <w:rsid w:val="693764BC"/>
    <w:rsid w:val="693F56ED"/>
    <w:rsid w:val="69417DFD"/>
    <w:rsid w:val="6953779A"/>
    <w:rsid w:val="69765236"/>
    <w:rsid w:val="698F50C9"/>
    <w:rsid w:val="69A71A05"/>
    <w:rsid w:val="69A92F15"/>
    <w:rsid w:val="6A04059B"/>
    <w:rsid w:val="6A10568B"/>
    <w:rsid w:val="6A5C3C72"/>
    <w:rsid w:val="6A7012A3"/>
    <w:rsid w:val="6A866515"/>
    <w:rsid w:val="6AAF3418"/>
    <w:rsid w:val="6AD857B4"/>
    <w:rsid w:val="6ADE5393"/>
    <w:rsid w:val="6AFA1A30"/>
    <w:rsid w:val="6B364C7D"/>
    <w:rsid w:val="6B651DB6"/>
    <w:rsid w:val="6BA70D9D"/>
    <w:rsid w:val="6BAA7419"/>
    <w:rsid w:val="6BAE0CB8"/>
    <w:rsid w:val="6BD84475"/>
    <w:rsid w:val="6C550AA5"/>
    <w:rsid w:val="6CA24C09"/>
    <w:rsid w:val="6CB65904"/>
    <w:rsid w:val="6CCF371B"/>
    <w:rsid w:val="6D0E6A83"/>
    <w:rsid w:val="6D10716F"/>
    <w:rsid w:val="6D475A0A"/>
    <w:rsid w:val="6DB84660"/>
    <w:rsid w:val="6DC75134"/>
    <w:rsid w:val="6DDB7C5E"/>
    <w:rsid w:val="6DFD0A54"/>
    <w:rsid w:val="6E0F79CE"/>
    <w:rsid w:val="6E2C43D3"/>
    <w:rsid w:val="6E2C7CB6"/>
    <w:rsid w:val="6E533C4F"/>
    <w:rsid w:val="6E6C0BAA"/>
    <w:rsid w:val="6EB04308"/>
    <w:rsid w:val="6EDB3EE6"/>
    <w:rsid w:val="6EE65108"/>
    <w:rsid w:val="6EF50A64"/>
    <w:rsid w:val="6EF7579C"/>
    <w:rsid w:val="6F351AEC"/>
    <w:rsid w:val="6FA57235"/>
    <w:rsid w:val="6FA72121"/>
    <w:rsid w:val="6FC5A097"/>
    <w:rsid w:val="701914D7"/>
    <w:rsid w:val="7038703A"/>
    <w:rsid w:val="703C0BD9"/>
    <w:rsid w:val="70436AA7"/>
    <w:rsid w:val="704B11CB"/>
    <w:rsid w:val="70662CE4"/>
    <w:rsid w:val="70685D4E"/>
    <w:rsid w:val="70A70E70"/>
    <w:rsid w:val="70AF23DA"/>
    <w:rsid w:val="70B2438F"/>
    <w:rsid w:val="70ED67A1"/>
    <w:rsid w:val="70EF0561"/>
    <w:rsid w:val="712D04BF"/>
    <w:rsid w:val="71450D5B"/>
    <w:rsid w:val="71500AC2"/>
    <w:rsid w:val="7169535B"/>
    <w:rsid w:val="71814A37"/>
    <w:rsid w:val="718C7A02"/>
    <w:rsid w:val="72B50BD5"/>
    <w:rsid w:val="72C000FF"/>
    <w:rsid w:val="72D52FCE"/>
    <w:rsid w:val="732453BC"/>
    <w:rsid w:val="736667A4"/>
    <w:rsid w:val="73737DCA"/>
    <w:rsid w:val="73990BB6"/>
    <w:rsid w:val="739A0623"/>
    <w:rsid w:val="73D607C5"/>
    <w:rsid w:val="73D95384"/>
    <w:rsid w:val="73E22A55"/>
    <w:rsid w:val="740F01D6"/>
    <w:rsid w:val="7439108E"/>
    <w:rsid w:val="746A1E3C"/>
    <w:rsid w:val="74804513"/>
    <w:rsid w:val="74B135C7"/>
    <w:rsid w:val="74D55507"/>
    <w:rsid w:val="74DD3B24"/>
    <w:rsid w:val="752B7759"/>
    <w:rsid w:val="754361E3"/>
    <w:rsid w:val="754E320F"/>
    <w:rsid w:val="75842160"/>
    <w:rsid w:val="758452FE"/>
    <w:rsid w:val="75D4756D"/>
    <w:rsid w:val="75F41DBF"/>
    <w:rsid w:val="760025D8"/>
    <w:rsid w:val="762B1102"/>
    <w:rsid w:val="767C19B2"/>
    <w:rsid w:val="767E397C"/>
    <w:rsid w:val="768E7FE8"/>
    <w:rsid w:val="769F1559"/>
    <w:rsid w:val="76A656E5"/>
    <w:rsid w:val="76AD1050"/>
    <w:rsid w:val="76CC5A6C"/>
    <w:rsid w:val="76E9529A"/>
    <w:rsid w:val="77041985"/>
    <w:rsid w:val="771B5D08"/>
    <w:rsid w:val="771C7021"/>
    <w:rsid w:val="77443B61"/>
    <w:rsid w:val="77AA1844"/>
    <w:rsid w:val="77ED2B68"/>
    <w:rsid w:val="78042CFB"/>
    <w:rsid w:val="78170776"/>
    <w:rsid w:val="786574A7"/>
    <w:rsid w:val="7879089F"/>
    <w:rsid w:val="78B37467"/>
    <w:rsid w:val="78D36317"/>
    <w:rsid w:val="78EA3FB9"/>
    <w:rsid w:val="790617B3"/>
    <w:rsid w:val="79146754"/>
    <w:rsid w:val="792D32FF"/>
    <w:rsid w:val="792F3142"/>
    <w:rsid w:val="793A6280"/>
    <w:rsid w:val="795C7023"/>
    <w:rsid w:val="79FF3BAE"/>
    <w:rsid w:val="7A2C67A1"/>
    <w:rsid w:val="7A3959A1"/>
    <w:rsid w:val="7A650D29"/>
    <w:rsid w:val="7B135F34"/>
    <w:rsid w:val="7B411E35"/>
    <w:rsid w:val="7B6E55BF"/>
    <w:rsid w:val="7B7533A1"/>
    <w:rsid w:val="7B7A6F06"/>
    <w:rsid w:val="7BA57486"/>
    <w:rsid w:val="7BD52906"/>
    <w:rsid w:val="7BD867D5"/>
    <w:rsid w:val="7BED75DA"/>
    <w:rsid w:val="7BEF8A62"/>
    <w:rsid w:val="7BF103A0"/>
    <w:rsid w:val="7C172854"/>
    <w:rsid w:val="7C2D67C4"/>
    <w:rsid w:val="7C8B294F"/>
    <w:rsid w:val="7C8B5E27"/>
    <w:rsid w:val="7CA93069"/>
    <w:rsid w:val="7CD6757C"/>
    <w:rsid w:val="7CFC70D4"/>
    <w:rsid w:val="7D24527D"/>
    <w:rsid w:val="7D5F1309"/>
    <w:rsid w:val="7D637AE1"/>
    <w:rsid w:val="7D9912F2"/>
    <w:rsid w:val="7DBDC1C4"/>
    <w:rsid w:val="7DD169C2"/>
    <w:rsid w:val="7DE71E07"/>
    <w:rsid w:val="7E2E50CE"/>
    <w:rsid w:val="7E593638"/>
    <w:rsid w:val="7E9A3585"/>
    <w:rsid w:val="7EA23E11"/>
    <w:rsid w:val="7EA617C1"/>
    <w:rsid w:val="7EC30AC6"/>
    <w:rsid w:val="7EFE8817"/>
    <w:rsid w:val="7F196632"/>
    <w:rsid w:val="7F5D068C"/>
    <w:rsid w:val="7F73429A"/>
    <w:rsid w:val="7F771061"/>
    <w:rsid w:val="7F7C1DEC"/>
    <w:rsid w:val="7F7EE49B"/>
    <w:rsid w:val="7F7F9A59"/>
    <w:rsid w:val="7F9E0C0F"/>
    <w:rsid w:val="7FA06711"/>
    <w:rsid w:val="7FAB3721"/>
    <w:rsid w:val="7FC30AAF"/>
    <w:rsid w:val="7FFF6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F2B917"/>
  <w15:docId w15:val="{E9BD17FD-77A8-4377-A0E9-6522CB21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unhideWhenUsed="1" w:qFormat="1"/>
    <w:lsdException w:name="index 6" w:uiPriority="0" w:qFormat="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nhideWhenUsed="1"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uiPriority="0" w:unhideWhenUsed="1" w:qFormat="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uiPriority="0" w:qFormat="1"/>
    <w:lsdException w:name="table of authorities"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qFormat="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nhideWhenUsed="1" w:qFormat="1"/>
    <w:lsdException w:name="Date" w:semiHidden="1" w:unhideWhenUsed="1" w:qFormat="1"/>
    <w:lsdException w:name="Body Text First Indent" w:unhideWhenUsed="1" w:qFormat="1"/>
    <w:lsdException w:name="Body Text First Indent 2" w:uiPriority="0" w:qFormat="1"/>
    <w:lsdException w:name="Note Heading" w:semiHidden="1" w:unhideWhenUsed="1"/>
    <w:lsdException w:name="Body Text 2" w:semiHidden="1" w:unhideWhenUsed="1" w:qFormat="1"/>
    <w:lsdException w:name="Body Text 3" w:uiPriority="0" w:qFormat="1"/>
    <w:lsdException w:name="Body Text Indent 2" w:uiPriority="0" w:qFormat="1"/>
    <w:lsdException w:name="Body Text Indent 3" w:uiPriority="0" w:qFormat="1"/>
    <w:lsdException w:name="Block Text" w:uiPriority="0" w:qFormat="1"/>
    <w:lsdException w:name="Hyperlink" w:unhideWhenUsed="1"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qFormat="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next w:val="21"/>
    <w:qFormat/>
    <w:pPr>
      <w:spacing w:line="360" w:lineRule="auto"/>
      <w:ind w:firstLineChars="200" w:firstLine="200"/>
      <w:jc w:val="both"/>
    </w:pPr>
    <w:rPr>
      <w:rFonts w:eastAsia="仿宋"/>
      <w:kern w:val="2"/>
      <w:sz w:val="28"/>
      <w:szCs w:val="32"/>
    </w:rPr>
  </w:style>
  <w:style w:type="paragraph" w:styleId="1">
    <w:name w:val="heading 1"/>
    <w:basedOn w:val="a0"/>
    <w:next w:val="a0"/>
    <w:link w:val="10"/>
    <w:qFormat/>
    <w:pPr>
      <w:keepNext/>
      <w:keepLines/>
      <w:numPr>
        <w:numId w:val="1"/>
      </w:numPr>
      <w:tabs>
        <w:tab w:val="left" w:pos="0"/>
      </w:tabs>
      <w:spacing w:beforeLines="30" w:before="30" w:afterLines="30" w:after="30"/>
      <w:ind w:firstLineChars="0"/>
      <w:outlineLvl w:val="0"/>
    </w:pPr>
    <w:rPr>
      <w:b/>
      <w:bCs/>
      <w:kern w:val="44"/>
      <w:szCs w:val="28"/>
    </w:rPr>
  </w:style>
  <w:style w:type="paragraph" w:styleId="2">
    <w:name w:val="heading 2"/>
    <w:basedOn w:val="a0"/>
    <w:next w:val="a0"/>
    <w:link w:val="22"/>
    <w:qFormat/>
    <w:pPr>
      <w:keepNext/>
      <w:keepLines/>
      <w:numPr>
        <w:ilvl w:val="1"/>
        <w:numId w:val="1"/>
      </w:numPr>
      <w:adjustRightInd w:val="0"/>
      <w:ind w:firstLineChars="0"/>
      <w:textAlignment w:val="baseline"/>
      <w:outlineLvl w:val="1"/>
    </w:pPr>
    <w:rPr>
      <w:rFonts w:ascii="宋体" w:hAnsi="宋体" w:cs="宋体"/>
      <w:b/>
      <w:bCs/>
    </w:rPr>
  </w:style>
  <w:style w:type="paragraph" w:styleId="3">
    <w:name w:val="heading 3"/>
    <w:basedOn w:val="a0"/>
    <w:next w:val="a0"/>
    <w:link w:val="31"/>
    <w:qFormat/>
    <w:pPr>
      <w:keepNext/>
      <w:keepLines/>
      <w:numPr>
        <w:ilvl w:val="2"/>
        <w:numId w:val="1"/>
      </w:numPr>
      <w:adjustRightInd w:val="0"/>
      <w:ind w:firstLine="200"/>
      <w:textAlignment w:val="baseline"/>
      <w:outlineLvl w:val="2"/>
    </w:pPr>
    <w:rPr>
      <w:b/>
      <w:bCs/>
      <w:sz w:val="30"/>
      <w:szCs w:val="30"/>
    </w:rPr>
  </w:style>
  <w:style w:type="paragraph" w:styleId="4">
    <w:name w:val="heading 4"/>
    <w:basedOn w:val="a0"/>
    <w:next w:val="23"/>
    <w:link w:val="41"/>
    <w:qFormat/>
    <w:pPr>
      <w:keepNext/>
      <w:keepLines/>
      <w:numPr>
        <w:ilvl w:val="3"/>
        <w:numId w:val="1"/>
      </w:numPr>
      <w:ind w:firstLineChars="0" w:firstLine="0"/>
      <w:outlineLvl w:val="3"/>
    </w:pPr>
    <w:rPr>
      <w:b/>
    </w:rPr>
  </w:style>
  <w:style w:type="paragraph" w:styleId="5">
    <w:name w:val="heading 5"/>
    <w:basedOn w:val="a0"/>
    <w:next w:val="a0"/>
    <w:link w:val="50"/>
    <w:uiPriority w:val="9"/>
    <w:qFormat/>
    <w:pPr>
      <w:keepNext/>
      <w:keepLines/>
      <w:numPr>
        <w:ilvl w:val="4"/>
        <w:numId w:val="1"/>
      </w:numPr>
      <w:ind w:firstLineChars="0" w:firstLine="0"/>
      <w:outlineLvl w:val="4"/>
    </w:pPr>
    <w:rPr>
      <w:rFonts w:ascii="宋体" w:hAnsi="宋体" w:cs="宋体"/>
      <w:b/>
    </w:rPr>
  </w:style>
  <w:style w:type="paragraph" w:styleId="6">
    <w:name w:val="heading 6"/>
    <w:basedOn w:val="a0"/>
    <w:next w:val="a0"/>
    <w:link w:val="60"/>
    <w:qFormat/>
    <w:pPr>
      <w:keepNext/>
      <w:keepLines/>
      <w:numPr>
        <w:ilvl w:val="5"/>
        <w:numId w:val="1"/>
      </w:numPr>
      <w:tabs>
        <w:tab w:val="left" w:pos="0"/>
      </w:tabs>
      <w:ind w:firstLineChars="350" w:firstLine="350"/>
      <w:outlineLvl w:val="5"/>
    </w:pPr>
    <w:rPr>
      <w:rFonts w:ascii="Arial" w:hAnsi="Arial"/>
      <w:b/>
    </w:rPr>
  </w:style>
  <w:style w:type="paragraph" w:styleId="7">
    <w:name w:val="heading 7"/>
    <w:basedOn w:val="a0"/>
    <w:next w:val="a0"/>
    <w:link w:val="70"/>
    <w:uiPriority w:val="9"/>
    <w:qFormat/>
    <w:pPr>
      <w:keepNext/>
      <w:keepLines/>
      <w:numPr>
        <w:ilvl w:val="6"/>
        <w:numId w:val="1"/>
      </w:numPr>
      <w:tabs>
        <w:tab w:val="left" w:pos="0"/>
      </w:tabs>
      <w:outlineLvl w:val="6"/>
    </w:pPr>
    <w:rPr>
      <w:rFonts w:eastAsia="宋体"/>
      <w:b/>
      <w:bCs/>
    </w:rPr>
  </w:style>
  <w:style w:type="paragraph" w:styleId="8">
    <w:name w:val="heading 8"/>
    <w:basedOn w:val="a0"/>
    <w:next w:val="a0"/>
    <w:link w:val="80"/>
    <w:uiPriority w:val="9"/>
    <w:qFormat/>
    <w:pPr>
      <w:keepNext/>
      <w:keepLines/>
      <w:numPr>
        <w:ilvl w:val="7"/>
        <w:numId w:val="1"/>
      </w:numPr>
      <w:spacing w:before="240" w:after="64" w:line="320" w:lineRule="atLeast"/>
      <w:outlineLvl w:val="7"/>
    </w:pPr>
    <w:rPr>
      <w:rFonts w:ascii="等线 Light" w:eastAsia="等线 Light" w:hAnsi="等线 Light"/>
      <w:sz w:val="24"/>
      <w:szCs w:val="24"/>
    </w:rPr>
  </w:style>
  <w:style w:type="paragraph" w:styleId="9">
    <w:name w:val="heading 9"/>
    <w:basedOn w:val="a0"/>
    <w:next w:val="a0"/>
    <w:link w:val="90"/>
    <w:qFormat/>
    <w:pPr>
      <w:keepNext/>
      <w:keepLines/>
      <w:numPr>
        <w:ilvl w:val="8"/>
        <w:numId w:val="1"/>
      </w:numPr>
      <w:spacing w:before="240" w:after="64" w:line="320" w:lineRule="atLeast"/>
      <w:outlineLvl w:val="8"/>
    </w:pPr>
    <w:rPr>
      <w:rFonts w:ascii="等线 Light" w:eastAsia="等线 Light" w:hAnsi="等线 Light"/>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First Indent 2"/>
    <w:basedOn w:val="a4"/>
    <w:next w:val="a0"/>
    <w:qFormat/>
    <w:pPr>
      <w:ind w:firstLine="210"/>
    </w:pPr>
    <w:rPr>
      <w:kern w:val="0"/>
      <w:sz w:val="20"/>
    </w:rPr>
  </w:style>
  <w:style w:type="paragraph" w:styleId="a4">
    <w:name w:val="Body Text Indent"/>
    <w:basedOn w:val="a0"/>
    <w:next w:val="a5"/>
    <w:link w:val="a6"/>
    <w:uiPriority w:val="99"/>
    <w:qFormat/>
    <w:pPr>
      <w:spacing w:after="120"/>
      <w:ind w:leftChars="200" w:left="420"/>
    </w:pPr>
  </w:style>
  <w:style w:type="paragraph" w:styleId="a5">
    <w:name w:val="envelope return"/>
    <w:basedOn w:val="a0"/>
    <w:unhideWhenUsed/>
    <w:qFormat/>
    <w:pPr>
      <w:snapToGrid w:val="0"/>
    </w:pPr>
    <w:rPr>
      <w:rFonts w:ascii="Arial" w:hAnsi="Arial"/>
    </w:rPr>
  </w:style>
  <w:style w:type="paragraph" w:customStyle="1" w:styleId="23">
    <w:name w:val="样式 正文缩进 + 首行缩进:  2 字符"/>
    <w:basedOn w:val="a7"/>
    <w:qFormat/>
    <w:pPr>
      <w:ind w:firstLine="200"/>
    </w:pPr>
    <w:rPr>
      <w:rFonts w:cs="宋体"/>
      <w:sz w:val="24"/>
      <w:szCs w:val="20"/>
    </w:rPr>
  </w:style>
  <w:style w:type="paragraph" w:styleId="a7">
    <w:name w:val="Normal Indent"/>
    <w:basedOn w:val="a0"/>
    <w:link w:val="a8"/>
    <w:uiPriority w:val="99"/>
    <w:unhideWhenUsed/>
    <w:qFormat/>
    <w:pPr>
      <w:ind w:firstLine="420"/>
    </w:pPr>
  </w:style>
  <w:style w:type="paragraph" w:styleId="TOC7">
    <w:name w:val="toc 7"/>
    <w:basedOn w:val="a0"/>
    <w:next w:val="a0"/>
    <w:uiPriority w:val="39"/>
    <w:unhideWhenUsed/>
    <w:qFormat/>
    <w:pPr>
      <w:spacing w:line="240" w:lineRule="auto"/>
      <w:ind w:leftChars="1200" w:left="2520"/>
    </w:pPr>
    <w:rPr>
      <w:rFonts w:ascii="等线" w:eastAsia="等线" w:hAnsi="等线"/>
      <w:sz w:val="21"/>
      <w:szCs w:val="22"/>
    </w:rPr>
  </w:style>
  <w:style w:type="paragraph" w:styleId="20">
    <w:name w:val="List Number 2"/>
    <w:basedOn w:val="a0"/>
    <w:qFormat/>
    <w:pPr>
      <w:widowControl w:val="0"/>
      <w:numPr>
        <w:numId w:val="2"/>
      </w:numPr>
      <w:spacing w:line="240" w:lineRule="auto"/>
      <w:contextualSpacing/>
    </w:pPr>
    <w:rPr>
      <w:rFonts w:eastAsia="宋体"/>
      <w:sz w:val="24"/>
      <w:szCs w:val="24"/>
    </w:rPr>
  </w:style>
  <w:style w:type="paragraph" w:styleId="a9">
    <w:name w:val="table of authorities"/>
    <w:basedOn w:val="a0"/>
    <w:next w:val="a0"/>
    <w:uiPriority w:val="99"/>
    <w:qFormat/>
    <w:pPr>
      <w:topLinePunct/>
      <w:adjustRightInd w:val="0"/>
      <w:snapToGrid w:val="0"/>
      <w:spacing w:before="160" w:after="160" w:line="240" w:lineRule="atLeast"/>
      <w:ind w:left="420" w:firstLineChars="0" w:firstLine="482"/>
      <w:jc w:val="left"/>
    </w:pPr>
    <w:rPr>
      <w:rFonts w:eastAsia="宋体" w:cs="Arial"/>
      <w:sz w:val="21"/>
      <w:szCs w:val="21"/>
    </w:rPr>
  </w:style>
  <w:style w:type="paragraph" w:styleId="40">
    <w:name w:val="List Bullet 4"/>
    <w:basedOn w:val="a0"/>
    <w:uiPriority w:val="99"/>
    <w:qFormat/>
    <w:pPr>
      <w:widowControl w:val="0"/>
      <w:numPr>
        <w:numId w:val="3"/>
      </w:numPr>
      <w:spacing w:line="240" w:lineRule="auto"/>
    </w:pPr>
    <w:rPr>
      <w:rFonts w:ascii="宋体" w:eastAsiaTheme="minorEastAsia" w:hAnsi="宋体"/>
      <w:sz w:val="21"/>
      <w:szCs w:val="24"/>
    </w:rPr>
  </w:style>
  <w:style w:type="paragraph" w:styleId="aa">
    <w:name w:val="caption"/>
    <w:basedOn w:val="a0"/>
    <w:next w:val="a0"/>
    <w:link w:val="ab"/>
    <w:uiPriority w:val="99"/>
    <w:qFormat/>
    <w:rPr>
      <w:rFonts w:ascii="Cambria" w:eastAsia="黑体" w:hAnsi="Cambria"/>
      <w:sz w:val="20"/>
      <w:szCs w:val="20"/>
    </w:rPr>
  </w:style>
  <w:style w:type="paragraph" w:styleId="51">
    <w:name w:val="index 5"/>
    <w:basedOn w:val="a0"/>
    <w:next w:val="a0"/>
    <w:uiPriority w:val="99"/>
    <w:unhideWhenUsed/>
    <w:qFormat/>
    <w:pPr>
      <w:ind w:leftChars="800" w:left="800"/>
    </w:pPr>
  </w:style>
  <w:style w:type="paragraph" w:styleId="ac">
    <w:name w:val="Document Map"/>
    <w:basedOn w:val="a0"/>
    <w:link w:val="ad"/>
    <w:uiPriority w:val="99"/>
    <w:unhideWhenUsed/>
    <w:qFormat/>
    <w:pPr>
      <w:shd w:val="clear" w:color="auto" w:fill="000080"/>
    </w:pPr>
  </w:style>
  <w:style w:type="paragraph" w:styleId="ae">
    <w:name w:val="annotation text"/>
    <w:basedOn w:val="a0"/>
    <w:link w:val="af"/>
    <w:unhideWhenUsed/>
    <w:qFormat/>
    <w:pPr>
      <w:jc w:val="left"/>
    </w:pPr>
  </w:style>
  <w:style w:type="paragraph" w:styleId="61">
    <w:name w:val="index 6"/>
    <w:basedOn w:val="a0"/>
    <w:next w:val="a0"/>
    <w:qFormat/>
    <w:pPr>
      <w:widowControl w:val="0"/>
      <w:spacing w:line="240" w:lineRule="auto"/>
      <w:ind w:left="2100" w:firstLineChars="0" w:firstLine="0"/>
    </w:pPr>
    <w:rPr>
      <w:rFonts w:ascii="Calibri" w:eastAsia="宋体" w:hAnsi="Calibri"/>
      <w:sz w:val="21"/>
      <w:szCs w:val="24"/>
    </w:rPr>
  </w:style>
  <w:style w:type="paragraph" w:styleId="af0">
    <w:name w:val="Salutation"/>
    <w:basedOn w:val="a0"/>
    <w:next w:val="a0"/>
    <w:uiPriority w:val="99"/>
    <w:unhideWhenUsed/>
    <w:qFormat/>
    <w:pPr>
      <w:spacing w:line="240" w:lineRule="auto"/>
    </w:pPr>
    <w:rPr>
      <w:rFonts w:eastAsia="宋体"/>
      <w:szCs w:val="24"/>
    </w:rPr>
  </w:style>
  <w:style w:type="paragraph" w:styleId="32">
    <w:name w:val="Body Text 3"/>
    <w:basedOn w:val="a0"/>
    <w:link w:val="33"/>
    <w:qFormat/>
    <w:pPr>
      <w:widowControl w:val="0"/>
      <w:spacing w:after="120" w:line="240" w:lineRule="auto"/>
      <w:ind w:firstLineChars="0" w:firstLine="0"/>
    </w:pPr>
    <w:rPr>
      <w:sz w:val="16"/>
      <w:szCs w:val="16"/>
    </w:rPr>
  </w:style>
  <w:style w:type="paragraph" w:styleId="af1">
    <w:name w:val="Body Text"/>
    <w:basedOn w:val="a0"/>
    <w:next w:val="a0"/>
    <w:link w:val="af2"/>
    <w:uiPriority w:val="99"/>
    <w:qFormat/>
    <w:rPr>
      <w:kern w:val="0"/>
      <w:szCs w:val="24"/>
    </w:rPr>
  </w:style>
  <w:style w:type="paragraph" w:styleId="30">
    <w:name w:val="List Number 3"/>
    <w:basedOn w:val="a0"/>
    <w:qFormat/>
    <w:pPr>
      <w:numPr>
        <w:numId w:val="4"/>
      </w:numPr>
      <w:spacing w:line="240" w:lineRule="auto"/>
      <w:contextualSpacing/>
      <w:jc w:val="left"/>
    </w:pPr>
    <w:rPr>
      <w:rFonts w:ascii="宋体" w:eastAsia="宋体" w:hAnsi="宋体" w:cs="宋体"/>
      <w:kern w:val="0"/>
      <w:sz w:val="24"/>
      <w:szCs w:val="24"/>
    </w:rPr>
  </w:style>
  <w:style w:type="paragraph" w:styleId="af3">
    <w:name w:val="Block Text"/>
    <w:basedOn w:val="a0"/>
    <w:qFormat/>
    <w:pPr>
      <w:autoSpaceDE w:val="0"/>
      <w:autoSpaceDN w:val="0"/>
      <w:adjustRightInd w:val="0"/>
      <w:spacing w:line="240" w:lineRule="auto"/>
      <w:jc w:val="left"/>
    </w:pPr>
    <w:rPr>
      <w:rFonts w:eastAsia="宋体"/>
      <w:kern w:val="0"/>
      <w:sz w:val="20"/>
      <w:szCs w:val="24"/>
    </w:rPr>
  </w:style>
  <w:style w:type="paragraph" w:styleId="TOC5">
    <w:name w:val="toc 5"/>
    <w:basedOn w:val="a0"/>
    <w:next w:val="a0"/>
    <w:uiPriority w:val="39"/>
    <w:unhideWhenUsed/>
    <w:qFormat/>
    <w:pPr>
      <w:spacing w:line="240" w:lineRule="auto"/>
      <w:ind w:leftChars="800" w:left="1680"/>
    </w:pPr>
    <w:rPr>
      <w:rFonts w:ascii="等线" w:eastAsia="等线" w:hAnsi="等线"/>
      <w:sz w:val="21"/>
      <w:szCs w:val="22"/>
    </w:rPr>
  </w:style>
  <w:style w:type="paragraph" w:styleId="TOC3">
    <w:name w:val="toc 3"/>
    <w:basedOn w:val="a0"/>
    <w:next w:val="a0"/>
    <w:uiPriority w:val="39"/>
    <w:unhideWhenUsed/>
    <w:qFormat/>
    <w:rsid w:val="00E41475"/>
    <w:pPr>
      <w:ind w:leftChars="250" w:left="250" w:firstLineChars="300" w:firstLine="300"/>
    </w:pPr>
    <w:rPr>
      <w:rFonts w:eastAsia="宋体"/>
      <w:sz w:val="24"/>
    </w:rPr>
  </w:style>
  <w:style w:type="paragraph" w:styleId="af4">
    <w:name w:val="Plain Text"/>
    <w:basedOn w:val="a0"/>
    <w:link w:val="af5"/>
    <w:qFormat/>
    <w:rPr>
      <w:rFonts w:ascii="宋体" w:hAnsi="Courier New" w:cs="Courier New"/>
      <w:sz w:val="24"/>
      <w:szCs w:val="21"/>
    </w:rPr>
  </w:style>
  <w:style w:type="paragraph" w:styleId="TOC8">
    <w:name w:val="toc 8"/>
    <w:basedOn w:val="a0"/>
    <w:next w:val="a0"/>
    <w:uiPriority w:val="39"/>
    <w:unhideWhenUsed/>
    <w:qFormat/>
    <w:pPr>
      <w:spacing w:line="240" w:lineRule="auto"/>
      <w:ind w:leftChars="1400" w:left="2940"/>
    </w:pPr>
    <w:rPr>
      <w:rFonts w:ascii="等线" w:eastAsia="等线" w:hAnsi="等线"/>
      <w:sz w:val="21"/>
      <w:szCs w:val="22"/>
    </w:rPr>
  </w:style>
  <w:style w:type="paragraph" w:styleId="af6">
    <w:name w:val="Date"/>
    <w:basedOn w:val="a0"/>
    <w:next w:val="a0"/>
    <w:link w:val="af7"/>
    <w:uiPriority w:val="99"/>
    <w:semiHidden/>
    <w:unhideWhenUsed/>
    <w:qFormat/>
    <w:pPr>
      <w:widowControl w:val="0"/>
      <w:ind w:leftChars="2500" w:left="100" w:firstLineChars="0" w:firstLine="0"/>
    </w:pPr>
    <w:rPr>
      <w:rFonts w:asciiTheme="minorHAnsi" w:eastAsiaTheme="minorEastAsia" w:hAnsiTheme="minorHAnsi" w:cstheme="minorBidi"/>
      <w:sz w:val="21"/>
      <w:szCs w:val="21"/>
    </w:rPr>
  </w:style>
  <w:style w:type="paragraph" w:styleId="24">
    <w:name w:val="Body Text Indent 2"/>
    <w:basedOn w:val="a0"/>
    <w:next w:val="a0"/>
    <w:link w:val="25"/>
    <w:qFormat/>
    <w:pPr>
      <w:spacing w:line="480" w:lineRule="auto"/>
      <w:ind w:leftChars="200" w:left="420"/>
    </w:pPr>
    <w:rPr>
      <w:rFonts w:eastAsia="仿宋_GB2312"/>
      <w:sz w:val="22"/>
      <w:szCs w:val="24"/>
    </w:rPr>
  </w:style>
  <w:style w:type="paragraph" w:styleId="af8">
    <w:name w:val="endnote text"/>
    <w:basedOn w:val="a0"/>
    <w:link w:val="af9"/>
    <w:qFormat/>
    <w:pPr>
      <w:widowControl w:val="0"/>
      <w:snapToGrid w:val="0"/>
      <w:jc w:val="left"/>
    </w:pPr>
    <w:rPr>
      <w:rFonts w:asciiTheme="minorHAnsi" w:eastAsiaTheme="minorEastAsia" w:hAnsiTheme="minorHAnsi" w:cstheme="minorBidi"/>
      <w:sz w:val="24"/>
      <w:szCs w:val="22"/>
    </w:rPr>
  </w:style>
  <w:style w:type="paragraph" w:styleId="afa">
    <w:name w:val="Balloon Text"/>
    <w:basedOn w:val="a0"/>
    <w:link w:val="afb"/>
    <w:uiPriority w:val="99"/>
    <w:unhideWhenUsed/>
    <w:qFormat/>
    <w:pPr>
      <w:spacing w:line="240" w:lineRule="auto"/>
    </w:pPr>
    <w:rPr>
      <w:sz w:val="18"/>
      <w:szCs w:val="18"/>
    </w:rPr>
  </w:style>
  <w:style w:type="paragraph" w:styleId="afc">
    <w:name w:val="footer"/>
    <w:basedOn w:val="a0"/>
    <w:link w:val="afd"/>
    <w:uiPriority w:val="99"/>
    <w:unhideWhenUsed/>
    <w:qFormat/>
    <w:pPr>
      <w:tabs>
        <w:tab w:val="center" w:pos="4153"/>
        <w:tab w:val="right" w:pos="8306"/>
      </w:tabs>
      <w:snapToGrid w:val="0"/>
      <w:jc w:val="left"/>
    </w:pPr>
    <w:rPr>
      <w:sz w:val="18"/>
      <w:szCs w:val="18"/>
    </w:rPr>
  </w:style>
  <w:style w:type="paragraph" w:styleId="afe">
    <w:name w:val="header"/>
    <w:basedOn w:val="a0"/>
    <w:link w:val="aff"/>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uiPriority w:val="39"/>
    <w:unhideWhenUsed/>
    <w:qFormat/>
    <w:rsid w:val="00E41475"/>
    <w:pPr>
      <w:ind w:leftChars="100" w:left="100"/>
    </w:pPr>
    <w:rPr>
      <w:sz w:val="24"/>
    </w:rPr>
  </w:style>
  <w:style w:type="paragraph" w:styleId="TOC4">
    <w:name w:val="toc 4"/>
    <w:basedOn w:val="a0"/>
    <w:next w:val="a0"/>
    <w:uiPriority w:val="39"/>
    <w:unhideWhenUsed/>
    <w:qFormat/>
    <w:pPr>
      <w:ind w:leftChars="600" w:left="1260"/>
    </w:pPr>
  </w:style>
  <w:style w:type="paragraph" w:styleId="aff0">
    <w:name w:val="Subtitle"/>
    <w:basedOn w:val="a0"/>
    <w:next w:val="a0"/>
    <w:link w:val="aff1"/>
    <w:qFormat/>
    <w:pPr>
      <w:widowControl w:val="0"/>
      <w:spacing w:before="240" w:after="60" w:line="312" w:lineRule="auto"/>
      <w:ind w:firstLineChars="0" w:firstLine="0"/>
      <w:jc w:val="center"/>
      <w:outlineLvl w:val="1"/>
    </w:pPr>
    <w:rPr>
      <w:rFonts w:asciiTheme="majorHAnsi" w:eastAsia="宋体" w:hAnsiTheme="majorHAnsi" w:cstheme="majorBidi"/>
      <w:b/>
      <w:bCs/>
      <w:kern w:val="28"/>
      <w:sz w:val="32"/>
    </w:rPr>
  </w:style>
  <w:style w:type="paragraph" w:styleId="TOC6">
    <w:name w:val="toc 6"/>
    <w:basedOn w:val="a0"/>
    <w:next w:val="a0"/>
    <w:uiPriority w:val="39"/>
    <w:unhideWhenUsed/>
    <w:qFormat/>
    <w:pPr>
      <w:spacing w:line="240" w:lineRule="auto"/>
      <w:ind w:leftChars="1000" w:left="2100"/>
    </w:pPr>
    <w:rPr>
      <w:rFonts w:ascii="等线" w:eastAsia="等线" w:hAnsi="等线"/>
      <w:sz w:val="21"/>
      <w:szCs w:val="22"/>
    </w:rPr>
  </w:style>
  <w:style w:type="paragraph" w:styleId="34">
    <w:name w:val="Body Text Indent 3"/>
    <w:basedOn w:val="a0"/>
    <w:qFormat/>
    <w:pPr>
      <w:spacing w:after="120"/>
      <w:ind w:left="420"/>
    </w:pPr>
    <w:rPr>
      <w:sz w:val="16"/>
      <w:szCs w:val="16"/>
    </w:rPr>
  </w:style>
  <w:style w:type="paragraph" w:styleId="TOC2">
    <w:name w:val="toc 2"/>
    <w:basedOn w:val="a0"/>
    <w:next w:val="a0"/>
    <w:uiPriority w:val="39"/>
    <w:unhideWhenUsed/>
    <w:qFormat/>
    <w:pPr>
      <w:ind w:leftChars="200" w:left="420"/>
    </w:pPr>
    <w:rPr>
      <w:sz w:val="24"/>
    </w:rPr>
  </w:style>
  <w:style w:type="paragraph" w:styleId="TOC9">
    <w:name w:val="toc 9"/>
    <w:basedOn w:val="a0"/>
    <w:next w:val="a0"/>
    <w:uiPriority w:val="39"/>
    <w:unhideWhenUsed/>
    <w:qFormat/>
    <w:pPr>
      <w:spacing w:line="240" w:lineRule="auto"/>
      <w:ind w:leftChars="1600" w:left="3360"/>
    </w:pPr>
    <w:rPr>
      <w:rFonts w:ascii="等线" w:eastAsia="等线" w:hAnsi="等线"/>
      <w:sz w:val="21"/>
      <w:szCs w:val="22"/>
    </w:rPr>
  </w:style>
  <w:style w:type="paragraph" w:styleId="26">
    <w:name w:val="Body Text 2"/>
    <w:basedOn w:val="a0"/>
    <w:link w:val="27"/>
    <w:uiPriority w:val="99"/>
    <w:semiHidden/>
    <w:unhideWhenUsed/>
    <w:qFormat/>
    <w:pPr>
      <w:spacing w:after="120" w:line="480" w:lineRule="auto"/>
    </w:pPr>
  </w:style>
  <w:style w:type="paragraph" w:styleId="HTML">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rPr>
  </w:style>
  <w:style w:type="paragraph" w:styleId="aff2">
    <w:name w:val="Normal (Web)"/>
    <w:basedOn w:val="a0"/>
    <w:link w:val="aff3"/>
    <w:uiPriority w:val="99"/>
    <w:unhideWhenUsed/>
    <w:qFormat/>
    <w:pPr>
      <w:spacing w:before="100" w:beforeAutospacing="1" w:after="100" w:afterAutospacing="1"/>
      <w:jc w:val="left"/>
    </w:pPr>
    <w:rPr>
      <w:rFonts w:ascii="宋体" w:eastAsia="宋体" w:hAnsi="宋体" w:hint="eastAsia"/>
      <w:kern w:val="0"/>
      <w:sz w:val="24"/>
      <w:szCs w:val="24"/>
    </w:rPr>
  </w:style>
  <w:style w:type="paragraph" w:styleId="aff4">
    <w:name w:val="Title"/>
    <w:basedOn w:val="a0"/>
    <w:next w:val="a0"/>
    <w:link w:val="aff5"/>
    <w:qFormat/>
    <w:pPr>
      <w:spacing w:before="240" w:after="60"/>
      <w:jc w:val="center"/>
      <w:outlineLvl w:val="0"/>
    </w:pPr>
    <w:rPr>
      <w:rFonts w:ascii="等线 Light" w:eastAsia="宋体" w:hAnsi="等线 Light"/>
      <w:b/>
      <w:bCs/>
      <w:sz w:val="72"/>
    </w:rPr>
  </w:style>
  <w:style w:type="paragraph" w:styleId="aff6">
    <w:name w:val="annotation subject"/>
    <w:basedOn w:val="ae"/>
    <w:next w:val="ae"/>
    <w:link w:val="aff7"/>
    <w:uiPriority w:val="99"/>
    <w:unhideWhenUsed/>
    <w:qFormat/>
    <w:rPr>
      <w:b/>
      <w:bCs/>
    </w:rPr>
  </w:style>
  <w:style w:type="paragraph" w:styleId="aff8">
    <w:name w:val="Body Text First Indent"/>
    <w:basedOn w:val="af1"/>
    <w:link w:val="aff9"/>
    <w:uiPriority w:val="99"/>
    <w:unhideWhenUsed/>
    <w:qFormat/>
    <w:pPr>
      <w:spacing w:after="120"/>
      <w:ind w:firstLineChars="100" w:firstLine="420"/>
    </w:pPr>
    <w:rPr>
      <w:kern w:val="2"/>
      <w:sz w:val="21"/>
      <w:szCs w:val="22"/>
    </w:rPr>
  </w:style>
  <w:style w:type="table" w:styleId="affa">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b">
    <w:name w:val="Table Theme"/>
    <w:basedOn w:val="a2"/>
    <w:uiPriority w:val="99"/>
    <w:unhideWhenUsed/>
    <w:qFormat/>
    <w:pPr>
      <w:spacing w:line="300" w:lineRule="auto"/>
    </w:pPr>
    <w:rPr>
      <w:rFonts w:ascii="Cambria" w:eastAsia="黑体"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Shading Accent 3"/>
    <w:basedOn w:val="a2"/>
    <w:uiPriority w:val="60"/>
    <w:semiHidden/>
    <w:unhideWhenUsed/>
    <w:qFormat/>
    <w:rPr>
      <w:rFonts w:asciiTheme="minorHAnsi" w:eastAsiaTheme="minorEastAsia" w:hAnsiTheme="minorHAnsi" w:cstheme="minorBid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character" w:styleId="affc">
    <w:name w:val="Strong"/>
    <w:uiPriority w:val="22"/>
    <w:qFormat/>
    <w:rPr>
      <w:b/>
      <w:bCs/>
    </w:rPr>
  </w:style>
  <w:style w:type="character" w:styleId="affd">
    <w:name w:val="page number"/>
    <w:qFormat/>
  </w:style>
  <w:style w:type="character" w:styleId="affe">
    <w:name w:val="FollowedHyperlink"/>
    <w:uiPriority w:val="99"/>
    <w:unhideWhenUsed/>
    <w:qFormat/>
    <w:rPr>
      <w:color w:val="954F72"/>
      <w:u w:val="single"/>
    </w:rPr>
  </w:style>
  <w:style w:type="character" w:styleId="afff">
    <w:name w:val="Emphasis"/>
    <w:uiPriority w:val="20"/>
    <w:qFormat/>
    <w:rPr>
      <w:i/>
    </w:rPr>
  </w:style>
  <w:style w:type="character" w:styleId="afff0">
    <w:name w:val="Hyperlink"/>
    <w:uiPriority w:val="99"/>
    <w:unhideWhenUsed/>
    <w:qFormat/>
    <w:rPr>
      <w:color w:val="0563C1"/>
      <w:u w:val="single"/>
    </w:rPr>
  </w:style>
  <w:style w:type="character" w:styleId="afff1">
    <w:name w:val="annotation reference"/>
    <w:uiPriority w:val="99"/>
    <w:unhideWhenUsed/>
    <w:qFormat/>
    <w:rPr>
      <w:sz w:val="21"/>
      <w:szCs w:val="21"/>
    </w:rPr>
  </w:style>
  <w:style w:type="character" w:customStyle="1" w:styleId="af2">
    <w:name w:val="正文文本 字符"/>
    <w:link w:val="af1"/>
    <w:uiPriority w:val="99"/>
    <w:qFormat/>
    <w:rPr>
      <w:rFonts w:ascii="Times New Roman" w:eastAsia="宋体" w:hAnsi="Times New Roman" w:cs="Times New Roman"/>
      <w:kern w:val="0"/>
      <w:szCs w:val="24"/>
    </w:rPr>
  </w:style>
  <w:style w:type="character" w:customStyle="1" w:styleId="10">
    <w:name w:val="标题 1 字符"/>
    <w:link w:val="1"/>
    <w:qFormat/>
    <w:rPr>
      <w:rFonts w:eastAsia="仿宋"/>
      <w:b/>
      <w:bCs/>
      <w:kern w:val="44"/>
      <w:sz w:val="28"/>
      <w:szCs w:val="28"/>
    </w:rPr>
  </w:style>
  <w:style w:type="character" w:customStyle="1" w:styleId="22">
    <w:name w:val="标题 2 字符"/>
    <w:link w:val="2"/>
    <w:qFormat/>
    <w:rPr>
      <w:rFonts w:ascii="宋体" w:eastAsia="仿宋" w:hAnsi="宋体" w:cs="宋体"/>
      <w:b/>
      <w:bCs/>
      <w:kern w:val="2"/>
      <w:sz w:val="28"/>
      <w:szCs w:val="32"/>
    </w:rPr>
  </w:style>
  <w:style w:type="character" w:customStyle="1" w:styleId="31">
    <w:name w:val="标题 3 字符"/>
    <w:link w:val="3"/>
    <w:qFormat/>
    <w:rPr>
      <w:rFonts w:eastAsia="仿宋"/>
      <w:b/>
      <w:bCs/>
      <w:kern w:val="2"/>
      <w:sz w:val="30"/>
      <w:szCs w:val="30"/>
    </w:rPr>
  </w:style>
  <w:style w:type="character" w:customStyle="1" w:styleId="41">
    <w:name w:val="标题 4 字符"/>
    <w:link w:val="4"/>
    <w:qFormat/>
    <w:rPr>
      <w:rFonts w:eastAsia="仿宋"/>
      <w:b/>
      <w:kern w:val="2"/>
      <w:sz w:val="28"/>
      <w:szCs w:val="32"/>
    </w:rPr>
  </w:style>
  <w:style w:type="character" w:customStyle="1" w:styleId="50">
    <w:name w:val="标题 5 字符"/>
    <w:link w:val="5"/>
    <w:qFormat/>
    <w:rPr>
      <w:rFonts w:ascii="宋体" w:eastAsia="仿宋" w:hAnsi="宋体" w:cs="宋体"/>
      <w:b/>
      <w:kern w:val="2"/>
      <w:sz w:val="28"/>
      <w:szCs w:val="32"/>
    </w:rPr>
  </w:style>
  <w:style w:type="character" w:customStyle="1" w:styleId="60">
    <w:name w:val="标题 6 字符"/>
    <w:link w:val="6"/>
    <w:qFormat/>
    <w:rPr>
      <w:rFonts w:ascii="Arial" w:eastAsia="仿宋" w:hAnsi="Arial"/>
      <w:b/>
      <w:kern w:val="2"/>
      <w:sz w:val="28"/>
      <w:szCs w:val="32"/>
    </w:rPr>
  </w:style>
  <w:style w:type="character" w:customStyle="1" w:styleId="70">
    <w:name w:val="标题 7 字符"/>
    <w:link w:val="7"/>
    <w:uiPriority w:val="99"/>
    <w:qFormat/>
    <w:rPr>
      <w:b/>
      <w:bCs/>
      <w:kern w:val="2"/>
      <w:sz w:val="28"/>
      <w:szCs w:val="32"/>
    </w:rPr>
  </w:style>
  <w:style w:type="character" w:customStyle="1" w:styleId="80">
    <w:name w:val="标题 8 字符"/>
    <w:link w:val="8"/>
    <w:uiPriority w:val="99"/>
    <w:qFormat/>
    <w:rPr>
      <w:rFonts w:ascii="等线 Light" w:eastAsia="等线 Light" w:hAnsi="等线 Light"/>
      <w:kern w:val="2"/>
      <w:sz w:val="24"/>
      <w:szCs w:val="24"/>
    </w:rPr>
  </w:style>
  <w:style w:type="character" w:customStyle="1" w:styleId="90">
    <w:name w:val="标题 9 字符"/>
    <w:link w:val="9"/>
    <w:qFormat/>
    <w:rPr>
      <w:rFonts w:ascii="等线 Light" w:eastAsia="等线 Light" w:hAnsi="等线 Light"/>
      <w:kern w:val="2"/>
      <w:sz w:val="28"/>
      <w:szCs w:val="21"/>
    </w:rPr>
  </w:style>
  <w:style w:type="character" w:customStyle="1" w:styleId="ab">
    <w:name w:val="题注 字符"/>
    <w:link w:val="aa"/>
    <w:qFormat/>
    <w:rPr>
      <w:rFonts w:ascii="Cambria" w:eastAsia="黑体" w:hAnsi="Cambria" w:cs="Cambria" w:hint="default"/>
      <w:b/>
      <w:kern w:val="2"/>
      <w:sz w:val="21"/>
    </w:rPr>
  </w:style>
  <w:style w:type="character" w:customStyle="1" w:styleId="ad">
    <w:name w:val="文档结构图 字符"/>
    <w:link w:val="ac"/>
    <w:qFormat/>
    <w:rPr>
      <w:rFonts w:ascii="宋体" w:eastAsia="宋体" w:hAnsi="宋体" w:cs="宋体" w:hint="eastAsia"/>
      <w:kern w:val="2"/>
      <w:sz w:val="18"/>
      <w:szCs w:val="18"/>
    </w:rPr>
  </w:style>
  <w:style w:type="character" w:customStyle="1" w:styleId="af">
    <w:name w:val="批注文字 字符"/>
    <w:link w:val="ae"/>
    <w:qFormat/>
    <w:rPr>
      <w:kern w:val="2"/>
      <w:sz w:val="24"/>
      <w:szCs w:val="24"/>
    </w:rPr>
  </w:style>
  <w:style w:type="character" w:customStyle="1" w:styleId="a6">
    <w:name w:val="正文文本缩进 字符"/>
    <w:link w:val="a4"/>
    <w:uiPriority w:val="99"/>
    <w:qFormat/>
    <w:rPr>
      <w:kern w:val="2"/>
      <w:sz w:val="24"/>
      <w:szCs w:val="24"/>
    </w:rPr>
  </w:style>
  <w:style w:type="character" w:customStyle="1" w:styleId="af5">
    <w:name w:val="纯文本 字符"/>
    <w:link w:val="af4"/>
    <w:qFormat/>
    <w:rPr>
      <w:rFonts w:ascii="宋体" w:eastAsia="宋体" w:hAnsi="Courier New" w:cs="Courier New"/>
      <w:sz w:val="24"/>
      <w:szCs w:val="21"/>
    </w:rPr>
  </w:style>
  <w:style w:type="character" w:customStyle="1" w:styleId="afb">
    <w:name w:val="批注框文本 字符"/>
    <w:link w:val="afa"/>
    <w:uiPriority w:val="99"/>
    <w:semiHidden/>
    <w:qFormat/>
    <w:rPr>
      <w:rFonts w:ascii="Times New Roman" w:eastAsia="宋体" w:hAnsi="Times New Roman" w:cs="Times New Roman"/>
      <w:sz w:val="18"/>
      <w:szCs w:val="18"/>
    </w:rPr>
  </w:style>
  <w:style w:type="character" w:customStyle="1" w:styleId="afd">
    <w:name w:val="页脚 字符"/>
    <w:link w:val="afc"/>
    <w:uiPriority w:val="99"/>
    <w:qFormat/>
    <w:rPr>
      <w:sz w:val="18"/>
      <w:szCs w:val="18"/>
    </w:rPr>
  </w:style>
  <w:style w:type="character" w:customStyle="1" w:styleId="aff">
    <w:name w:val="页眉 字符"/>
    <w:link w:val="afe"/>
    <w:uiPriority w:val="99"/>
    <w:qFormat/>
    <w:rPr>
      <w:sz w:val="18"/>
      <w:szCs w:val="18"/>
    </w:rPr>
  </w:style>
  <w:style w:type="character" w:customStyle="1" w:styleId="aff5">
    <w:name w:val="标题 字符"/>
    <w:link w:val="aff4"/>
    <w:qFormat/>
    <w:rPr>
      <w:rFonts w:ascii="等线 Light" w:eastAsia="宋体" w:hAnsi="等线 Light" w:cs="Times New Roman"/>
      <w:b/>
      <w:bCs/>
      <w:sz w:val="72"/>
      <w:szCs w:val="32"/>
    </w:rPr>
  </w:style>
  <w:style w:type="character" w:customStyle="1" w:styleId="aff7">
    <w:name w:val="批注主题 字符"/>
    <w:link w:val="aff6"/>
    <w:uiPriority w:val="99"/>
    <w:semiHidden/>
    <w:qFormat/>
    <w:rPr>
      <w:b/>
      <w:bCs/>
      <w:kern w:val="2"/>
      <w:sz w:val="24"/>
      <w:szCs w:val="24"/>
    </w:rPr>
  </w:style>
  <w:style w:type="character" w:customStyle="1" w:styleId="aff9">
    <w:name w:val="正文文本首行缩进 字符"/>
    <w:link w:val="aff8"/>
    <w:uiPriority w:val="99"/>
    <w:qFormat/>
  </w:style>
  <w:style w:type="character" w:customStyle="1" w:styleId="11">
    <w:name w:val="正文文本 字符1"/>
    <w:uiPriority w:val="99"/>
    <w:semiHidden/>
    <w:qFormat/>
    <w:rPr>
      <w:rFonts w:ascii="Times New Roman" w:eastAsia="宋体" w:hAnsi="Times New Roman" w:cs="Times New Roman"/>
    </w:rPr>
  </w:style>
  <w:style w:type="paragraph" w:customStyle="1" w:styleId="afff2">
    <w:name w:val="任务书正文"/>
    <w:basedOn w:val="a7"/>
    <w:qFormat/>
    <w:pPr>
      <w:ind w:firstLineChars="234" w:firstLine="234"/>
    </w:pPr>
    <w:rPr>
      <w:rFonts w:ascii="宋体" w:eastAsia="宋体"/>
      <w:sz w:val="24"/>
      <w:szCs w:val="21"/>
    </w:rPr>
  </w:style>
  <w:style w:type="paragraph" w:customStyle="1" w:styleId="Default">
    <w:name w:val="Default"/>
    <w:qFormat/>
    <w:pPr>
      <w:widowControl w:val="0"/>
      <w:autoSpaceDE w:val="0"/>
      <w:autoSpaceDN w:val="0"/>
      <w:adjustRightInd w:val="0"/>
      <w:spacing w:line="360" w:lineRule="auto"/>
      <w:ind w:firstLineChars="200" w:firstLine="200"/>
      <w:jc w:val="both"/>
    </w:pPr>
    <w:rPr>
      <w:rFonts w:ascii="宋体" w:cs="宋体"/>
      <w:color w:val="000000"/>
      <w:sz w:val="24"/>
      <w:szCs w:val="24"/>
    </w:rPr>
  </w:style>
  <w:style w:type="paragraph" w:customStyle="1" w:styleId="12">
    <w:name w:val="正文首行缩进1"/>
    <w:basedOn w:val="af1"/>
    <w:next w:val="a0"/>
    <w:qFormat/>
    <w:pPr>
      <w:spacing w:before="100" w:beforeAutospacing="1"/>
      <w:ind w:firstLineChars="100" w:firstLine="420"/>
    </w:pPr>
    <w:rPr>
      <w:sz w:val="21"/>
      <w:szCs w:val="21"/>
    </w:rPr>
  </w:style>
  <w:style w:type="paragraph" w:customStyle="1" w:styleId="13">
    <w:name w:val="列出段落1"/>
    <w:basedOn w:val="a0"/>
    <w:next w:val="51"/>
    <w:qFormat/>
    <w:pPr>
      <w:ind w:firstLine="420"/>
      <w:jc w:val="left"/>
    </w:pPr>
    <w:rPr>
      <w:rFonts w:ascii="Calibri" w:eastAsia="宋体" w:hAnsi="Calibri"/>
      <w:sz w:val="24"/>
    </w:rPr>
  </w:style>
  <w:style w:type="paragraph" w:customStyle="1" w:styleId="Style22">
    <w:name w:val="_Style 22"/>
    <w:basedOn w:val="af1"/>
    <w:next w:val="a0"/>
    <w:uiPriority w:val="99"/>
    <w:qFormat/>
    <w:pPr>
      <w:spacing w:after="120" w:line="275" w:lineRule="atLeast"/>
      <w:ind w:firstLine="420"/>
      <w:textAlignment w:val="baseline"/>
    </w:pPr>
  </w:style>
  <w:style w:type="character" w:customStyle="1" w:styleId="Char">
    <w:name w:val="副标题【正】 Char"/>
    <w:link w:val="afff3"/>
    <w:qFormat/>
    <w:rPr>
      <w:rFonts w:ascii="Calibri" w:hAnsi="Calibri" w:cs="Times New Roman"/>
      <w:b/>
      <w:sz w:val="32"/>
    </w:rPr>
  </w:style>
  <w:style w:type="paragraph" w:customStyle="1" w:styleId="afff3">
    <w:name w:val="副标题【正】"/>
    <w:basedOn w:val="a0"/>
    <w:next w:val="a0"/>
    <w:link w:val="Char"/>
    <w:qFormat/>
    <w:pPr>
      <w:ind w:firstLineChars="0" w:firstLine="0"/>
      <w:jc w:val="center"/>
    </w:pPr>
    <w:rPr>
      <w:rFonts w:ascii="Calibri" w:eastAsia="等线" w:hAnsi="Calibri"/>
      <w:b/>
      <w:sz w:val="32"/>
    </w:rPr>
  </w:style>
  <w:style w:type="character" w:customStyle="1" w:styleId="Char0">
    <w:name w:val="表格内容 Char"/>
    <w:link w:val="afff4"/>
    <w:qFormat/>
    <w:rPr>
      <w:rFonts w:eastAsia="宋体"/>
    </w:rPr>
  </w:style>
  <w:style w:type="paragraph" w:customStyle="1" w:styleId="afff4">
    <w:name w:val="表格内容"/>
    <w:basedOn w:val="a0"/>
    <w:link w:val="Char0"/>
    <w:qFormat/>
    <w:pPr>
      <w:spacing w:line="300" w:lineRule="exact"/>
      <w:ind w:firstLineChars="0" w:firstLine="0"/>
    </w:pPr>
    <w:rPr>
      <w:rFonts w:ascii="等线" w:hAnsi="等线"/>
    </w:rPr>
  </w:style>
  <w:style w:type="character" w:customStyle="1" w:styleId="14">
    <w:name w:val="纯文本 字符1"/>
    <w:uiPriority w:val="99"/>
    <w:semiHidden/>
    <w:qFormat/>
    <w:rPr>
      <w:rFonts w:ascii="等线" w:hAnsi="Courier New" w:cs="Courier New"/>
    </w:rPr>
  </w:style>
  <w:style w:type="paragraph" w:customStyle="1" w:styleId="TableParagraph">
    <w:name w:val="Table Paragraph"/>
    <w:basedOn w:val="a0"/>
    <w:uiPriority w:val="1"/>
    <w:qFormat/>
    <w:pPr>
      <w:ind w:firstLineChars="0" w:firstLine="0"/>
      <w:jc w:val="left"/>
    </w:pPr>
    <w:rPr>
      <w:rFonts w:ascii="宋体" w:hAnsi="宋体" w:cs="宋体"/>
      <w:lang w:val="zh-CN" w:bidi="zh-CN"/>
    </w:rPr>
  </w:style>
  <w:style w:type="paragraph" w:customStyle="1" w:styleId="afff5">
    <w:name w:val="图文"/>
    <w:basedOn w:val="a0"/>
    <w:qFormat/>
    <w:pPr>
      <w:adjustRightInd w:val="0"/>
      <w:snapToGrid w:val="0"/>
      <w:spacing w:after="50"/>
    </w:pPr>
  </w:style>
  <w:style w:type="paragraph" w:styleId="afff6">
    <w:name w:val="List Paragraph"/>
    <w:basedOn w:val="a0"/>
    <w:link w:val="afff7"/>
    <w:qFormat/>
    <w:pPr>
      <w:spacing w:line="300" w:lineRule="auto"/>
    </w:pPr>
  </w:style>
  <w:style w:type="character" w:customStyle="1" w:styleId="afff7">
    <w:name w:val="列表段落 字符"/>
    <w:link w:val="afff6"/>
    <w:qFormat/>
    <w:rPr>
      <w:rFonts w:ascii="Times New Roman" w:eastAsia="宋体" w:hAnsi="Times New Roman" w:cs="Times New Roman" w:hint="default"/>
      <w:sz w:val="24"/>
      <w:szCs w:val="24"/>
    </w:rPr>
  </w:style>
  <w:style w:type="paragraph" w:customStyle="1" w:styleId="GF0">
    <w:name w:val="GF报告表文"/>
    <w:basedOn w:val="a0"/>
    <w:qFormat/>
    <w:rPr>
      <w:rFonts w:ascii="Arial" w:eastAsia="宋体" w:hAnsi="Arial"/>
      <w:sz w:val="18"/>
      <w:szCs w:val="18"/>
    </w:rPr>
  </w:style>
  <w:style w:type="paragraph" w:customStyle="1" w:styleId="afff8">
    <w:name w:val="图"/>
    <w:basedOn w:val="a0"/>
    <w:qFormat/>
    <w:pPr>
      <w:keepNext/>
      <w:adjustRightInd w:val="0"/>
      <w:spacing w:before="60" w:after="60" w:line="300" w:lineRule="auto"/>
      <w:jc w:val="center"/>
      <w:textAlignment w:val="center"/>
    </w:pPr>
    <w:rPr>
      <w:rFonts w:eastAsia="宋体"/>
      <w:snapToGrid w:val="0"/>
      <w:spacing w:val="20"/>
      <w:kern w:val="0"/>
      <w:szCs w:val="20"/>
    </w:rPr>
  </w:style>
  <w:style w:type="paragraph" w:customStyle="1" w:styleId="afff9">
    <w:name w:val="正文概要"/>
    <w:basedOn w:val="a0"/>
    <w:qFormat/>
    <w:pPr>
      <w:ind w:firstLine="562"/>
    </w:pPr>
    <w:rPr>
      <w:b/>
      <w:bCs/>
      <w:szCs w:val="24"/>
    </w:rPr>
  </w:style>
  <w:style w:type="paragraph" w:customStyle="1" w:styleId="afffa">
    <w:name w:val="表注解"/>
    <w:basedOn w:val="aa"/>
    <w:qFormat/>
    <w:pPr>
      <w:ind w:firstLine="400"/>
      <w:jc w:val="center"/>
    </w:pPr>
  </w:style>
  <w:style w:type="paragraph" w:customStyle="1" w:styleId="afffb">
    <w:name w:val="表格"/>
    <w:next w:val="a0"/>
    <w:qFormat/>
    <w:pPr>
      <w:spacing w:line="240" w:lineRule="atLeast"/>
      <w:ind w:firstLineChars="200" w:firstLine="200"/>
      <w:jc w:val="both"/>
    </w:pPr>
    <w:rPr>
      <w:rFonts w:ascii="Calibri" w:hAnsi="Calibri"/>
      <w:kern w:val="2"/>
      <w:sz w:val="21"/>
      <w:szCs w:val="21"/>
    </w:rPr>
  </w:style>
  <w:style w:type="paragraph" w:customStyle="1" w:styleId="afffc">
    <w:name w:val="表格头"/>
    <w:basedOn w:val="a0"/>
    <w:qFormat/>
    <w:pPr>
      <w:tabs>
        <w:tab w:val="left" w:pos="3346"/>
      </w:tabs>
      <w:jc w:val="center"/>
    </w:pPr>
    <w:rPr>
      <w:rFonts w:eastAsia="宋体"/>
      <w:b/>
      <w:bCs/>
      <w:sz w:val="24"/>
      <w:szCs w:val="24"/>
    </w:rPr>
  </w:style>
  <w:style w:type="character" w:customStyle="1" w:styleId="15">
    <w:name w:val="未处理的提及1"/>
    <w:uiPriority w:val="99"/>
    <w:unhideWhenUsed/>
    <w:qFormat/>
    <w:rPr>
      <w:color w:val="605E5C"/>
      <w:shd w:val="clear" w:color="auto" w:fill="E1DFDD"/>
    </w:rPr>
  </w:style>
  <w:style w:type="character" w:customStyle="1" w:styleId="28">
    <w:name w:val="正文文本首行缩进 2 字符"/>
    <w:qFormat/>
    <w:rPr>
      <w:kern w:val="2"/>
      <w:sz w:val="24"/>
      <w:szCs w:val="24"/>
    </w:rPr>
  </w:style>
  <w:style w:type="paragraph" w:styleId="afffd">
    <w:name w:val="No Spacing"/>
    <w:link w:val="afffe"/>
    <w:uiPriority w:val="1"/>
    <w:qFormat/>
    <w:pPr>
      <w:widowControl w:val="0"/>
      <w:spacing w:line="360" w:lineRule="auto"/>
      <w:ind w:firstLineChars="200" w:firstLine="200"/>
      <w:jc w:val="both"/>
    </w:pPr>
    <w:rPr>
      <w:sz w:val="24"/>
      <w:szCs w:val="24"/>
    </w:rPr>
  </w:style>
  <w:style w:type="character" w:customStyle="1" w:styleId="Char1">
    <w:name w:val="正文格式 Char1"/>
    <w:link w:val="affff"/>
    <w:qFormat/>
    <w:rPr>
      <w:rFonts w:ascii="Times New Roman" w:hAnsi="Times New Roman" w:cs="Times New Roman" w:hint="default"/>
      <w:sz w:val="24"/>
    </w:rPr>
  </w:style>
  <w:style w:type="paragraph" w:customStyle="1" w:styleId="affff">
    <w:name w:val="正文格式"/>
    <w:basedOn w:val="a0"/>
    <w:link w:val="Char1"/>
    <w:qFormat/>
    <w:pPr>
      <w:adjustRightInd w:val="0"/>
      <w:snapToGrid w:val="0"/>
      <w:spacing w:line="400" w:lineRule="atLeast"/>
      <w:ind w:firstLine="482"/>
      <w:jc w:val="left"/>
    </w:pPr>
    <w:rPr>
      <w:rFonts w:eastAsia="宋体"/>
      <w:kern w:val="0"/>
      <w:sz w:val="24"/>
      <w:szCs w:val="20"/>
    </w:rPr>
  </w:style>
  <w:style w:type="paragraph" w:customStyle="1" w:styleId="affff0">
    <w:name w:val="中文正文"/>
    <w:basedOn w:val="a0"/>
    <w:qFormat/>
    <w:pPr>
      <w:jc w:val="left"/>
    </w:pPr>
    <w:rPr>
      <w:rFonts w:eastAsia="宋体"/>
      <w:kern w:val="0"/>
      <w:sz w:val="24"/>
      <w:szCs w:val="22"/>
    </w:rPr>
  </w:style>
  <w:style w:type="paragraph" w:customStyle="1" w:styleId="affff1">
    <w:name w:val="正文表格标准"/>
    <w:basedOn w:val="a0"/>
    <w:qFormat/>
    <w:pPr>
      <w:widowControl w:val="0"/>
      <w:jc w:val="left"/>
    </w:pPr>
    <w:rPr>
      <w:rFonts w:eastAsia="宋体"/>
      <w:kern w:val="0"/>
      <w:sz w:val="21"/>
      <w:szCs w:val="20"/>
    </w:rPr>
  </w:style>
  <w:style w:type="paragraph" w:customStyle="1" w:styleId="msolistparagraph0">
    <w:name w:val="msolistparagraph"/>
    <w:basedOn w:val="a0"/>
    <w:qFormat/>
    <w:pPr>
      <w:widowControl w:val="0"/>
      <w:ind w:firstLine="420"/>
    </w:pPr>
    <w:rPr>
      <w:rFonts w:ascii="Calibri" w:eastAsia="宋体" w:hAnsi="Calibri"/>
      <w:sz w:val="21"/>
      <w:szCs w:val="22"/>
    </w:rPr>
  </w:style>
  <w:style w:type="character" w:customStyle="1" w:styleId="ListParagraphChar">
    <w:name w:val="List Paragraph Char"/>
    <w:uiPriority w:val="34"/>
    <w:qFormat/>
    <w:rPr>
      <w:sz w:val="22"/>
      <w:lang w:eastAsia="en-US"/>
    </w:rPr>
  </w:style>
  <w:style w:type="character" w:customStyle="1" w:styleId="JZ">
    <w:name w:val="JZ正文 字符"/>
    <w:link w:val="JZ0"/>
    <w:qFormat/>
    <w:rPr>
      <w:rFonts w:ascii="宋体" w:eastAsia="宋体" w:hAnsi="宋体" w:cs="宋体" w:hint="eastAsia"/>
      <w:kern w:val="2"/>
      <w:sz w:val="28"/>
      <w:szCs w:val="21"/>
    </w:rPr>
  </w:style>
  <w:style w:type="paragraph" w:customStyle="1" w:styleId="JZ0">
    <w:name w:val="JZ正文"/>
    <w:basedOn w:val="a0"/>
    <w:link w:val="JZ"/>
    <w:qFormat/>
    <w:pPr>
      <w:widowControl w:val="0"/>
      <w:spacing w:line="560" w:lineRule="exact"/>
    </w:pPr>
    <w:rPr>
      <w:rFonts w:ascii="宋体" w:eastAsia="宋体" w:hAnsi="等线" w:hint="eastAsia"/>
      <w:szCs w:val="21"/>
    </w:rPr>
  </w:style>
  <w:style w:type="character" w:customStyle="1" w:styleId="JZ4">
    <w:name w:val="JZ表样式 字符"/>
    <w:link w:val="JZ5"/>
    <w:qFormat/>
    <w:rPr>
      <w:rFonts w:ascii="宋体" w:eastAsia="宋体" w:hAnsi="宋体" w:cs="宋体" w:hint="eastAsia"/>
      <w:kern w:val="2"/>
      <w:sz w:val="24"/>
      <w:szCs w:val="21"/>
    </w:rPr>
  </w:style>
  <w:style w:type="paragraph" w:customStyle="1" w:styleId="JZ5">
    <w:name w:val="JZ表样式"/>
    <w:basedOn w:val="a0"/>
    <w:link w:val="JZ4"/>
    <w:qFormat/>
    <w:pPr>
      <w:widowControl w:val="0"/>
      <w:spacing w:line="360" w:lineRule="exact"/>
      <w:jc w:val="center"/>
    </w:pPr>
    <w:rPr>
      <w:rFonts w:ascii="宋体" w:eastAsia="宋体" w:hAnsi="等线" w:hint="eastAsia"/>
      <w:sz w:val="24"/>
      <w:szCs w:val="21"/>
    </w:rPr>
  </w:style>
  <w:style w:type="character" w:customStyle="1" w:styleId="JZ6">
    <w:name w:val="JZ图片 字符"/>
    <w:link w:val="JZ7"/>
    <w:qFormat/>
    <w:rPr>
      <w:rFonts w:ascii="宋体" w:eastAsia="黑体" w:hAnsi="宋体" w:cs="宋体" w:hint="eastAsia"/>
      <w:kern w:val="2"/>
      <w:sz w:val="24"/>
      <w:szCs w:val="21"/>
    </w:rPr>
  </w:style>
  <w:style w:type="paragraph" w:customStyle="1" w:styleId="JZ7">
    <w:name w:val="JZ图片"/>
    <w:basedOn w:val="a0"/>
    <w:link w:val="JZ6"/>
    <w:qFormat/>
    <w:pPr>
      <w:widowControl w:val="0"/>
      <w:spacing w:line="240" w:lineRule="auto"/>
      <w:jc w:val="center"/>
    </w:pPr>
    <w:rPr>
      <w:rFonts w:ascii="宋体" w:eastAsia="黑体" w:hAnsi="等线" w:hint="eastAsia"/>
      <w:sz w:val="24"/>
      <w:szCs w:val="21"/>
    </w:rPr>
  </w:style>
  <w:style w:type="paragraph" w:customStyle="1" w:styleId="JZ2">
    <w:name w:val="JZ标题2"/>
    <w:basedOn w:val="JZ1"/>
    <w:link w:val="JZ20"/>
    <w:qFormat/>
    <w:pPr>
      <w:widowControl w:val="0"/>
      <w:numPr>
        <w:ilvl w:val="1"/>
        <w:numId w:val="5"/>
      </w:numPr>
      <w:spacing w:line="560" w:lineRule="exact"/>
      <w:outlineLvl w:val="1"/>
    </w:pPr>
    <w:rPr>
      <w:rFonts w:ascii="宋体" w:hint="eastAsia"/>
      <w:szCs w:val="21"/>
    </w:rPr>
  </w:style>
  <w:style w:type="paragraph" w:customStyle="1" w:styleId="JZ1">
    <w:name w:val="JZ标题1"/>
    <w:basedOn w:val="a0"/>
    <w:uiPriority w:val="1"/>
    <w:qFormat/>
    <w:pPr>
      <w:numPr>
        <w:numId w:val="6"/>
      </w:numPr>
      <w:outlineLvl w:val="0"/>
    </w:pPr>
    <w:rPr>
      <w:rFonts w:eastAsia="黑体"/>
    </w:rPr>
  </w:style>
  <w:style w:type="character" w:customStyle="1" w:styleId="JZ20">
    <w:name w:val="JZ标题2 字符"/>
    <w:link w:val="JZ2"/>
    <w:qFormat/>
    <w:rPr>
      <w:rFonts w:ascii="宋体" w:eastAsia="黑体"/>
      <w:kern w:val="2"/>
      <w:sz w:val="28"/>
      <w:szCs w:val="21"/>
    </w:rPr>
  </w:style>
  <w:style w:type="character" w:customStyle="1" w:styleId="JZ8">
    <w:name w:val="JZ题注 字符"/>
    <w:link w:val="JZ9"/>
    <w:qFormat/>
    <w:rPr>
      <w:rFonts w:ascii="黑体" w:eastAsia="黑体" w:hAnsi="宋体" w:cs="黑体" w:hint="eastAsia"/>
      <w:kern w:val="2"/>
      <w:sz w:val="24"/>
      <w:szCs w:val="21"/>
    </w:rPr>
  </w:style>
  <w:style w:type="paragraph" w:customStyle="1" w:styleId="JZ9">
    <w:name w:val="JZ题注"/>
    <w:basedOn w:val="a0"/>
    <w:link w:val="JZ8"/>
    <w:qFormat/>
    <w:pPr>
      <w:widowControl w:val="0"/>
      <w:spacing w:line="360" w:lineRule="exact"/>
      <w:jc w:val="center"/>
    </w:pPr>
    <w:rPr>
      <w:rFonts w:ascii="黑体" w:eastAsia="黑体" w:hAnsi="等线" w:hint="eastAsia"/>
      <w:sz w:val="24"/>
      <w:szCs w:val="21"/>
    </w:rPr>
  </w:style>
  <w:style w:type="paragraph" w:customStyle="1" w:styleId="JZa">
    <w:name w:val="JZ表正文"/>
    <w:basedOn w:val="a0"/>
    <w:link w:val="JZb"/>
    <w:qFormat/>
    <w:pPr>
      <w:widowControl w:val="0"/>
      <w:spacing w:line="360" w:lineRule="exact"/>
      <w:jc w:val="center"/>
    </w:pPr>
    <w:rPr>
      <w:rFonts w:ascii="宋体" w:eastAsia="宋体" w:hAnsi="等线" w:hint="eastAsia"/>
      <w:sz w:val="24"/>
      <w:szCs w:val="21"/>
    </w:rPr>
  </w:style>
  <w:style w:type="character" w:customStyle="1" w:styleId="JZb">
    <w:name w:val="JZ表正文 字符"/>
    <w:link w:val="JZa"/>
    <w:qFormat/>
    <w:rPr>
      <w:rFonts w:ascii="宋体" w:eastAsia="宋体" w:hAnsi="宋体" w:cs="宋体" w:hint="eastAsia"/>
      <w:kern w:val="2"/>
      <w:sz w:val="24"/>
      <w:szCs w:val="21"/>
    </w:rPr>
  </w:style>
  <w:style w:type="character" w:customStyle="1" w:styleId="table">
    <w:name w:val="table 字符"/>
    <w:link w:val="table0"/>
    <w:qFormat/>
    <w:rPr>
      <w:rFonts w:ascii="宋体" w:eastAsia="宋体" w:hAnsi="宋体" w:cs="Times New Roman" w:hint="eastAsia"/>
      <w:kern w:val="2"/>
      <w:sz w:val="21"/>
      <w:szCs w:val="24"/>
    </w:rPr>
  </w:style>
  <w:style w:type="paragraph" w:customStyle="1" w:styleId="table0">
    <w:name w:val="table"/>
    <w:basedOn w:val="a0"/>
    <w:link w:val="table"/>
    <w:qFormat/>
    <w:pPr>
      <w:widowControl w:val="0"/>
      <w:spacing w:line="400" w:lineRule="exact"/>
      <w:jc w:val="center"/>
    </w:pPr>
    <w:rPr>
      <w:rFonts w:ascii="宋体" w:eastAsia="宋体" w:hAnsi="宋体" w:hint="eastAsia"/>
      <w:sz w:val="21"/>
      <w:szCs w:val="24"/>
    </w:rPr>
  </w:style>
  <w:style w:type="paragraph" w:customStyle="1" w:styleId="JZ3">
    <w:name w:val="JZ标题3"/>
    <w:basedOn w:val="JZ2"/>
    <w:uiPriority w:val="1"/>
    <w:qFormat/>
    <w:pPr>
      <w:numPr>
        <w:ilvl w:val="2"/>
      </w:numPr>
      <w:outlineLvl w:val="2"/>
    </w:pPr>
  </w:style>
  <w:style w:type="character" w:customStyle="1" w:styleId="font61">
    <w:name w:val="font61"/>
    <w:qFormat/>
    <w:rPr>
      <w:rFonts w:ascii="宋体" w:eastAsia="宋体" w:hAnsi="宋体" w:cs="宋体" w:hint="eastAsia"/>
      <w:color w:val="000000"/>
      <w:sz w:val="28"/>
      <w:szCs w:val="28"/>
      <w:u w:val="none"/>
    </w:rPr>
  </w:style>
  <w:style w:type="character" w:customStyle="1" w:styleId="Char2">
    <w:name w:val="表格 Char"/>
    <w:qFormat/>
    <w:rPr>
      <w:rFonts w:ascii="Calibri" w:eastAsia="微软雅黑" w:hAnsi="Calibri" w:cs="Calibri" w:hint="default"/>
      <w:kern w:val="2"/>
      <w:sz w:val="21"/>
      <w:szCs w:val="21"/>
    </w:rPr>
  </w:style>
  <w:style w:type="character" w:customStyle="1" w:styleId="font51">
    <w:name w:val="font51"/>
    <w:qFormat/>
    <w:rPr>
      <w:rFonts w:ascii="宋体" w:eastAsia="宋体" w:hAnsi="宋体" w:cs="宋体" w:hint="eastAsia"/>
      <w:color w:val="000000"/>
      <w:sz w:val="28"/>
      <w:szCs w:val="28"/>
      <w:u w:val="none"/>
    </w:rPr>
  </w:style>
  <w:style w:type="character" w:customStyle="1" w:styleId="font41">
    <w:name w:val="font41"/>
    <w:qFormat/>
    <w:rPr>
      <w:rFonts w:ascii="宋体" w:eastAsia="宋体" w:hAnsi="宋体" w:cs="宋体" w:hint="eastAsia"/>
      <w:color w:val="000000"/>
      <w:sz w:val="24"/>
      <w:szCs w:val="24"/>
      <w:u w:val="none"/>
    </w:rPr>
  </w:style>
  <w:style w:type="character" w:customStyle="1" w:styleId="font21">
    <w:name w:val="font21"/>
    <w:qFormat/>
    <w:rPr>
      <w:rFonts w:ascii="Times New Roman" w:hAnsi="Times New Roman" w:cs="Times New Roman" w:hint="default"/>
      <w:color w:val="000000"/>
      <w:sz w:val="24"/>
      <w:szCs w:val="24"/>
      <w:u w:val="none"/>
    </w:rPr>
  </w:style>
  <w:style w:type="character" w:customStyle="1" w:styleId="font11">
    <w:name w:val="font11"/>
    <w:qFormat/>
    <w:rPr>
      <w:rFonts w:ascii="宋体" w:eastAsia="宋体" w:hAnsi="宋体" w:cs="宋体" w:hint="eastAsia"/>
      <w:color w:val="000000"/>
      <w:sz w:val="24"/>
      <w:szCs w:val="24"/>
      <w:u w:val="none"/>
    </w:rPr>
  </w:style>
  <w:style w:type="character" w:customStyle="1" w:styleId="font161">
    <w:name w:val="font161"/>
    <w:qFormat/>
    <w:rPr>
      <w:rFonts w:ascii="仿宋" w:eastAsia="仿宋" w:hAnsi="仿宋" w:cs="仿宋" w:hint="eastAsia"/>
      <w:color w:val="FF0000"/>
      <w:sz w:val="24"/>
      <w:szCs w:val="24"/>
      <w:u w:val="none"/>
    </w:rPr>
  </w:style>
  <w:style w:type="character" w:customStyle="1" w:styleId="font71">
    <w:name w:val="font71"/>
    <w:qFormat/>
    <w:rPr>
      <w:rFonts w:ascii="Times New Roman" w:hAnsi="Times New Roman" w:cs="Times New Roman" w:hint="default"/>
      <w:color w:val="000000"/>
      <w:sz w:val="24"/>
      <w:szCs w:val="24"/>
      <w:u w:val="none"/>
    </w:rPr>
  </w:style>
  <w:style w:type="character" w:customStyle="1" w:styleId="font81">
    <w:name w:val="font81"/>
    <w:qFormat/>
    <w:rPr>
      <w:rFonts w:ascii="Times New Roman" w:hAnsi="Times New Roman" w:cs="Times New Roman" w:hint="default"/>
      <w:color w:val="000000"/>
      <w:sz w:val="28"/>
      <w:szCs w:val="28"/>
      <w:u w:val="none"/>
    </w:rPr>
  </w:style>
  <w:style w:type="character" w:customStyle="1" w:styleId="font31">
    <w:name w:val="font31"/>
    <w:qFormat/>
    <w:rPr>
      <w:rFonts w:ascii="宋体" w:eastAsia="宋体" w:hAnsi="宋体" w:cs="宋体" w:hint="eastAsia"/>
      <w:color w:val="000000"/>
      <w:sz w:val="28"/>
      <w:szCs w:val="28"/>
      <w:u w:val="none"/>
    </w:rPr>
  </w:style>
  <w:style w:type="character" w:customStyle="1" w:styleId="font01">
    <w:name w:val="font01"/>
    <w:qFormat/>
    <w:rPr>
      <w:rFonts w:ascii="宋体" w:eastAsia="宋体" w:hAnsi="宋体" w:cs="宋体" w:hint="eastAsia"/>
      <w:color w:val="000000"/>
      <w:sz w:val="24"/>
      <w:szCs w:val="24"/>
      <w:u w:val="none"/>
    </w:rPr>
  </w:style>
  <w:style w:type="character" w:customStyle="1" w:styleId="font91">
    <w:name w:val="font91"/>
    <w:qFormat/>
    <w:rPr>
      <w:rFonts w:ascii="Times New Roman" w:hAnsi="Times New Roman" w:cs="Times New Roman" w:hint="default"/>
      <w:color w:val="000000"/>
      <w:sz w:val="28"/>
      <w:szCs w:val="28"/>
      <w:u w:val="none"/>
    </w:rPr>
  </w:style>
  <w:style w:type="character" w:customStyle="1" w:styleId="font151">
    <w:name w:val="font151"/>
    <w:qFormat/>
    <w:rPr>
      <w:rFonts w:ascii="仿宋" w:eastAsia="仿宋" w:hAnsi="仿宋" w:cs="仿宋" w:hint="eastAsia"/>
      <w:color w:val="FF0000"/>
      <w:sz w:val="22"/>
      <w:szCs w:val="22"/>
      <w:u w:val="none"/>
    </w:rPr>
  </w:style>
  <w:style w:type="character" w:customStyle="1" w:styleId="2Char">
    <w:name w:val="正文缩进2字符 Char"/>
    <w:qFormat/>
    <w:rPr>
      <w:rFonts w:ascii="Calibri" w:hAnsi="Calibri" w:cs="Calibri" w:hint="default"/>
      <w:sz w:val="24"/>
      <w:szCs w:val="24"/>
    </w:rPr>
  </w:style>
  <w:style w:type="paragraph" w:customStyle="1" w:styleId="29">
    <w:name w:val="正文缩进2字符"/>
    <w:basedOn w:val="a0"/>
    <w:qFormat/>
    <w:pPr>
      <w:ind w:firstLine="480"/>
      <w:jc w:val="left"/>
    </w:pPr>
    <w:rPr>
      <w:rFonts w:ascii="Calibri" w:eastAsia="宋体" w:hAnsi="Calibri"/>
      <w:kern w:val="0"/>
      <w:sz w:val="24"/>
      <w:szCs w:val="24"/>
    </w:rPr>
  </w:style>
  <w:style w:type="paragraph" w:customStyle="1" w:styleId="ListParagraph2">
    <w:name w:val="List Paragraph2"/>
    <w:basedOn w:val="a0"/>
    <w:qFormat/>
    <w:pPr>
      <w:ind w:firstLine="420"/>
      <w:textAlignment w:val="baseline"/>
    </w:pPr>
    <w:rPr>
      <w:color w:val="000000"/>
      <w:sz w:val="21"/>
      <w:szCs w:val="20"/>
      <w:u w:color="000000"/>
    </w:rPr>
  </w:style>
  <w:style w:type="paragraph" w:customStyle="1" w:styleId="GF2">
    <w:name w:val="GF报告 正文"/>
    <w:qFormat/>
    <w:pPr>
      <w:adjustRightInd w:val="0"/>
      <w:snapToGrid w:val="0"/>
      <w:spacing w:line="360" w:lineRule="auto"/>
      <w:ind w:firstLineChars="200" w:firstLine="200"/>
      <w:jc w:val="both"/>
    </w:pPr>
    <w:rPr>
      <w:color w:val="000000"/>
      <w:kern w:val="2"/>
      <w:sz w:val="24"/>
      <w:szCs w:val="24"/>
    </w:rPr>
  </w:style>
  <w:style w:type="paragraph" w:customStyle="1" w:styleId="GF">
    <w:name w:val="GF_表题"/>
    <w:basedOn w:val="a0"/>
    <w:next w:val="GF3"/>
    <w:qFormat/>
    <w:pPr>
      <w:numPr>
        <w:numId w:val="7"/>
      </w:numPr>
      <w:spacing w:before="360" w:line="360" w:lineRule="atLeast"/>
      <w:ind w:left="420"/>
      <w:jc w:val="center"/>
    </w:pPr>
    <w:rPr>
      <w:rFonts w:eastAsia="黑体"/>
      <w:sz w:val="24"/>
    </w:rPr>
  </w:style>
  <w:style w:type="paragraph" w:customStyle="1" w:styleId="GF3">
    <w:name w:val="GF_正文"/>
    <w:basedOn w:val="a0"/>
    <w:qFormat/>
    <w:pPr>
      <w:spacing w:line="360" w:lineRule="atLeast"/>
      <w:ind w:firstLine="420"/>
      <w:textAlignment w:val="center"/>
    </w:pPr>
    <w:rPr>
      <w:color w:val="FF0000"/>
    </w:rPr>
  </w:style>
  <w:style w:type="paragraph" w:customStyle="1" w:styleId="VMWBullet2">
    <w:name w:val="VMWBullet2"/>
    <w:qFormat/>
    <w:pPr>
      <w:spacing w:before="160" w:line="210" w:lineRule="atLeast"/>
      <w:ind w:left="714" w:firstLineChars="200" w:hanging="357"/>
      <w:jc w:val="both"/>
    </w:pPr>
    <w:rPr>
      <w:rFonts w:ascii="Arial" w:eastAsia="Calibri" w:hAnsi="Arial"/>
      <w:color w:val="000000"/>
      <w:sz w:val="21"/>
      <w:lang w:eastAsia="en-US"/>
    </w:rPr>
  </w:style>
  <w:style w:type="paragraph" w:customStyle="1" w:styleId="affff2">
    <w:name w:val="表格标题"/>
    <w:basedOn w:val="a0"/>
    <w:qFormat/>
    <w:pPr>
      <w:tabs>
        <w:tab w:val="left" w:pos="425"/>
        <w:tab w:val="left" w:pos="851"/>
        <w:tab w:val="left" w:pos="1276"/>
        <w:tab w:val="left" w:pos="1701"/>
        <w:tab w:val="left" w:pos="2126"/>
        <w:tab w:val="left" w:pos="2552"/>
        <w:tab w:val="left" w:pos="2977"/>
      </w:tabs>
      <w:spacing w:before="20" w:after="60" w:line="240" w:lineRule="auto"/>
      <w:jc w:val="center"/>
    </w:pPr>
    <w:rPr>
      <w:rFonts w:ascii="Tahoma" w:eastAsia="楷体_GB2312" w:hAnsi="Tahoma"/>
      <w:b/>
      <w:kern w:val="0"/>
      <w:sz w:val="22"/>
    </w:rPr>
  </w:style>
  <w:style w:type="paragraph" w:customStyle="1" w:styleId="affff3">
    <w:name w:val="正文（表格）"/>
    <w:basedOn w:val="a7"/>
    <w:qFormat/>
    <w:pPr>
      <w:spacing w:beforeLines="50" w:line="240" w:lineRule="auto"/>
      <w:ind w:firstLineChars="0" w:firstLine="0"/>
    </w:pPr>
    <w:rPr>
      <w:szCs w:val="20"/>
    </w:rPr>
  </w:style>
  <w:style w:type="paragraph" w:customStyle="1" w:styleId="affff4">
    <w:name w:val="项目符号 加粗 一级"/>
    <w:basedOn w:val="a0"/>
    <w:qFormat/>
    <w:pPr>
      <w:tabs>
        <w:tab w:val="left" w:pos="900"/>
      </w:tabs>
      <w:spacing w:before="120" w:line="400" w:lineRule="exact"/>
      <w:ind w:left="900" w:hanging="420"/>
    </w:pPr>
    <w:rPr>
      <w:rFonts w:ascii="宋体" w:eastAsia="宋体" w:hAnsi="宋体" w:cs="宋体"/>
      <w:b/>
      <w:bCs/>
      <w:sz w:val="24"/>
      <w:szCs w:val="24"/>
    </w:rPr>
  </w:style>
  <w:style w:type="paragraph" w:customStyle="1" w:styleId="affff5">
    <w:name w:val="正文李杰"/>
    <w:basedOn w:val="24"/>
    <w:qFormat/>
    <w:pPr>
      <w:spacing w:line="360" w:lineRule="auto"/>
      <w:ind w:leftChars="0" w:left="0"/>
    </w:pPr>
    <w:rPr>
      <w:rFonts w:ascii="宋体" w:eastAsia="宋体" w:hAnsi="宋体"/>
      <w:sz w:val="24"/>
      <w:szCs w:val="21"/>
    </w:rPr>
  </w:style>
  <w:style w:type="paragraph" w:customStyle="1" w:styleId="GF1">
    <w:name w:val="GF_编号1）编号"/>
    <w:basedOn w:val="a0"/>
    <w:qFormat/>
    <w:pPr>
      <w:numPr>
        <w:numId w:val="8"/>
      </w:numPr>
      <w:textAlignment w:val="center"/>
    </w:pPr>
    <w:rPr>
      <w:color w:val="000000"/>
      <w:sz w:val="24"/>
    </w:rPr>
  </w:style>
  <w:style w:type="paragraph" w:customStyle="1" w:styleId="affff6">
    <w:name w:val="È¡ÀÊ¡ÎÄ¡À¾"/>
    <w:basedOn w:val="a0"/>
    <w:qFormat/>
    <w:pPr>
      <w:overflowPunct w:val="0"/>
      <w:autoSpaceDE w:val="0"/>
      <w:autoSpaceDN w:val="0"/>
      <w:adjustRightInd w:val="0"/>
      <w:spacing w:line="240" w:lineRule="auto"/>
      <w:jc w:val="left"/>
      <w:textAlignment w:val="baseline"/>
    </w:pPr>
    <w:rPr>
      <w:rFonts w:eastAsia="宋体"/>
      <w:kern w:val="0"/>
      <w:sz w:val="20"/>
      <w:szCs w:val="24"/>
    </w:rPr>
  </w:style>
  <w:style w:type="paragraph" w:customStyle="1" w:styleId="16">
    <w:name w:val="È¡ÀÊ¡ÎÄ¡À¾:1"/>
    <w:basedOn w:val="a0"/>
    <w:qFormat/>
    <w:pPr>
      <w:overflowPunct w:val="0"/>
      <w:autoSpaceDE w:val="0"/>
      <w:autoSpaceDN w:val="0"/>
      <w:adjustRightInd w:val="0"/>
      <w:spacing w:line="240" w:lineRule="auto"/>
      <w:jc w:val="left"/>
      <w:textAlignment w:val="baseline"/>
    </w:pPr>
    <w:rPr>
      <w:rFonts w:ascii="宋体" w:eastAsia="宋体"/>
      <w:kern w:val="0"/>
      <w:sz w:val="20"/>
      <w:szCs w:val="24"/>
    </w:rPr>
  </w:style>
  <w:style w:type="paragraph" w:customStyle="1" w:styleId="Bodytext1">
    <w:name w:val="Body text|1"/>
    <w:basedOn w:val="a0"/>
    <w:qFormat/>
    <w:pPr>
      <w:ind w:firstLine="80"/>
    </w:pPr>
    <w:rPr>
      <w:rFonts w:ascii="宋体" w:eastAsia="宋体" w:hAnsi="宋体" w:cs="宋体"/>
      <w:sz w:val="20"/>
      <w:szCs w:val="20"/>
      <w:lang w:val="zh-TW" w:eastAsia="zh-TW" w:bidi="zh-TW"/>
    </w:rPr>
  </w:style>
  <w:style w:type="paragraph" w:customStyle="1" w:styleId="affff7">
    <w:name w:val="正文样式任务书"/>
    <w:basedOn w:val="afff2"/>
    <w:qFormat/>
    <w:pPr>
      <w:ind w:firstLine="562"/>
    </w:pPr>
    <w:rPr>
      <w:sz w:val="28"/>
    </w:rPr>
  </w:style>
  <w:style w:type="paragraph" w:customStyle="1" w:styleId="affff8">
    <w:name w:val="正文样式"/>
    <w:basedOn w:val="a0"/>
    <w:qFormat/>
    <w:pPr>
      <w:adjustRightInd w:val="0"/>
      <w:snapToGrid w:val="0"/>
    </w:pPr>
    <w:rPr>
      <w:snapToGrid w:val="0"/>
      <w:kern w:val="0"/>
      <w:szCs w:val="28"/>
    </w:rPr>
  </w:style>
  <w:style w:type="table" w:customStyle="1" w:styleId="TableNormal1">
    <w:name w:val="Table Normal1"/>
    <w:unhideWhenUsed/>
    <w:qFormat/>
    <w:rPr>
      <w:rFonts w:ascii="Arial" w:eastAsia="等线" w:hAnsi="Arial" w:cs="Arial"/>
    </w:rPr>
    <w:tblPr>
      <w:tblCellMar>
        <w:top w:w="0" w:type="dxa"/>
        <w:left w:w="0" w:type="dxa"/>
        <w:bottom w:w="0" w:type="dxa"/>
        <w:right w:w="0" w:type="dxa"/>
      </w:tblCellMar>
    </w:tblPr>
  </w:style>
  <w:style w:type="table" w:customStyle="1" w:styleId="TableNormal">
    <w:name w:val="Table Normal"/>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nhideWhenUsed/>
    <w:qFormat/>
    <w:rPr>
      <w:rFonts w:ascii="Arial" w:hAnsi="Arial" w:cs="Arial"/>
    </w:rPr>
    <w:tblPr>
      <w:tblCellMar>
        <w:top w:w="0" w:type="dxa"/>
        <w:left w:w="0" w:type="dxa"/>
        <w:bottom w:w="0" w:type="dxa"/>
        <w:right w:w="0" w:type="dxa"/>
      </w:tblCellMar>
    </w:tblPr>
  </w:style>
  <w:style w:type="table" w:customStyle="1" w:styleId="TableNormal3">
    <w:name w:val="Table Normal3"/>
    <w:unhideWhenUsed/>
    <w:qFormat/>
    <w:rPr>
      <w:rFonts w:ascii="Arial" w:eastAsia="等线" w:hAnsi="Arial" w:cs="Arial"/>
    </w:rPr>
    <w:tblPr>
      <w:tblCellMar>
        <w:top w:w="0" w:type="dxa"/>
        <w:left w:w="0" w:type="dxa"/>
        <w:bottom w:w="0" w:type="dxa"/>
        <w:right w:w="0" w:type="dxa"/>
      </w:tblCellMar>
    </w:tblPr>
  </w:style>
  <w:style w:type="table" w:customStyle="1" w:styleId="TableNormal4">
    <w:name w:val="Table Normal4"/>
    <w:unhideWhenUsed/>
    <w:qFormat/>
    <w:rPr>
      <w:rFonts w:ascii="Arial" w:eastAsia="等线" w:hAnsi="Arial" w:cs="Arial"/>
    </w:rPr>
    <w:tblPr>
      <w:tblCellMar>
        <w:top w:w="0" w:type="dxa"/>
        <w:left w:w="0" w:type="dxa"/>
        <w:bottom w:w="0" w:type="dxa"/>
        <w:right w:w="0" w:type="dxa"/>
      </w:tblCellMar>
    </w:tblPr>
  </w:style>
  <w:style w:type="table" w:customStyle="1" w:styleId="TableNormal5">
    <w:name w:val="Table Normal5"/>
    <w:unhideWhenUsed/>
    <w:qFormat/>
    <w:rPr>
      <w:rFonts w:ascii="Arial" w:hAnsi="Arial" w:cs="Arial"/>
    </w:rPr>
    <w:tblPr>
      <w:tblCellMar>
        <w:top w:w="0" w:type="dxa"/>
        <w:left w:w="0" w:type="dxa"/>
        <w:bottom w:w="0" w:type="dxa"/>
        <w:right w:w="0" w:type="dxa"/>
      </w:tblCellMar>
    </w:tblPr>
  </w:style>
  <w:style w:type="table" w:customStyle="1" w:styleId="TableNormal6">
    <w:name w:val="Table Normal6"/>
    <w:unhideWhenUsed/>
    <w:qFormat/>
    <w:rPr>
      <w:rFonts w:ascii="Arial" w:hAnsi="Arial" w:cs="Arial"/>
    </w:rPr>
    <w:tblPr>
      <w:tblCellMar>
        <w:top w:w="0" w:type="dxa"/>
        <w:left w:w="0" w:type="dxa"/>
        <w:bottom w:w="0" w:type="dxa"/>
        <w:right w:w="0" w:type="dxa"/>
      </w:tblCellMar>
    </w:tblPr>
  </w:style>
  <w:style w:type="character" w:customStyle="1" w:styleId="hljs-builtin">
    <w:name w:val="hljs-built_in"/>
    <w:qFormat/>
  </w:style>
  <w:style w:type="character" w:customStyle="1" w:styleId="hljs-keyword">
    <w:name w:val="hljs-keyword"/>
    <w:qFormat/>
  </w:style>
  <w:style w:type="character" w:customStyle="1" w:styleId="hljs-string">
    <w:name w:val="hljs-string"/>
    <w:qFormat/>
  </w:style>
  <w:style w:type="paragraph" w:customStyle="1" w:styleId="affff9">
    <w:name w:val="建设任务书正文"/>
    <w:basedOn w:val="a0"/>
    <w:qFormat/>
    <w:pPr>
      <w:ind w:firstLine="480"/>
    </w:pPr>
    <w:rPr>
      <w:rFonts w:ascii="宋体" w:hAnsi="宋体" w:cs="宋体"/>
      <w:szCs w:val="20"/>
    </w:rPr>
  </w:style>
  <w:style w:type="paragraph" w:customStyle="1" w:styleId="222">
    <w:name w:val="样式 正文首行缩进 2 + 左侧:  2 字符 首行缩进:  2 字符"/>
    <w:basedOn w:val="21"/>
    <w:qFormat/>
    <w:pPr>
      <w:spacing w:after="0"/>
      <w:ind w:left="480" w:firstLine="480"/>
    </w:pPr>
    <w:rPr>
      <w:sz w:val="24"/>
      <w:szCs w:val="20"/>
    </w:rPr>
  </w:style>
  <w:style w:type="paragraph" w:customStyle="1" w:styleId="17">
    <w:name w:val="列表段落1"/>
    <w:basedOn w:val="a0"/>
    <w:link w:val="Char3"/>
    <w:uiPriority w:val="34"/>
    <w:qFormat/>
    <w:pPr>
      <w:ind w:firstLine="420"/>
    </w:pPr>
    <w:rPr>
      <w:rFonts w:ascii="Calibri" w:hAnsi="Calibri"/>
      <w:szCs w:val="21"/>
    </w:rPr>
  </w:style>
  <w:style w:type="paragraph" w:customStyle="1" w:styleId="52">
    <w:name w:val="段5#"/>
    <w:basedOn w:val="a0"/>
    <w:link w:val="5Char"/>
    <w:qFormat/>
    <w:rPr>
      <w:sz w:val="24"/>
      <w:szCs w:val="21"/>
    </w:rPr>
  </w:style>
  <w:style w:type="character" w:customStyle="1" w:styleId="font291">
    <w:name w:val="font291"/>
    <w:qFormat/>
    <w:rPr>
      <w:rFonts w:ascii="宋体" w:eastAsia="宋体" w:hAnsi="宋体" w:cs="宋体" w:hint="eastAsia"/>
      <w:color w:val="000000"/>
      <w:sz w:val="19"/>
      <w:szCs w:val="19"/>
      <w:u w:val="none"/>
    </w:rPr>
  </w:style>
  <w:style w:type="character" w:customStyle="1" w:styleId="font281">
    <w:name w:val="font281"/>
    <w:qFormat/>
    <w:rPr>
      <w:rFonts w:ascii="宋体" w:eastAsia="宋体" w:hAnsi="宋体" w:cs="宋体" w:hint="eastAsia"/>
      <w:color w:val="000000"/>
      <w:sz w:val="19"/>
      <w:szCs w:val="19"/>
      <w:u w:val="none"/>
    </w:rPr>
  </w:style>
  <w:style w:type="character" w:customStyle="1" w:styleId="font312">
    <w:name w:val="font312"/>
    <w:qFormat/>
    <w:rPr>
      <w:rFonts w:ascii="宋体" w:eastAsia="宋体" w:hAnsi="宋体" w:cs="宋体" w:hint="eastAsia"/>
      <w:color w:val="000000"/>
      <w:sz w:val="21"/>
      <w:szCs w:val="21"/>
      <w:u w:val="none"/>
    </w:rPr>
  </w:style>
  <w:style w:type="character" w:customStyle="1" w:styleId="font321">
    <w:name w:val="font321"/>
    <w:qFormat/>
    <w:rPr>
      <w:rFonts w:ascii="宋体" w:eastAsia="宋体" w:hAnsi="宋体" w:cs="宋体" w:hint="eastAsia"/>
      <w:color w:val="000000"/>
      <w:sz w:val="22"/>
      <w:szCs w:val="22"/>
      <w:u w:val="none"/>
    </w:rPr>
  </w:style>
  <w:style w:type="character" w:customStyle="1" w:styleId="font301">
    <w:name w:val="font301"/>
    <w:qFormat/>
    <w:rPr>
      <w:rFonts w:ascii="宋体" w:eastAsia="宋体" w:hAnsi="宋体" w:cs="宋体" w:hint="eastAsia"/>
      <w:color w:val="000000"/>
      <w:sz w:val="20"/>
      <w:szCs w:val="20"/>
      <w:u w:val="none"/>
    </w:rPr>
  </w:style>
  <w:style w:type="character" w:customStyle="1" w:styleId="font331">
    <w:name w:val="font331"/>
    <w:qFormat/>
    <w:rPr>
      <w:rFonts w:ascii="宋体" w:eastAsia="宋体" w:hAnsi="宋体" w:cs="宋体" w:hint="eastAsia"/>
      <w:color w:val="000000"/>
      <w:sz w:val="19"/>
      <w:szCs w:val="19"/>
      <w:u w:val="none"/>
    </w:rPr>
  </w:style>
  <w:style w:type="character" w:customStyle="1" w:styleId="font341">
    <w:name w:val="font341"/>
    <w:qFormat/>
    <w:rPr>
      <w:rFonts w:ascii="宋体" w:eastAsia="宋体" w:hAnsi="宋体" w:cs="宋体" w:hint="eastAsia"/>
      <w:color w:val="000000"/>
      <w:sz w:val="20"/>
      <w:szCs w:val="20"/>
      <w:u w:val="none"/>
    </w:rPr>
  </w:style>
  <w:style w:type="character" w:customStyle="1" w:styleId="font351">
    <w:name w:val="font351"/>
    <w:qFormat/>
    <w:rPr>
      <w:rFonts w:ascii="宋体" w:eastAsia="宋体" w:hAnsi="宋体" w:cs="宋体" w:hint="eastAsia"/>
      <w:color w:val="000000"/>
      <w:sz w:val="20"/>
      <w:szCs w:val="20"/>
      <w:u w:val="none"/>
    </w:rPr>
  </w:style>
  <w:style w:type="character" w:customStyle="1" w:styleId="font361">
    <w:name w:val="font361"/>
    <w:qFormat/>
    <w:rPr>
      <w:rFonts w:ascii="宋体" w:eastAsia="宋体" w:hAnsi="宋体" w:cs="宋体" w:hint="eastAsia"/>
      <w:color w:val="000000"/>
      <w:sz w:val="21"/>
      <w:szCs w:val="21"/>
      <w:u w:val="none"/>
    </w:rPr>
  </w:style>
  <w:style w:type="character" w:customStyle="1" w:styleId="font112">
    <w:name w:val="font112"/>
    <w:qFormat/>
    <w:rPr>
      <w:rFonts w:ascii="宋体" w:eastAsia="宋体" w:hAnsi="宋体" w:cs="宋体" w:hint="eastAsia"/>
      <w:color w:val="000000"/>
      <w:sz w:val="20"/>
      <w:szCs w:val="20"/>
      <w:u w:val="none"/>
    </w:rPr>
  </w:style>
  <w:style w:type="character" w:customStyle="1" w:styleId="font371">
    <w:name w:val="font371"/>
    <w:qFormat/>
    <w:rPr>
      <w:rFonts w:ascii="宋体" w:eastAsia="宋体" w:hAnsi="宋体" w:cs="宋体" w:hint="eastAsia"/>
      <w:color w:val="000000"/>
      <w:sz w:val="21"/>
      <w:szCs w:val="21"/>
      <w:u w:val="none"/>
    </w:rPr>
  </w:style>
  <w:style w:type="paragraph" w:customStyle="1" w:styleId="71">
    <w:name w:val="样式7"/>
    <w:basedOn w:val="a0"/>
    <w:qFormat/>
    <w:pPr>
      <w:autoSpaceDE w:val="0"/>
      <w:autoSpaceDN w:val="0"/>
      <w:adjustRightInd w:val="0"/>
      <w:spacing w:line="440" w:lineRule="atLeast"/>
      <w:ind w:firstLine="601"/>
      <w:textAlignment w:val="baseline"/>
    </w:pPr>
    <w:rPr>
      <w:rFonts w:ascii="宋体"/>
      <w:kern w:val="0"/>
      <w:sz w:val="24"/>
      <w:szCs w:val="20"/>
    </w:rPr>
  </w:style>
  <w:style w:type="paragraph" w:customStyle="1" w:styleId="120">
    <w:name w:val="列出段落12"/>
    <w:basedOn w:val="a0"/>
    <w:qFormat/>
    <w:pPr>
      <w:ind w:left="720" w:firstLine="360"/>
      <w:jc w:val="left"/>
    </w:pPr>
    <w:rPr>
      <w:rFonts w:ascii="Calibri" w:hAnsi="Calibri"/>
      <w:sz w:val="22"/>
      <w:szCs w:val="20"/>
      <w:lang w:eastAsia="en-US"/>
    </w:rPr>
  </w:style>
  <w:style w:type="paragraph" w:customStyle="1" w:styleId="MSGENFONTSTYLENAMETEMPLATEROLENUMBERMSGENFONTSTYLENAMEBYROLETEXT2">
    <w:name w:val="MSG_EN_FONT_STYLE_NAME_TEMPLATE_ROLE_NUMBER MSG_EN_FONT_STYLE_NAME_BY_ROLE_TEXT 2"/>
    <w:basedOn w:val="a0"/>
    <w:uiPriority w:val="99"/>
    <w:qFormat/>
    <w:pPr>
      <w:shd w:val="clear" w:color="auto" w:fill="FFFFFF"/>
      <w:spacing w:after="580" w:line="280" w:lineRule="exact"/>
      <w:ind w:hanging="760"/>
      <w:jc w:val="center"/>
    </w:pPr>
    <w:rPr>
      <w:rFonts w:ascii="PMingLiU" w:eastAsia="PMingLiU" w:cs="PMingLiU"/>
    </w:rPr>
  </w:style>
  <w:style w:type="character" w:customStyle="1" w:styleId="MSGENFONTSTYLENAMETEMPLATEROLENUMBERMSGENFONTSTYLENAMEBYROLETEXT2MSGENFONTSTYLEMODIFERSIZE11">
    <w:name w:val="MSG_EN_FONT_STYLE_NAME_TEMPLATE_ROLE_NUMBER MSG_EN_FONT_STYLE_NAME_BY_ROLE_TEXT 2 + MSG_EN_FONT_STYLE_MODIFER_SIZE 11"/>
    <w:uiPriority w:val="99"/>
    <w:qFormat/>
    <w:rPr>
      <w:rFonts w:ascii="PMingLiU" w:eastAsia="PMingLiU" w:cs="PMingLiU"/>
      <w:b/>
      <w:bCs/>
      <w:sz w:val="22"/>
      <w:szCs w:val="22"/>
      <w:shd w:val="clear" w:color="auto" w:fill="FFFFFF"/>
    </w:rPr>
  </w:style>
  <w:style w:type="paragraph" w:customStyle="1" w:styleId="affffa">
    <w:name w:val="+正文"/>
    <w:basedOn w:val="a0"/>
    <w:qFormat/>
    <w:rPr>
      <w:rFonts w:eastAsia="宋体"/>
      <w:sz w:val="24"/>
    </w:rPr>
  </w:style>
  <w:style w:type="paragraph" w:customStyle="1" w:styleId="affffb">
    <w:name w:val="*正文"/>
    <w:basedOn w:val="a0"/>
    <w:link w:val="Char4"/>
    <w:qFormat/>
    <w:pPr>
      <w:ind w:firstLineChars="0" w:firstLine="0"/>
    </w:pPr>
    <w:rPr>
      <w:rFonts w:ascii="仿宋" w:hAnsi="仿宋"/>
    </w:rPr>
  </w:style>
  <w:style w:type="paragraph" w:customStyle="1" w:styleId="35">
    <w:name w:val="3级标题"/>
    <w:basedOn w:val="afff6"/>
    <w:qFormat/>
    <w:pPr>
      <w:tabs>
        <w:tab w:val="left" w:pos="360"/>
      </w:tabs>
      <w:spacing w:before="120" w:after="120" w:line="360" w:lineRule="auto"/>
      <w:ind w:firstLineChars="0" w:firstLine="0"/>
      <w:contextualSpacing/>
      <w:jc w:val="left"/>
      <w:outlineLvl w:val="2"/>
    </w:pPr>
    <w:rPr>
      <w:rFonts w:ascii="仿宋"/>
      <w:b/>
      <w:kern w:val="0"/>
      <w:sz w:val="30"/>
      <w:szCs w:val="36"/>
      <w:lang w:val="zh-CN" w:eastAsia="en-US" w:bidi="en-US"/>
    </w:rPr>
  </w:style>
  <w:style w:type="paragraph" w:customStyle="1" w:styleId="2a">
    <w:name w:val="样式 段落正文 + 首行缩进:  2 字符"/>
    <w:basedOn w:val="a0"/>
    <w:qFormat/>
    <w:pPr>
      <w:spacing w:line="312" w:lineRule="auto"/>
      <w:jc w:val="left"/>
    </w:pPr>
    <w:rPr>
      <w:rFonts w:ascii="Arial" w:hAnsi="Arial"/>
      <w:sz w:val="24"/>
      <w:szCs w:val="20"/>
    </w:rPr>
  </w:style>
  <w:style w:type="paragraph" w:customStyle="1" w:styleId="affffc">
    <w:name w:val="正文标准"/>
    <w:basedOn w:val="a0"/>
    <w:qFormat/>
    <w:pPr>
      <w:spacing w:afterLines="50" w:after="50"/>
    </w:pPr>
    <w:rPr>
      <w:szCs w:val="20"/>
    </w:rPr>
  </w:style>
  <w:style w:type="character" w:customStyle="1" w:styleId="NormalCharacter">
    <w:name w:val="NormalCharacter"/>
    <w:qFormat/>
    <w:rPr>
      <w:kern w:val="2"/>
      <w:sz w:val="21"/>
      <w:szCs w:val="24"/>
      <w:lang w:val="en-US" w:eastAsia="zh-CN" w:bidi="ar-SA"/>
    </w:rPr>
  </w:style>
  <w:style w:type="paragraph" w:customStyle="1" w:styleId="18">
    <w:name w:val="正文首行缩进两字符_1"/>
    <w:basedOn w:val="a0"/>
    <w:qFormat/>
    <w:rPr>
      <w:rFonts w:ascii="Calibri" w:hAnsi="Calibri"/>
      <w:szCs w:val="24"/>
    </w:rPr>
  </w:style>
  <w:style w:type="paragraph" w:customStyle="1" w:styleId="affffd">
    <w:name w:val="样式"/>
    <w:qFormat/>
    <w:pPr>
      <w:widowControl w:val="0"/>
      <w:autoSpaceDE w:val="0"/>
      <w:autoSpaceDN w:val="0"/>
      <w:adjustRightInd w:val="0"/>
      <w:spacing w:line="360" w:lineRule="auto"/>
      <w:ind w:firstLineChars="200" w:firstLine="200"/>
      <w:jc w:val="both"/>
    </w:pPr>
    <w:rPr>
      <w:rFonts w:ascii="宋体" w:hAnsi="宋体" w:cs="宋体"/>
      <w:sz w:val="24"/>
      <w:szCs w:val="24"/>
    </w:rPr>
  </w:style>
  <w:style w:type="paragraph" w:customStyle="1" w:styleId="affffe">
    <w:name w:val="表格正文"/>
    <w:basedOn w:val="a0"/>
    <w:next w:val="a0"/>
    <w:qFormat/>
    <w:pPr>
      <w:adjustRightInd w:val="0"/>
      <w:spacing w:line="240" w:lineRule="auto"/>
      <w:ind w:firstLineChars="0" w:firstLine="0"/>
      <w:jc w:val="center"/>
    </w:pPr>
  </w:style>
  <w:style w:type="paragraph" w:customStyle="1" w:styleId="-Y">
    <w:name w:val="正文-Y"/>
    <w:basedOn w:val="a0"/>
    <w:link w:val="-Y0"/>
    <w:qFormat/>
    <w:rPr>
      <w:rFonts w:cs="方正仿宋_GB2312"/>
      <w:kern w:val="32"/>
    </w:rPr>
  </w:style>
  <w:style w:type="paragraph" w:customStyle="1" w:styleId="1-Y">
    <w:name w:val="标题1-Y"/>
    <w:basedOn w:val="1"/>
    <w:link w:val="1-Y0"/>
    <w:uiPriority w:val="1"/>
    <w:qFormat/>
    <w:pPr>
      <w:numPr>
        <w:numId w:val="9"/>
      </w:numPr>
      <w:spacing w:beforeLines="50" w:before="120" w:afterLines="50" w:after="120"/>
      <w:jc w:val="center"/>
    </w:pPr>
    <w:rPr>
      <w:rFonts w:ascii="仿宋" w:hAnsi="仿宋"/>
      <w:kern w:val="0"/>
      <w:sz w:val="32"/>
      <w:szCs w:val="44"/>
    </w:rPr>
  </w:style>
  <w:style w:type="character" w:customStyle="1" w:styleId="-Y0">
    <w:name w:val="正文-Y 字符"/>
    <w:link w:val="-Y"/>
    <w:qFormat/>
    <w:rPr>
      <w:rFonts w:eastAsia="仿宋" w:cs="方正仿宋_GB2312"/>
      <w:kern w:val="32"/>
      <w:sz w:val="28"/>
      <w:szCs w:val="32"/>
    </w:rPr>
  </w:style>
  <w:style w:type="paragraph" w:customStyle="1" w:styleId="2-Y">
    <w:name w:val="标题2-Y"/>
    <w:basedOn w:val="2"/>
    <w:link w:val="2-Y0"/>
    <w:qFormat/>
    <w:pPr>
      <w:numPr>
        <w:ilvl w:val="0"/>
        <w:numId w:val="0"/>
      </w:numPr>
      <w:adjustRightInd/>
      <w:spacing w:beforeLines="50" w:before="50" w:afterLines="50" w:after="50"/>
      <w:textAlignment w:val="auto"/>
    </w:pPr>
    <w:rPr>
      <w:rFonts w:ascii="黑体" w:eastAsia="黑体" w:hAnsi="Arial" w:cs="Times New Roman"/>
      <w:b w:val="0"/>
      <w:sz w:val="30"/>
      <w:szCs w:val="36"/>
      <w:lang w:val="zh-CN"/>
    </w:rPr>
  </w:style>
  <w:style w:type="character" w:customStyle="1" w:styleId="1-Y0">
    <w:name w:val="标题1-Y 字符"/>
    <w:link w:val="1-Y"/>
    <w:uiPriority w:val="1"/>
    <w:qFormat/>
    <w:rPr>
      <w:rFonts w:ascii="仿宋" w:eastAsia="仿宋" w:hAnsi="仿宋"/>
      <w:b/>
      <w:bCs/>
      <w:sz w:val="32"/>
      <w:szCs w:val="44"/>
    </w:rPr>
  </w:style>
  <w:style w:type="paragraph" w:customStyle="1" w:styleId="3-Y">
    <w:name w:val="标题3-Y"/>
    <w:basedOn w:val="3"/>
    <w:link w:val="3-Y0"/>
    <w:uiPriority w:val="1"/>
    <w:qFormat/>
    <w:pPr>
      <w:numPr>
        <w:ilvl w:val="0"/>
        <w:numId w:val="0"/>
      </w:numPr>
      <w:adjustRightInd/>
      <w:spacing w:beforeLines="50" w:before="163" w:afterLines="50" w:after="163"/>
      <w:ind w:left="442" w:hanging="442"/>
      <w:textAlignment w:val="auto"/>
    </w:pPr>
    <w:rPr>
      <w:rFonts w:ascii="黑体" w:hAnsi="Arial"/>
      <w:lang w:val="zh-CN"/>
    </w:rPr>
  </w:style>
  <w:style w:type="character" w:customStyle="1" w:styleId="2-Y0">
    <w:name w:val="标题2-Y 字符"/>
    <w:link w:val="2-Y"/>
    <w:uiPriority w:val="1"/>
    <w:qFormat/>
    <w:rPr>
      <w:rFonts w:ascii="黑体" w:eastAsia="黑体" w:hAnsi="Arial"/>
      <w:bCs/>
      <w:kern w:val="2"/>
      <w:sz w:val="30"/>
      <w:szCs w:val="36"/>
      <w:lang w:val="zh-CN"/>
    </w:rPr>
  </w:style>
  <w:style w:type="paragraph" w:customStyle="1" w:styleId="4-Y">
    <w:name w:val="标题4-Y"/>
    <w:basedOn w:val="4"/>
    <w:link w:val="4-Y0"/>
    <w:uiPriority w:val="1"/>
    <w:qFormat/>
    <w:pPr>
      <w:numPr>
        <w:ilvl w:val="0"/>
        <w:numId w:val="0"/>
      </w:numPr>
      <w:spacing w:beforeLines="50" w:before="50" w:afterLines="50" w:after="50"/>
      <w:ind w:left="864" w:hanging="864"/>
    </w:pPr>
    <w:rPr>
      <w:rFonts w:ascii="黑体" w:hAnsi="Arial"/>
      <w:bCs/>
      <w:szCs w:val="28"/>
      <w:lang w:val="zh-CN"/>
    </w:rPr>
  </w:style>
  <w:style w:type="paragraph" w:customStyle="1" w:styleId="5-Y">
    <w:name w:val="标题5-Y"/>
    <w:basedOn w:val="5"/>
    <w:link w:val="5-Y0"/>
    <w:uiPriority w:val="1"/>
    <w:qFormat/>
    <w:pPr>
      <w:numPr>
        <w:ilvl w:val="0"/>
        <w:numId w:val="0"/>
      </w:numPr>
      <w:snapToGrid w:val="0"/>
      <w:spacing w:beforeLines="50" w:before="50" w:afterLines="50" w:after="50"/>
      <w:ind w:left="1008" w:hanging="1008"/>
    </w:pPr>
    <w:rPr>
      <w:rFonts w:ascii="黑体" w:hAnsi="Arial" w:cs="Times New Roman"/>
      <w:bCs/>
      <w:szCs w:val="28"/>
    </w:rPr>
  </w:style>
  <w:style w:type="paragraph" w:customStyle="1" w:styleId="6-w">
    <w:name w:val="标题6-w"/>
    <w:basedOn w:val="6"/>
    <w:link w:val="6-w0"/>
    <w:qFormat/>
    <w:pPr>
      <w:numPr>
        <w:ilvl w:val="0"/>
        <w:numId w:val="0"/>
      </w:numPr>
      <w:tabs>
        <w:tab w:val="clear" w:pos="0"/>
      </w:tabs>
      <w:spacing w:beforeLines="50" w:before="50" w:afterLines="50" w:after="50"/>
      <w:ind w:left="1152" w:hanging="1152"/>
    </w:pPr>
    <w:rPr>
      <w:rFonts w:ascii="黑体" w:eastAsia="黑体"/>
      <w:bCs/>
    </w:rPr>
  </w:style>
  <w:style w:type="paragraph" w:customStyle="1" w:styleId="7-w">
    <w:name w:val="标题7-w"/>
    <w:basedOn w:val="7"/>
    <w:link w:val="7-w0"/>
    <w:qFormat/>
    <w:pPr>
      <w:numPr>
        <w:ilvl w:val="0"/>
        <w:numId w:val="0"/>
      </w:numPr>
      <w:tabs>
        <w:tab w:val="clear" w:pos="0"/>
      </w:tabs>
      <w:spacing w:beforeLines="50" w:before="50" w:afterLines="50" w:after="50"/>
      <w:ind w:left="1296" w:hanging="1296"/>
    </w:pPr>
    <w:rPr>
      <w:rFonts w:ascii="黑体" w:eastAsia="黑体" w:hAnsi="Arial"/>
    </w:rPr>
  </w:style>
  <w:style w:type="paragraph" w:customStyle="1" w:styleId="-y1">
    <w:name w:val="正文-y"/>
    <w:basedOn w:val="a0"/>
    <w:link w:val="-y2"/>
    <w:qFormat/>
    <w:rPr>
      <w:rFonts w:ascii="仿宋" w:hAnsi="仿宋"/>
      <w:szCs w:val="21"/>
    </w:rPr>
  </w:style>
  <w:style w:type="character" w:customStyle="1" w:styleId="-y2">
    <w:name w:val="正文-y 字符"/>
    <w:link w:val="-y1"/>
    <w:qFormat/>
    <w:rPr>
      <w:rFonts w:ascii="仿宋" w:eastAsia="仿宋" w:hAnsi="仿宋"/>
      <w:kern w:val="2"/>
      <w:sz w:val="24"/>
      <w:szCs w:val="21"/>
    </w:rPr>
  </w:style>
  <w:style w:type="paragraph" w:customStyle="1" w:styleId="-y3">
    <w:name w:val="表格-y"/>
    <w:basedOn w:val="-Y"/>
    <w:link w:val="-y4"/>
    <w:qFormat/>
    <w:pPr>
      <w:ind w:firstLineChars="0" w:firstLine="0"/>
    </w:pPr>
    <w:rPr>
      <w:rFonts w:ascii="仿宋" w:hAnsi="仿宋"/>
      <w:sz w:val="24"/>
      <w:szCs w:val="24"/>
    </w:rPr>
  </w:style>
  <w:style w:type="character" w:customStyle="1" w:styleId="-y4">
    <w:name w:val="表格-y 字符"/>
    <w:link w:val="-y3"/>
    <w:qFormat/>
    <w:rPr>
      <w:rFonts w:ascii="仿宋" w:eastAsia="仿宋" w:hAnsi="仿宋" w:cs="方正仿宋_GB2312"/>
      <w:kern w:val="32"/>
      <w:sz w:val="24"/>
      <w:szCs w:val="24"/>
    </w:rPr>
  </w:style>
  <w:style w:type="paragraph" w:customStyle="1" w:styleId="afffff">
    <w:name w:val="正文首行缩进两字符"/>
    <w:basedOn w:val="a0"/>
    <w:qFormat/>
    <w:rPr>
      <w:rFonts w:ascii="Calibri" w:hAnsi="Calibri"/>
      <w:sz w:val="21"/>
      <w:szCs w:val="21"/>
    </w:rPr>
  </w:style>
  <w:style w:type="paragraph" w:customStyle="1" w:styleId="4-w">
    <w:name w:val="标题4-w"/>
    <w:basedOn w:val="4"/>
    <w:link w:val="4-w0"/>
    <w:uiPriority w:val="1"/>
    <w:qFormat/>
    <w:pPr>
      <w:numPr>
        <w:ilvl w:val="0"/>
        <w:numId w:val="0"/>
      </w:numPr>
    </w:pPr>
    <w:rPr>
      <w:rFonts w:ascii="仿宋" w:hAnsi="仿宋"/>
      <w:bCs/>
      <w:szCs w:val="28"/>
      <w:lang w:val="zh-CN"/>
    </w:rPr>
  </w:style>
  <w:style w:type="character" w:customStyle="1" w:styleId="4-w0">
    <w:name w:val="标题4-w 字符"/>
    <w:link w:val="4-w"/>
    <w:uiPriority w:val="1"/>
    <w:qFormat/>
    <w:rPr>
      <w:rFonts w:ascii="仿宋" w:eastAsia="仿宋" w:hAnsi="仿宋"/>
      <w:b/>
      <w:bCs/>
      <w:kern w:val="2"/>
      <w:sz w:val="28"/>
      <w:szCs w:val="28"/>
      <w:lang w:val="zh-CN"/>
    </w:rPr>
  </w:style>
  <w:style w:type="character" w:customStyle="1" w:styleId="3-Y0">
    <w:name w:val="标题3-Y 字符"/>
    <w:link w:val="3-Y"/>
    <w:uiPriority w:val="1"/>
    <w:qFormat/>
    <w:rPr>
      <w:rFonts w:ascii="黑体" w:eastAsia="仿宋" w:hAnsi="Arial"/>
      <w:b/>
      <w:bCs/>
      <w:kern w:val="2"/>
      <w:sz w:val="28"/>
      <w:szCs w:val="32"/>
      <w:lang w:val="zh-CN"/>
    </w:rPr>
  </w:style>
  <w:style w:type="character" w:customStyle="1" w:styleId="Char4">
    <w:name w:val="*正文 Char"/>
    <w:link w:val="affffb"/>
    <w:qFormat/>
    <w:rPr>
      <w:rFonts w:ascii="仿宋" w:eastAsia="仿宋" w:hAnsi="仿宋"/>
      <w:kern w:val="2"/>
      <w:sz w:val="28"/>
      <w:szCs w:val="32"/>
    </w:rPr>
  </w:style>
  <w:style w:type="paragraph" w:customStyle="1" w:styleId="-w">
    <w:name w:val="表格-w"/>
    <w:basedOn w:val="a0"/>
    <w:link w:val="-w0"/>
    <w:qFormat/>
    <w:pPr>
      <w:ind w:firstLineChars="0" w:firstLine="0"/>
    </w:pPr>
    <w:rPr>
      <w:rFonts w:ascii="仿宋" w:hAnsi="仿宋"/>
      <w:sz w:val="24"/>
      <w:szCs w:val="21"/>
    </w:rPr>
  </w:style>
  <w:style w:type="character" w:customStyle="1" w:styleId="-w0">
    <w:name w:val="表格-w 字符"/>
    <w:link w:val="-w"/>
    <w:qFormat/>
    <w:rPr>
      <w:rFonts w:ascii="仿宋" w:eastAsia="仿宋" w:hAnsi="仿宋"/>
      <w:kern w:val="2"/>
      <w:sz w:val="24"/>
      <w:szCs w:val="21"/>
    </w:rPr>
  </w:style>
  <w:style w:type="paragraph" w:customStyle="1" w:styleId="null3">
    <w:name w:val="null3"/>
    <w:hidden/>
    <w:qFormat/>
    <w:pPr>
      <w:spacing w:line="360" w:lineRule="auto"/>
      <w:ind w:firstLineChars="200" w:firstLine="200"/>
      <w:jc w:val="both"/>
    </w:pPr>
    <w:rPr>
      <w:rFonts w:ascii="等线" w:eastAsia="等线" w:hAnsi="等线" w:hint="eastAsia"/>
      <w:lang w:eastAsia="zh-Hans"/>
    </w:rPr>
  </w:style>
  <w:style w:type="paragraph" w:customStyle="1" w:styleId="-w1">
    <w:name w:val="正文-w"/>
    <w:basedOn w:val="a0"/>
    <w:link w:val="-w2"/>
    <w:qFormat/>
    <w:pPr>
      <w:widowControl w:val="0"/>
    </w:pPr>
    <w:rPr>
      <w:rFonts w:ascii="仿宋" w:hAnsi="仿宋"/>
      <w:sz w:val="24"/>
      <w:szCs w:val="21"/>
    </w:rPr>
  </w:style>
  <w:style w:type="character" w:customStyle="1" w:styleId="-w2">
    <w:name w:val="正文-w 字符"/>
    <w:link w:val="-w1"/>
    <w:qFormat/>
    <w:rPr>
      <w:rFonts w:ascii="仿宋" w:eastAsia="仿宋" w:hAnsi="仿宋"/>
      <w:kern w:val="2"/>
      <w:sz w:val="24"/>
      <w:szCs w:val="21"/>
    </w:rPr>
  </w:style>
  <w:style w:type="character" w:customStyle="1" w:styleId="27">
    <w:name w:val="正文文本 2 字符"/>
    <w:basedOn w:val="a1"/>
    <w:link w:val="26"/>
    <w:uiPriority w:val="99"/>
    <w:semiHidden/>
    <w:qFormat/>
    <w:rPr>
      <w:rFonts w:eastAsia="仿宋"/>
      <w:kern w:val="2"/>
      <w:sz w:val="28"/>
      <w:szCs w:val="32"/>
    </w:rPr>
  </w:style>
  <w:style w:type="character" w:customStyle="1" w:styleId="5Char">
    <w:name w:val="段5# Char"/>
    <w:link w:val="52"/>
    <w:qFormat/>
    <w:rPr>
      <w:rFonts w:eastAsia="仿宋"/>
      <w:kern w:val="2"/>
      <w:sz w:val="24"/>
      <w:szCs w:val="21"/>
    </w:rPr>
  </w:style>
  <w:style w:type="character" w:customStyle="1" w:styleId="Char3">
    <w:name w:val="列出段落 Char"/>
    <w:basedOn w:val="a1"/>
    <w:link w:val="17"/>
    <w:uiPriority w:val="34"/>
    <w:qFormat/>
    <w:locked/>
    <w:rPr>
      <w:rFonts w:ascii="Calibri" w:eastAsia="仿宋" w:hAnsi="Calibri"/>
      <w:kern w:val="2"/>
      <w:sz w:val="28"/>
      <w:szCs w:val="21"/>
    </w:rPr>
  </w:style>
  <w:style w:type="paragraph" w:customStyle="1" w:styleId="xl107">
    <w:name w:val="xl107"/>
    <w:basedOn w:val="a0"/>
    <w:qFormat/>
    <w:pPr>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b/>
      <w:bCs/>
      <w:color w:val="000000"/>
      <w:kern w:val="0"/>
      <w:sz w:val="21"/>
      <w:szCs w:val="21"/>
    </w:rPr>
  </w:style>
  <w:style w:type="character" w:customStyle="1" w:styleId="af9">
    <w:name w:val="尾注文本 字符"/>
    <w:basedOn w:val="a1"/>
    <w:link w:val="af8"/>
    <w:qFormat/>
    <w:rPr>
      <w:rFonts w:asciiTheme="minorHAnsi" w:eastAsiaTheme="minorEastAsia" w:hAnsiTheme="minorHAnsi" w:cstheme="minorBidi"/>
      <w:kern w:val="2"/>
      <w:sz w:val="24"/>
      <w:szCs w:val="22"/>
    </w:rPr>
  </w:style>
  <w:style w:type="character" w:customStyle="1" w:styleId="33">
    <w:name w:val="正文文本 3 字符"/>
    <w:basedOn w:val="a1"/>
    <w:link w:val="32"/>
    <w:qFormat/>
    <w:rPr>
      <w:rFonts w:eastAsia="仿宋"/>
      <w:kern w:val="2"/>
      <w:sz w:val="16"/>
      <w:szCs w:val="16"/>
    </w:rPr>
  </w:style>
  <w:style w:type="character" w:customStyle="1" w:styleId="af7">
    <w:name w:val="日期 字符"/>
    <w:basedOn w:val="a1"/>
    <w:link w:val="af6"/>
    <w:uiPriority w:val="99"/>
    <w:semiHidden/>
    <w:qFormat/>
    <w:rPr>
      <w:rFonts w:asciiTheme="minorHAnsi" w:eastAsiaTheme="minorEastAsia" w:hAnsiTheme="minorHAnsi" w:cstheme="minorBidi"/>
      <w:kern w:val="2"/>
      <w:sz w:val="21"/>
      <w:szCs w:val="21"/>
    </w:rPr>
  </w:style>
  <w:style w:type="character" w:customStyle="1" w:styleId="aff1">
    <w:name w:val="副标题 字符"/>
    <w:basedOn w:val="a1"/>
    <w:link w:val="aff0"/>
    <w:qFormat/>
    <w:rPr>
      <w:rFonts w:asciiTheme="majorHAnsi" w:hAnsiTheme="majorHAnsi" w:cstheme="majorBidi"/>
      <w:b/>
      <w:bCs/>
      <w:kern w:val="28"/>
      <w:sz w:val="32"/>
      <w:szCs w:val="32"/>
    </w:rPr>
  </w:style>
  <w:style w:type="character" w:customStyle="1" w:styleId="4-Y0">
    <w:name w:val="标题4-Y 字符"/>
    <w:basedOn w:val="3-Y0"/>
    <w:link w:val="4-Y"/>
    <w:uiPriority w:val="1"/>
    <w:qFormat/>
    <w:rPr>
      <w:rFonts w:ascii="黑体" w:eastAsia="仿宋" w:hAnsi="Arial"/>
      <w:b/>
      <w:bCs/>
      <w:kern w:val="2"/>
      <w:sz w:val="28"/>
      <w:szCs w:val="28"/>
      <w:lang w:val="zh-CN"/>
    </w:rPr>
  </w:style>
  <w:style w:type="character" w:customStyle="1" w:styleId="5-Y0">
    <w:name w:val="标题5-Y 字符"/>
    <w:basedOn w:val="4-Y0"/>
    <w:link w:val="5-Y"/>
    <w:uiPriority w:val="1"/>
    <w:qFormat/>
    <w:rPr>
      <w:rFonts w:ascii="黑体" w:eastAsia="仿宋" w:hAnsi="Arial"/>
      <w:b/>
      <w:bCs/>
      <w:kern w:val="2"/>
      <w:sz w:val="28"/>
      <w:szCs w:val="28"/>
      <w:lang w:val="zh-CN"/>
    </w:rPr>
  </w:style>
  <w:style w:type="character" w:customStyle="1" w:styleId="6-w0">
    <w:name w:val="标题6-w 字符"/>
    <w:basedOn w:val="5-Y0"/>
    <w:link w:val="6-w"/>
    <w:qFormat/>
    <w:rPr>
      <w:rFonts w:ascii="黑体" w:eastAsia="黑体" w:hAnsi="Arial"/>
      <w:b/>
      <w:bCs/>
      <w:kern w:val="2"/>
      <w:sz w:val="28"/>
      <w:szCs w:val="32"/>
      <w:lang w:val="zh-CN"/>
    </w:rPr>
  </w:style>
  <w:style w:type="paragraph" w:customStyle="1" w:styleId="8-w">
    <w:name w:val="标题8-w"/>
    <w:basedOn w:val="8"/>
    <w:link w:val="8-w0"/>
    <w:uiPriority w:val="1"/>
    <w:qFormat/>
    <w:pPr>
      <w:widowControl w:val="0"/>
      <w:numPr>
        <w:ilvl w:val="0"/>
        <w:numId w:val="0"/>
      </w:numPr>
      <w:spacing w:beforeLines="50" w:before="50" w:afterLines="50" w:after="50" w:line="360" w:lineRule="auto"/>
      <w:jc w:val="center"/>
    </w:pPr>
    <w:rPr>
      <w:rFonts w:ascii="黑体" w:eastAsia="黑体" w:hAnsi="Arial"/>
      <w:b/>
      <w:sz w:val="30"/>
      <w:lang w:val="zh-CN"/>
    </w:rPr>
  </w:style>
  <w:style w:type="character" w:customStyle="1" w:styleId="7-w0">
    <w:name w:val="标题7-w 字符"/>
    <w:basedOn w:val="6-w0"/>
    <w:link w:val="7-w"/>
    <w:qFormat/>
    <w:rPr>
      <w:rFonts w:ascii="黑体" w:eastAsia="黑体" w:hAnsi="Arial"/>
      <w:b/>
      <w:bCs/>
      <w:kern w:val="2"/>
      <w:sz w:val="28"/>
      <w:szCs w:val="32"/>
      <w:lang w:val="zh-CN"/>
    </w:rPr>
  </w:style>
  <w:style w:type="character" w:customStyle="1" w:styleId="8-w0">
    <w:name w:val="标题8-w 字符"/>
    <w:basedOn w:val="7-w0"/>
    <w:link w:val="8-w"/>
    <w:uiPriority w:val="1"/>
    <w:qFormat/>
    <w:rPr>
      <w:rFonts w:ascii="黑体" w:eastAsia="黑体" w:hAnsi="Arial"/>
      <w:b/>
      <w:bCs w:val="0"/>
      <w:kern w:val="2"/>
      <w:sz w:val="30"/>
      <w:szCs w:val="24"/>
      <w:lang w:val="zh-CN"/>
    </w:rPr>
  </w:style>
  <w:style w:type="paragraph" w:customStyle="1" w:styleId="afffff0">
    <w:name w:val="图片"/>
    <w:basedOn w:val="a0"/>
    <w:link w:val="afffff1"/>
    <w:qFormat/>
    <w:pPr>
      <w:widowControl w:val="0"/>
      <w:ind w:firstLineChars="0" w:firstLine="0"/>
      <w:jc w:val="center"/>
    </w:pPr>
    <w:rPr>
      <w:rFonts w:ascii="仿宋" w:cs="仿宋"/>
      <w:b/>
      <w:sz w:val="24"/>
      <w:szCs w:val="24"/>
    </w:rPr>
  </w:style>
  <w:style w:type="character" w:customStyle="1" w:styleId="afffff1">
    <w:name w:val="图片 字符"/>
    <w:basedOn w:val="a1"/>
    <w:link w:val="afffff0"/>
    <w:qFormat/>
    <w:rPr>
      <w:rFonts w:ascii="仿宋" w:eastAsia="仿宋" w:cs="仿宋"/>
      <w:b/>
      <w:kern w:val="2"/>
      <w:sz w:val="24"/>
      <w:szCs w:val="24"/>
    </w:rPr>
  </w:style>
  <w:style w:type="paragraph" w:customStyle="1" w:styleId="f">
    <w:name w:val="正文f仿宋小四号"/>
    <w:basedOn w:val="a0"/>
    <w:link w:val="f0"/>
    <w:qFormat/>
    <w:pPr>
      <w:widowControl w:val="0"/>
    </w:pPr>
    <w:rPr>
      <w:rFonts w:cs="宋体"/>
      <w:sz w:val="24"/>
      <w:szCs w:val="20"/>
    </w:rPr>
  </w:style>
  <w:style w:type="character" w:customStyle="1" w:styleId="f0">
    <w:name w:val="正文f仿宋小四号 字符"/>
    <w:link w:val="f"/>
    <w:qFormat/>
    <w:rPr>
      <w:rFonts w:eastAsia="仿宋" w:cs="宋体"/>
      <w:kern w:val="2"/>
      <w:sz w:val="24"/>
    </w:rPr>
  </w:style>
  <w:style w:type="character" w:customStyle="1" w:styleId="a8">
    <w:name w:val="正文缩进 字符"/>
    <w:link w:val="a7"/>
    <w:uiPriority w:val="99"/>
    <w:qFormat/>
    <w:rPr>
      <w:rFonts w:eastAsia="仿宋"/>
      <w:kern w:val="2"/>
      <w:sz w:val="28"/>
      <w:szCs w:val="32"/>
    </w:rPr>
  </w:style>
  <w:style w:type="paragraph" w:customStyle="1" w:styleId="TOC10">
    <w:name w:val="TOC 标题1"/>
    <w:basedOn w:val="a0"/>
    <w:next w:val="a0"/>
    <w:uiPriority w:val="39"/>
    <w:unhideWhenUsed/>
    <w:qFormat/>
    <w:pPr>
      <w:spacing w:beforeLines="50" w:before="50" w:afterLines="50" w:after="50"/>
      <w:ind w:firstLineChars="0" w:firstLine="0"/>
      <w:jc w:val="center"/>
    </w:pPr>
    <w:rPr>
      <w:rFonts w:asciiTheme="majorHAnsi" w:hAnsiTheme="majorHAnsi" w:cstheme="majorBidi"/>
      <w:b/>
      <w:bCs/>
      <w:sz w:val="30"/>
    </w:rPr>
  </w:style>
  <w:style w:type="paragraph" w:customStyle="1" w:styleId="54">
    <w:name w:val="列表接续 54"/>
    <w:basedOn w:val="a0"/>
    <w:qFormat/>
    <w:pPr>
      <w:spacing w:after="120" w:line="240" w:lineRule="auto"/>
      <w:ind w:left="1800" w:firstLineChars="0" w:firstLine="0"/>
      <w:jc w:val="left"/>
    </w:pPr>
    <w:rPr>
      <w:rFonts w:ascii="Arial" w:eastAsia="宋体" w:hAnsi="Arial" w:cs="宋体"/>
      <w:bCs/>
      <w:color w:val="000000"/>
      <w:kern w:val="0"/>
      <w:sz w:val="20"/>
      <w:szCs w:val="20"/>
      <w:lang w:eastAsia="en-US"/>
    </w:rPr>
  </w:style>
  <w:style w:type="paragraph" w:customStyle="1" w:styleId="afffff2">
    <w:name w:val="正文仿宋小四"/>
    <w:basedOn w:val="a0"/>
    <w:link w:val="afffff3"/>
    <w:qFormat/>
    <w:pPr>
      <w:widowControl w:val="0"/>
    </w:pPr>
    <w:rPr>
      <w:rFonts w:cs="宋体"/>
      <w:sz w:val="24"/>
      <w:szCs w:val="20"/>
    </w:rPr>
  </w:style>
  <w:style w:type="character" w:customStyle="1" w:styleId="afffff3">
    <w:name w:val="正文仿宋小四 字符"/>
    <w:link w:val="afffff2"/>
    <w:qFormat/>
    <w:rPr>
      <w:rFonts w:eastAsia="仿宋" w:cs="宋体"/>
      <w:kern w:val="2"/>
      <w:sz w:val="24"/>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pPr>
      <w:widowControl w:val="0"/>
      <w:jc w:val="both"/>
    </w:pPr>
    <w:rPr>
      <w:kern w:val="2"/>
      <w:sz w:val="21"/>
      <w:szCs w:val="24"/>
    </w:rPr>
  </w:style>
  <w:style w:type="paragraph" w:customStyle="1" w:styleId="NewNewNewNewNewNewNewNewNewNewNew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NewNewNewNewNewNewNewNewNewNewNewNewNewNewNew">
    <w:name w:val="正文 New New New New New New New New New New New New New New New New New New New New New New New New New New New New New New"/>
    <w:qFormat/>
    <w:pPr>
      <w:widowControl w:val="0"/>
      <w:topLinePunct/>
      <w:jc w:val="both"/>
    </w:pPr>
    <w:rPr>
      <w:kern w:val="2"/>
      <w:sz w:val="21"/>
      <w:szCs w:val="24"/>
    </w:rPr>
  </w:style>
  <w:style w:type="paragraph" w:customStyle="1" w:styleId="19">
    <w:name w:val="正文1"/>
    <w:basedOn w:val="a0"/>
    <w:qFormat/>
    <w:pPr>
      <w:spacing w:line="240" w:lineRule="auto"/>
      <w:ind w:firstLineChars="0" w:firstLine="425"/>
      <w:jc w:val="left"/>
    </w:pPr>
    <w:rPr>
      <w:rFonts w:ascii="宋体" w:eastAsia="宋体" w:hAnsi="宋体" w:cs="宋体"/>
      <w:kern w:val="0"/>
      <w:sz w:val="24"/>
      <w:szCs w:val="20"/>
    </w:rPr>
  </w:style>
  <w:style w:type="paragraph" w:customStyle="1" w:styleId="afffff4">
    <w:name w:val="正文四号"/>
    <w:basedOn w:val="a0"/>
    <w:link w:val="Char5"/>
    <w:qFormat/>
    <w:pPr>
      <w:widowControl w:val="0"/>
    </w:pPr>
    <w:rPr>
      <w:rFonts w:ascii="仿宋" w:hAnsi="仿宋" w:cs="仿宋"/>
      <w:sz w:val="24"/>
      <w:szCs w:val="20"/>
    </w:rPr>
  </w:style>
  <w:style w:type="character" w:customStyle="1" w:styleId="Char5">
    <w:name w:val="正文四号 Char"/>
    <w:link w:val="afffff4"/>
    <w:qFormat/>
    <w:rPr>
      <w:rFonts w:ascii="仿宋" w:eastAsia="仿宋" w:hAnsi="仿宋" w:cs="仿宋"/>
      <w:kern w:val="2"/>
      <w:sz w:val="24"/>
    </w:rPr>
  </w:style>
  <w:style w:type="paragraph" w:customStyle="1" w:styleId="NewNewNewNew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New New New New"/>
    <w:qFormat/>
    <w:pPr>
      <w:widowControl w:val="0"/>
      <w:jc w:val="both"/>
    </w:pPr>
    <w:rPr>
      <w:kern w:val="2"/>
      <w:sz w:val="21"/>
    </w:rPr>
  </w:style>
  <w:style w:type="paragraph" w:customStyle="1" w:styleId="-w3">
    <w:name w:val="图片-w"/>
    <w:basedOn w:val="-Y"/>
    <w:link w:val="-w4"/>
    <w:qFormat/>
    <w:pPr>
      <w:widowControl w:val="0"/>
      <w:ind w:firstLineChars="0" w:firstLine="0"/>
      <w:jc w:val="left"/>
    </w:pPr>
    <w:rPr>
      <w:rFonts w:ascii="仿宋" w:hAnsi="仿宋" w:cstheme="minorBidi"/>
      <w:kern w:val="2"/>
      <w:sz w:val="24"/>
      <w:szCs w:val="21"/>
      <w:lang w:val="zh-CN"/>
    </w:rPr>
  </w:style>
  <w:style w:type="character" w:customStyle="1" w:styleId="3Char">
    <w:name w:val="标题 3 Char"/>
    <w:qFormat/>
    <w:rPr>
      <w:bCs/>
      <w:sz w:val="24"/>
      <w:szCs w:val="32"/>
    </w:rPr>
  </w:style>
  <w:style w:type="character" w:customStyle="1" w:styleId="-w4">
    <w:name w:val="图片-w 字符"/>
    <w:basedOn w:val="-Y0"/>
    <w:link w:val="-w3"/>
    <w:qFormat/>
    <w:rPr>
      <w:rFonts w:ascii="仿宋" w:eastAsia="仿宋" w:hAnsi="仿宋" w:cstheme="minorBidi"/>
      <w:kern w:val="2"/>
      <w:sz w:val="24"/>
      <w:szCs w:val="21"/>
      <w:lang w:val="zh-CN"/>
    </w:rPr>
  </w:style>
  <w:style w:type="paragraph" w:customStyle="1" w:styleId="2220">
    <w:name w:val="正文目录 + 首行缩进:  2 字符 + 首行缩进:  2 字符 + 首行缩进:  2 字符"/>
    <w:basedOn w:val="a0"/>
    <w:qFormat/>
    <w:pPr>
      <w:widowControl w:val="0"/>
      <w:ind w:firstLineChars="0" w:firstLine="0"/>
      <w:jc w:val="center"/>
    </w:pPr>
    <w:rPr>
      <w:rFonts w:ascii="仿宋_GB2312" w:eastAsia="仿宋_GB2312" w:hAnsi="宋体" w:cs="宋体"/>
      <w:b/>
      <w:kern w:val="0"/>
      <w:sz w:val="36"/>
      <w:szCs w:val="20"/>
    </w:rPr>
  </w:style>
  <w:style w:type="paragraph" w:customStyle="1" w:styleId="--w">
    <w:name w:val="标题-正中-w"/>
    <w:basedOn w:val="-Y"/>
    <w:link w:val="--w0"/>
    <w:qFormat/>
    <w:pPr>
      <w:widowControl w:val="0"/>
      <w:spacing w:line="480" w:lineRule="auto"/>
      <w:ind w:firstLineChars="0" w:firstLine="0"/>
      <w:jc w:val="center"/>
    </w:pPr>
    <w:rPr>
      <w:rFonts w:ascii="仿宋" w:hAnsi="仿宋" w:cstheme="minorBidi"/>
      <w:b/>
      <w:kern w:val="2"/>
      <w:sz w:val="32"/>
      <w:szCs w:val="21"/>
    </w:rPr>
  </w:style>
  <w:style w:type="character" w:customStyle="1" w:styleId="--w0">
    <w:name w:val="标题-正中-w 字符"/>
    <w:basedOn w:val="-Y0"/>
    <w:link w:val="--w"/>
    <w:qFormat/>
    <w:rPr>
      <w:rFonts w:ascii="仿宋" w:eastAsia="仿宋" w:hAnsi="仿宋" w:cstheme="minorBidi"/>
      <w:b/>
      <w:kern w:val="2"/>
      <w:sz w:val="32"/>
      <w:szCs w:val="21"/>
    </w:rPr>
  </w:style>
  <w:style w:type="paragraph" w:customStyle="1" w:styleId="-w5">
    <w:name w:val="居中-w"/>
    <w:basedOn w:val="a0"/>
    <w:link w:val="-w6"/>
    <w:qFormat/>
    <w:pPr>
      <w:widowControl w:val="0"/>
      <w:ind w:firstLineChars="0" w:firstLine="0"/>
      <w:jc w:val="center"/>
    </w:pPr>
    <w:rPr>
      <w:rFonts w:ascii="仿宋_GB2312" w:eastAsia="宋体" w:hAnsi="仿宋_GB2312" w:cs="仿宋_GB2312"/>
      <w:b/>
      <w:szCs w:val="21"/>
    </w:rPr>
  </w:style>
  <w:style w:type="character" w:customStyle="1" w:styleId="-w6">
    <w:name w:val="居中-w 字符"/>
    <w:basedOn w:val="a1"/>
    <w:link w:val="-w5"/>
    <w:qFormat/>
    <w:rPr>
      <w:rFonts w:ascii="仿宋_GB2312" w:hAnsi="仿宋_GB2312" w:cs="仿宋_GB2312"/>
      <w:b/>
      <w:kern w:val="2"/>
      <w:sz w:val="28"/>
      <w:szCs w:val="21"/>
    </w:rPr>
  </w:style>
  <w:style w:type="paragraph" w:customStyle="1" w:styleId="afffff5">
    <w:name w:val="正文小四"/>
    <w:basedOn w:val="a0"/>
    <w:link w:val="afffff6"/>
    <w:uiPriority w:val="99"/>
    <w:qFormat/>
    <w:pPr>
      <w:widowControl w:val="0"/>
    </w:pPr>
    <w:rPr>
      <w:rFonts w:ascii="仿宋_GB2312" w:eastAsia="仿宋_GB2312" w:cs="宋体"/>
      <w:sz w:val="24"/>
      <w:szCs w:val="20"/>
    </w:rPr>
  </w:style>
  <w:style w:type="character" w:customStyle="1" w:styleId="afffff6">
    <w:name w:val="正文小四 字符"/>
    <w:link w:val="afffff5"/>
    <w:uiPriority w:val="99"/>
    <w:qFormat/>
    <w:rPr>
      <w:rFonts w:ascii="仿宋_GB2312" w:eastAsia="仿宋_GB2312" w:cs="宋体"/>
      <w:kern w:val="2"/>
      <w:sz w:val="24"/>
    </w:rPr>
  </w:style>
  <w:style w:type="paragraph" w:customStyle="1" w:styleId="Y">
    <w:name w:val="图片Y"/>
    <w:basedOn w:val="a0"/>
    <w:next w:val="a0"/>
    <w:qFormat/>
    <w:pPr>
      <w:widowControl w:val="0"/>
      <w:ind w:firstLineChars="0" w:firstLine="0"/>
      <w:jc w:val="center"/>
    </w:pPr>
    <w:rPr>
      <w:rFonts w:ascii="仿宋" w:hAnsiTheme="minorHAnsi" w:cstheme="minorBidi"/>
      <w:sz w:val="24"/>
      <w:szCs w:val="21"/>
    </w:rPr>
  </w:style>
  <w:style w:type="paragraph" w:customStyle="1" w:styleId="msonormal0">
    <w:name w:val="msonormal"/>
    <w:basedOn w:val="a0"/>
    <w:qFormat/>
    <w:pPr>
      <w:spacing w:before="100" w:beforeAutospacing="1" w:after="100" w:afterAutospacing="1" w:line="240" w:lineRule="auto"/>
      <w:ind w:firstLineChars="0" w:firstLine="0"/>
      <w:jc w:val="left"/>
    </w:pPr>
    <w:rPr>
      <w:rFonts w:ascii="宋体" w:eastAsia="宋体" w:hAnsi="宋体" w:cs="宋体"/>
      <w:kern w:val="0"/>
      <w:sz w:val="24"/>
      <w:szCs w:val="24"/>
    </w:rPr>
  </w:style>
  <w:style w:type="paragraph" w:customStyle="1" w:styleId="font5">
    <w:name w:val="font5"/>
    <w:basedOn w:val="a0"/>
    <w:qFormat/>
    <w:pPr>
      <w:spacing w:before="100" w:beforeAutospacing="1" w:after="100" w:afterAutospacing="1" w:line="240" w:lineRule="auto"/>
      <w:ind w:firstLineChars="0" w:firstLine="0"/>
      <w:jc w:val="left"/>
    </w:pPr>
    <w:rPr>
      <w:rFonts w:ascii="等线" w:eastAsia="等线" w:hAnsi="等线" w:cs="宋体"/>
      <w:kern w:val="0"/>
      <w:sz w:val="18"/>
      <w:szCs w:val="18"/>
    </w:rPr>
  </w:style>
  <w:style w:type="paragraph" w:customStyle="1" w:styleId="font6">
    <w:name w:val="font6"/>
    <w:basedOn w:val="a0"/>
    <w:qFormat/>
    <w:pPr>
      <w:spacing w:before="100" w:beforeAutospacing="1" w:after="100" w:afterAutospacing="1" w:line="240" w:lineRule="auto"/>
      <w:ind w:firstLineChars="0" w:firstLine="0"/>
      <w:jc w:val="left"/>
    </w:pPr>
    <w:rPr>
      <w:rFonts w:ascii="仿宋" w:hAnsi="仿宋" w:cs="宋体"/>
      <w:color w:val="000000"/>
      <w:kern w:val="0"/>
      <w:sz w:val="22"/>
      <w:szCs w:val="22"/>
    </w:rPr>
  </w:style>
  <w:style w:type="paragraph" w:customStyle="1" w:styleId="font7">
    <w:name w:val="font7"/>
    <w:basedOn w:val="a0"/>
    <w:qFormat/>
    <w:pPr>
      <w:spacing w:before="100" w:beforeAutospacing="1" w:after="100" w:afterAutospacing="1" w:line="240" w:lineRule="auto"/>
      <w:ind w:firstLineChars="0" w:firstLine="0"/>
      <w:jc w:val="left"/>
    </w:pPr>
    <w:rPr>
      <w:rFonts w:ascii="仿宋" w:hAnsi="仿宋" w:cs="宋体"/>
      <w:kern w:val="0"/>
      <w:sz w:val="22"/>
      <w:szCs w:val="22"/>
    </w:rPr>
  </w:style>
  <w:style w:type="paragraph" w:customStyle="1" w:styleId="xl63">
    <w:name w:val="xl63"/>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仿宋" w:hAnsi="仿宋" w:cs="宋体"/>
      <w:color w:val="000000"/>
      <w:kern w:val="0"/>
      <w:sz w:val="24"/>
      <w:szCs w:val="24"/>
    </w:rPr>
  </w:style>
  <w:style w:type="paragraph" w:customStyle="1" w:styleId="xl64">
    <w:name w:val="xl64"/>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szCs w:val="24"/>
    </w:rPr>
  </w:style>
  <w:style w:type="paragraph" w:customStyle="1" w:styleId="xl65">
    <w:name w:val="xl65"/>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仿宋" w:hAnsi="仿宋" w:cs="宋体"/>
      <w:kern w:val="0"/>
      <w:sz w:val="24"/>
      <w:szCs w:val="24"/>
    </w:rPr>
  </w:style>
  <w:style w:type="paragraph" w:customStyle="1" w:styleId="xl66">
    <w:name w:val="xl6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仿宋" w:hAnsi="仿宋" w:cs="宋体"/>
      <w:color w:val="000000"/>
      <w:kern w:val="0"/>
      <w:sz w:val="24"/>
      <w:szCs w:val="24"/>
    </w:rPr>
  </w:style>
  <w:style w:type="paragraph" w:customStyle="1" w:styleId="xl67">
    <w:name w:val="xl67"/>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24"/>
      <w:szCs w:val="24"/>
    </w:rPr>
  </w:style>
  <w:style w:type="paragraph" w:customStyle="1" w:styleId="xl68">
    <w:name w:val="xl68"/>
    <w:basedOn w:val="a0"/>
    <w:qFormat/>
    <w:pPr>
      <w:pBdr>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仿宋" w:hAnsi="仿宋" w:cs="宋体"/>
      <w:color w:val="000000"/>
      <w:kern w:val="0"/>
      <w:sz w:val="24"/>
      <w:szCs w:val="24"/>
    </w:rPr>
  </w:style>
  <w:style w:type="paragraph" w:customStyle="1" w:styleId="xl69">
    <w:name w:val="xl69"/>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textAlignment w:val="center"/>
    </w:pPr>
    <w:rPr>
      <w:rFonts w:ascii="仿宋" w:hAnsi="仿宋" w:cs="宋体"/>
      <w:color w:val="000000"/>
      <w:kern w:val="0"/>
      <w:sz w:val="24"/>
      <w:szCs w:val="24"/>
    </w:rPr>
  </w:style>
  <w:style w:type="paragraph" w:customStyle="1" w:styleId="xl70">
    <w:name w:val="xl70"/>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textAlignment w:val="center"/>
    </w:pPr>
    <w:rPr>
      <w:rFonts w:ascii="仿宋" w:hAnsi="仿宋" w:cs="宋体"/>
      <w:color w:val="000000"/>
      <w:kern w:val="0"/>
      <w:sz w:val="24"/>
      <w:szCs w:val="24"/>
    </w:rPr>
  </w:style>
  <w:style w:type="paragraph" w:customStyle="1" w:styleId="xl71">
    <w:name w:val="xl71"/>
    <w:basedOn w:val="a0"/>
    <w:qFormat/>
    <w:pPr>
      <w:pBdr>
        <w:top w:val="single" w:sz="4" w:space="0" w:color="auto"/>
        <w:left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 w:hAnsi="仿宋" w:cs="宋体"/>
      <w:b/>
      <w:bCs/>
      <w:kern w:val="0"/>
      <w:sz w:val="24"/>
      <w:szCs w:val="24"/>
    </w:rPr>
  </w:style>
  <w:style w:type="paragraph" w:customStyle="1" w:styleId="xl72">
    <w:name w:val="xl72"/>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b/>
      <w:bCs/>
      <w:kern w:val="0"/>
      <w:sz w:val="24"/>
      <w:szCs w:val="24"/>
    </w:rPr>
  </w:style>
  <w:style w:type="paragraph" w:customStyle="1" w:styleId="xl73">
    <w:name w:val="xl73"/>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kern w:val="0"/>
      <w:sz w:val="24"/>
      <w:szCs w:val="24"/>
    </w:rPr>
  </w:style>
  <w:style w:type="paragraph" w:customStyle="1" w:styleId="xl74">
    <w:name w:val="xl74"/>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kern w:val="0"/>
      <w:sz w:val="24"/>
      <w:szCs w:val="24"/>
    </w:rPr>
  </w:style>
  <w:style w:type="paragraph" w:customStyle="1" w:styleId="xl75">
    <w:name w:val="xl75"/>
    <w:basedOn w:val="a0"/>
    <w:qFormat/>
    <w:pPr>
      <w:spacing w:before="100" w:beforeAutospacing="1" w:after="100" w:afterAutospacing="1" w:line="240" w:lineRule="auto"/>
      <w:ind w:firstLineChars="0" w:firstLine="0"/>
      <w:jc w:val="center"/>
      <w:textAlignment w:val="center"/>
    </w:pPr>
    <w:rPr>
      <w:rFonts w:ascii="仿宋" w:hAnsi="仿宋" w:cs="宋体"/>
      <w:color w:val="000000"/>
      <w:kern w:val="0"/>
      <w:sz w:val="24"/>
      <w:szCs w:val="24"/>
    </w:rPr>
  </w:style>
  <w:style w:type="paragraph" w:customStyle="1" w:styleId="xl76">
    <w:name w:val="xl76"/>
    <w:basedOn w:val="a0"/>
    <w:qFormat/>
    <w:pPr>
      <w:spacing w:before="100" w:beforeAutospacing="1" w:after="100" w:afterAutospacing="1" w:line="240" w:lineRule="auto"/>
      <w:ind w:firstLineChars="0" w:firstLine="0"/>
      <w:jc w:val="center"/>
      <w:textAlignment w:val="center"/>
    </w:pPr>
    <w:rPr>
      <w:rFonts w:ascii="仿宋" w:hAnsi="仿宋" w:cs="宋体"/>
      <w:kern w:val="0"/>
      <w:sz w:val="24"/>
      <w:szCs w:val="24"/>
    </w:rPr>
  </w:style>
  <w:style w:type="paragraph" w:customStyle="1" w:styleId="xl77">
    <w:name w:val="xl77"/>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b/>
      <w:bCs/>
      <w:kern w:val="0"/>
      <w:sz w:val="24"/>
      <w:szCs w:val="24"/>
    </w:rPr>
  </w:style>
  <w:style w:type="paragraph" w:customStyle="1" w:styleId="xl78">
    <w:name w:val="xl7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b/>
      <w:bCs/>
      <w:kern w:val="0"/>
      <w:sz w:val="24"/>
      <w:szCs w:val="24"/>
    </w:rPr>
  </w:style>
  <w:style w:type="paragraph" w:customStyle="1" w:styleId="xl79">
    <w:name w:val="xl79"/>
    <w:basedOn w:val="a0"/>
    <w:qFormat/>
    <w:pPr>
      <w:spacing w:before="100" w:beforeAutospacing="1" w:after="100" w:afterAutospacing="1" w:line="240" w:lineRule="auto"/>
      <w:ind w:firstLineChars="0" w:firstLine="0"/>
      <w:jc w:val="center"/>
      <w:textAlignment w:val="center"/>
    </w:pPr>
    <w:rPr>
      <w:rFonts w:ascii="宋体" w:eastAsia="宋体" w:hAnsi="宋体" w:cs="宋体"/>
      <w:kern w:val="0"/>
      <w:sz w:val="24"/>
      <w:szCs w:val="24"/>
    </w:rPr>
  </w:style>
  <w:style w:type="paragraph" w:customStyle="1" w:styleId="xl80">
    <w:name w:val="xl80"/>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color w:val="000000"/>
      <w:kern w:val="0"/>
      <w:sz w:val="24"/>
      <w:szCs w:val="24"/>
    </w:rPr>
  </w:style>
  <w:style w:type="paragraph" w:customStyle="1" w:styleId="xl81">
    <w:name w:val="xl81"/>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仿宋" w:hAnsi="仿宋" w:cs="宋体"/>
      <w:color w:val="000000"/>
      <w:kern w:val="0"/>
      <w:sz w:val="24"/>
      <w:szCs w:val="24"/>
    </w:rPr>
  </w:style>
  <w:style w:type="paragraph" w:customStyle="1" w:styleId="xl82">
    <w:name w:val="xl82"/>
    <w:basedOn w:val="a0"/>
    <w:qFormat/>
    <w:pPr>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kern w:val="0"/>
      <w:sz w:val="24"/>
      <w:szCs w:val="24"/>
    </w:rPr>
  </w:style>
  <w:style w:type="paragraph" w:customStyle="1" w:styleId="xl83">
    <w:name w:val="xl83"/>
    <w:basedOn w:val="a0"/>
    <w:qFormat/>
    <w:pPr>
      <w:pBdr>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kern w:val="0"/>
      <w:sz w:val="24"/>
      <w:szCs w:val="24"/>
    </w:rPr>
  </w:style>
  <w:style w:type="paragraph" w:customStyle="1" w:styleId="xl84">
    <w:name w:val="xl84"/>
    <w:basedOn w:val="a0"/>
    <w:qFormat/>
    <w:pPr>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kern w:val="0"/>
      <w:sz w:val="24"/>
      <w:szCs w:val="24"/>
    </w:rPr>
  </w:style>
  <w:style w:type="paragraph" w:customStyle="1" w:styleId="xl85">
    <w:name w:val="xl85"/>
    <w:basedOn w:val="a0"/>
    <w:qFormat/>
    <w:pPr>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kern w:val="0"/>
      <w:sz w:val="24"/>
      <w:szCs w:val="24"/>
    </w:rPr>
  </w:style>
  <w:style w:type="paragraph" w:customStyle="1" w:styleId="xl86">
    <w:name w:val="xl86"/>
    <w:basedOn w:val="a0"/>
    <w:qFormat/>
    <w:pPr>
      <w:pBdr>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kern w:val="0"/>
      <w:sz w:val="24"/>
      <w:szCs w:val="24"/>
    </w:rPr>
  </w:style>
  <w:style w:type="paragraph" w:customStyle="1" w:styleId="xl87">
    <w:name w:val="xl87"/>
    <w:basedOn w:val="a0"/>
    <w:qFormat/>
    <w:pPr>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kern w:val="0"/>
      <w:sz w:val="24"/>
      <w:szCs w:val="24"/>
    </w:rPr>
  </w:style>
  <w:style w:type="paragraph" w:customStyle="1" w:styleId="xl88">
    <w:name w:val="xl88"/>
    <w:basedOn w:val="a0"/>
    <w:qFormat/>
    <w:pPr>
      <w:pBdr>
        <w:top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 w:hAnsi="仿宋" w:cs="宋体"/>
      <w:b/>
      <w:bCs/>
      <w:kern w:val="0"/>
      <w:sz w:val="24"/>
      <w:szCs w:val="24"/>
    </w:rPr>
  </w:style>
  <w:style w:type="paragraph" w:customStyle="1" w:styleId="xl89">
    <w:name w:val="xl89"/>
    <w:basedOn w:val="a0"/>
    <w:qFormat/>
    <w:pPr>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b/>
      <w:bCs/>
      <w:kern w:val="0"/>
      <w:sz w:val="24"/>
      <w:szCs w:val="24"/>
    </w:rPr>
  </w:style>
  <w:style w:type="paragraph" w:customStyle="1" w:styleId="xl90">
    <w:name w:val="xl90"/>
    <w:basedOn w:val="a0"/>
    <w:qFormat/>
    <w:pPr>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color w:val="000000"/>
      <w:kern w:val="0"/>
      <w:sz w:val="24"/>
      <w:szCs w:val="24"/>
    </w:rPr>
  </w:style>
  <w:style w:type="paragraph" w:customStyle="1" w:styleId="xl91">
    <w:name w:val="xl91"/>
    <w:basedOn w:val="a0"/>
    <w:qFormat/>
    <w:pPr>
      <w:pBdr>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color w:val="000000"/>
      <w:kern w:val="0"/>
      <w:sz w:val="24"/>
      <w:szCs w:val="24"/>
    </w:rPr>
  </w:style>
  <w:style w:type="paragraph" w:customStyle="1" w:styleId="xl92">
    <w:name w:val="xl92"/>
    <w:basedOn w:val="a0"/>
    <w:qFormat/>
    <w:pPr>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color w:val="000000"/>
      <w:kern w:val="0"/>
      <w:sz w:val="24"/>
      <w:szCs w:val="24"/>
    </w:rPr>
  </w:style>
  <w:style w:type="paragraph" w:customStyle="1" w:styleId="xl93">
    <w:name w:val="xl93"/>
    <w:basedOn w:val="a0"/>
    <w:qFormat/>
    <w:pPr>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color w:val="000000"/>
      <w:kern w:val="0"/>
      <w:sz w:val="24"/>
      <w:szCs w:val="24"/>
    </w:rPr>
  </w:style>
  <w:style w:type="paragraph" w:customStyle="1" w:styleId="xl94">
    <w:name w:val="xl94"/>
    <w:basedOn w:val="a0"/>
    <w:qFormat/>
    <w:pPr>
      <w:pBdr>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color w:val="000000"/>
      <w:kern w:val="0"/>
      <w:sz w:val="24"/>
      <w:szCs w:val="24"/>
    </w:rPr>
  </w:style>
  <w:style w:type="paragraph" w:customStyle="1" w:styleId="xl95">
    <w:name w:val="xl95"/>
    <w:basedOn w:val="a0"/>
    <w:qFormat/>
    <w:pPr>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color w:val="000000"/>
      <w:kern w:val="0"/>
      <w:sz w:val="24"/>
      <w:szCs w:val="24"/>
    </w:rPr>
  </w:style>
  <w:style w:type="paragraph" w:customStyle="1" w:styleId="xl96">
    <w:name w:val="xl96"/>
    <w:basedOn w:val="a0"/>
    <w:qFormat/>
    <w:pPr>
      <w:pBdr>
        <w:top w:val="single" w:sz="4" w:space="0" w:color="auto"/>
        <w:left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 w:hAnsi="仿宋" w:cs="宋体"/>
      <w:b/>
      <w:bCs/>
      <w:color w:val="000000"/>
      <w:kern w:val="0"/>
      <w:sz w:val="24"/>
      <w:szCs w:val="24"/>
    </w:rPr>
  </w:style>
  <w:style w:type="paragraph" w:customStyle="1" w:styleId="xl97">
    <w:name w:val="xl97"/>
    <w:basedOn w:val="a0"/>
    <w:qFormat/>
    <w:pPr>
      <w:pBdr>
        <w:top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 w:hAnsi="仿宋" w:cs="宋体"/>
      <w:b/>
      <w:bCs/>
      <w:color w:val="000000"/>
      <w:kern w:val="0"/>
      <w:sz w:val="24"/>
      <w:szCs w:val="24"/>
    </w:rPr>
  </w:style>
  <w:style w:type="paragraph" w:customStyle="1" w:styleId="xl98">
    <w:name w:val="xl98"/>
    <w:basedOn w:val="a0"/>
    <w:qFormat/>
    <w:pPr>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b/>
      <w:bCs/>
      <w:color w:val="000000"/>
      <w:kern w:val="0"/>
      <w:sz w:val="24"/>
      <w:szCs w:val="24"/>
    </w:rPr>
  </w:style>
  <w:style w:type="paragraph" w:customStyle="1" w:styleId="xl99">
    <w:name w:val="xl99"/>
    <w:basedOn w:val="a0"/>
    <w:qFormat/>
    <w:pPr>
      <w:pBdr>
        <w:top w:val="single" w:sz="4" w:space="0" w:color="auto"/>
        <w:left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 w:hAnsi="仿宋" w:cs="宋体"/>
      <w:b/>
      <w:bCs/>
      <w:kern w:val="0"/>
      <w:sz w:val="24"/>
      <w:szCs w:val="24"/>
    </w:rPr>
  </w:style>
  <w:style w:type="paragraph" w:customStyle="1" w:styleId="xl100">
    <w:name w:val="xl100"/>
    <w:basedOn w:val="a0"/>
    <w:qFormat/>
    <w:pPr>
      <w:pBdr>
        <w:top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 w:hAnsi="仿宋" w:cs="宋体"/>
      <w:b/>
      <w:bCs/>
      <w:kern w:val="0"/>
      <w:sz w:val="24"/>
      <w:szCs w:val="24"/>
    </w:rPr>
  </w:style>
  <w:style w:type="paragraph" w:customStyle="1" w:styleId="xl101">
    <w:name w:val="xl101"/>
    <w:basedOn w:val="a0"/>
    <w:qFormat/>
    <w:pPr>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b/>
      <w:bCs/>
      <w:kern w:val="0"/>
      <w:sz w:val="24"/>
      <w:szCs w:val="24"/>
    </w:rPr>
  </w:style>
  <w:style w:type="paragraph" w:customStyle="1" w:styleId="xl102">
    <w:name w:val="xl102"/>
    <w:basedOn w:val="a0"/>
    <w:qFormat/>
    <w:pPr>
      <w:pBdr>
        <w:top w:val="single" w:sz="4" w:space="0" w:color="auto"/>
        <w:left w:val="single" w:sz="4" w:space="0" w:color="auto"/>
        <w:bottom w:val="single" w:sz="4" w:space="0" w:color="auto"/>
      </w:pBdr>
      <w:spacing w:before="100" w:beforeAutospacing="1" w:after="100" w:afterAutospacing="1" w:line="240" w:lineRule="auto"/>
      <w:ind w:firstLineChars="0" w:firstLine="0"/>
      <w:jc w:val="center"/>
    </w:pPr>
    <w:rPr>
      <w:rFonts w:ascii="宋体" w:eastAsia="宋体" w:hAnsi="宋体" w:cs="宋体"/>
      <w:b/>
      <w:bCs/>
      <w:kern w:val="0"/>
      <w:sz w:val="24"/>
      <w:szCs w:val="24"/>
    </w:rPr>
  </w:style>
  <w:style w:type="paragraph" w:customStyle="1" w:styleId="xl103">
    <w:name w:val="xl103"/>
    <w:basedOn w:val="a0"/>
    <w:qFormat/>
    <w:pPr>
      <w:pBdr>
        <w:top w:val="single" w:sz="4" w:space="0" w:color="auto"/>
        <w:bottom w:val="single" w:sz="4" w:space="0" w:color="auto"/>
      </w:pBdr>
      <w:spacing w:before="100" w:beforeAutospacing="1" w:after="100" w:afterAutospacing="1" w:line="240" w:lineRule="auto"/>
      <w:ind w:firstLineChars="0" w:firstLine="0"/>
      <w:jc w:val="center"/>
    </w:pPr>
    <w:rPr>
      <w:rFonts w:ascii="宋体" w:eastAsia="宋体" w:hAnsi="宋体" w:cs="宋体"/>
      <w:b/>
      <w:bCs/>
      <w:kern w:val="0"/>
      <w:sz w:val="24"/>
      <w:szCs w:val="24"/>
    </w:rPr>
  </w:style>
  <w:style w:type="paragraph" w:customStyle="1" w:styleId="xl104">
    <w:name w:val="xl104"/>
    <w:basedOn w:val="a0"/>
    <w:qFormat/>
    <w:pPr>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b/>
      <w:bCs/>
      <w:kern w:val="0"/>
      <w:sz w:val="24"/>
      <w:szCs w:val="24"/>
    </w:rPr>
  </w:style>
  <w:style w:type="paragraph" w:customStyle="1" w:styleId="xl105">
    <w:name w:val="xl105"/>
    <w:basedOn w:val="a0"/>
    <w:pPr>
      <w:pBdr>
        <w:top w:val="single" w:sz="4" w:space="0" w:color="auto"/>
        <w:left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 w:hAnsi="仿宋" w:cs="宋体"/>
      <w:b/>
      <w:bCs/>
      <w:color w:val="000000"/>
      <w:kern w:val="0"/>
      <w:sz w:val="21"/>
      <w:szCs w:val="21"/>
    </w:rPr>
  </w:style>
  <w:style w:type="paragraph" w:customStyle="1" w:styleId="xl106">
    <w:name w:val="xl106"/>
    <w:basedOn w:val="a0"/>
    <w:qFormat/>
    <w:pPr>
      <w:pBdr>
        <w:top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 w:hAnsi="仿宋" w:cs="宋体"/>
      <w:b/>
      <w:bCs/>
      <w:color w:val="000000"/>
      <w:kern w:val="0"/>
      <w:sz w:val="21"/>
      <w:szCs w:val="21"/>
    </w:rPr>
  </w:style>
  <w:style w:type="paragraph" w:customStyle="1" w:styleId="xl108">
    <w:name w:val="xl108"/>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textAlignment w:val="center"/>
    </w:pPr>
    <w:rPr>
      <w:rFonts w:ascii="宋体" w:eastAsia="宋体" w:hAnsi="宋体" w:cs="宋体"/>
      <w:kern w:val="0"/>
      <w:sz w:val="24"/>
      <w:szCs w:val="24"/>
    </w:rPr>
  </w:style>
  <w:style w:type="paragraph" w:customStyle="1" w:styleId="xl109">
    <w:name w:val="xl109"/>
    <w:basedOn w:val="a0"/>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 w:hAnsi="仿宋" w:cs="宋体"/>
      <w:color w:val="000000"/>
      <w:kern w:val="0"/>
      <w:sz w:val="21"/>
      <w:szCs w:val="21"/>
    </w:rPr>
  </w:style>
  <w:style w:type="paragraph" w:customStyle="1" w:styleId="w">
    <w:name w:val="表格w"/>
    <w:basedOn w:val="a0"/>
    <w:next w:val="a0"/>
    <w:qFormat/>
    <w:pPr>
      <w:widowControl w:val="0"/>
      <w:spacing w:line="240" w:lineRule="auto"/>
      <w:ind w:firstLineChars="0" w:firstLine="0"/>
    </w:pPr>
    <w:rPr>
      <w:rFonts w:ascii="仿宋" w:hAnsiTheme="minorHAnsi" w:cstheme="minorBidi"/>
      <w:sz w:val="21"/>
      <w:szCs w:val="21"/>
    </w:rPr>
  </w:style>
  <w:style w:type="character" w:customStyle="1" w:styleId="1a">
    <w:name w:val="正文缩进 字符1"/>
    <w:qFormat/>
    <w:rPr>
      <w:kern w:val="2"/>
      <w:sz w:val="21"/>
      <w:szCs w:val="24"/>
    </w:rPr>
  </w:style>
  <w:style w:type="character" w:customStyle="1" w:styleId="25">
    <w:name w:val="正文文本缩进 2 字符"/>
    <w:basedOn w:val="a1"/>
    <w:link w:val="24"/>
    <w:qFormat/>
    <w:rPr>
      <w:rFonts w:eastAsia="仿宋_GB2312"/>
      <w:kern w:val="2"/>
      <w:sz w:val="22"/>
      <w:szCs w:val="24"/>
    </w:rPr>
  </w:style>
  <w:style w:type="paragraph" w:customStyle="1" w:styleId="2b">
    <w:name w:val="正文缩进2格"/>
    <w:basedOn w:val="a0"/>
    <w:qFormat/>
    <w:pPr>
      <w:widowControl w:val="0"/>
      <w:spacing w:line="600" w:lineRule="exact"/>
      <w:ind w:firstLineChars="206" w:firstLine="639"/>
    </w:pPr>
    <w:rPr>
      <w:rFonts w:ascii="仿宋_GB2312" w:eastAsia="仿宋_GB2312" w:hAnsi="宋体"/>
      <w:sz w:val="31"/>
      <w:szCs w:val="20"/>
    </w:rPr>
  </w:style>
  <w:style w:type="paragraph" w:customStyle="1" w:styleId="1-w">
    <w:name w:val="标题1-w"/>
    <w:basedOn w:val="1"/>
    <w:link w:val="1-w0"/>
    <w:uiPriority w:val="1"/>
    <w:qFormat/>
    <w:pPr>
      <w:widowControl w:val="0"/>
      <w:numPr>
        <w:numId w:val="0"/>
      </w:numPr>
      <w:spacing w:beforeLines="100" w:before="100" w:afterLines="100" w:after="100"/>
      <w:jc w:val="left"/>
    </w:pPr>
    <w:rPr>
      <w:rFonts w:ascii="黑体" w:eastAsia="黑体" w:hAnsi="黑体"/>
      <w:kern w:val="2"/>
      <w:sz w:val="44"/>
      <w:szCs w:val="44"/>
    </w:rPr>
  </w:style>
  <w:style w:type="paragraph" w:customStyle="1" w:styleId="2-w">
    <w:name w:val="标题2-w"/>
    <w:basedOn w:val="2"/>
    <w:link w:val="2-w0"/>
    <w:uiPriority w:val="1"/>
    <w:qFormat/>
    <w:pPr>
      <w:widowControl w:val="0"/>
      <w:numPr>
        <w:ilvl w:val="0"/>
        <w:numId w:val="0"/>
      </w:numPr>
      <w:adjustRightInd/>
      <w:spacing w:beforeLines="100" w:before="100" w:afterLines="100" w:after="100"/>
      <w:jc w:val="left"/>
      <w:textAlignment w:val="auto"/>
    </w:pPr>
    <w:rPr>
      <w:rFonts w:ascii="黑体" w:eastAsia="黑体" w:hAnsi="Arial" w:cs="Times New Roman"/>
      <w:sz w:val="30"/>
      <w:szCs w:val="36"/>
      <w:lang w:val="zh-CN"/>
    </w:rPr>
  </w:style>
  <w:style w:type="paragraph" w:customStyle="1" w:styleId="3-w">
    <w:name w:val="标题3-w"/>
    <w:basedOn w:val="3"/>
    <w:link w:val="3-w0"/>
    <w:uiPriority w:val="1"/>
    <w:qFormat/>
    <w:pPr>
      <w:widowControl w:val="0"/>
      <w:numPr>
        <w:ilvl w:val="0"/>
        <w:numId w:val="0"/>
      </w:numPr>
      <w:adjustRightInd/>
      <w:spacing w:beforeLines="50" w:before="50" w:afterLines="50" w:after="50"/>
      <w:jc w:val="left"/>
      <w:textAlignment w:val="auto"/>
    </w:pPr>
    <w:rPr>
      <w:rFonts w:ascii="黑体" w:eastAsia="黑体" w:hAnsi="Arial"/>
      <w:szCs w:val="32"/>
      <w:lang w:val="zh-CN"/>
    </w:rPr>
  </w:style>
  <w:style w:type="character" w:customStyle="1" w:styleId="3-w0">
    <w:name w:val="标题3-w 字符"/>
    <w:basedOn w:val="a1"/>
    <w:link w:val="3-w"/>
    <w:uiPriority w:val="1"/>
    <w:qFormat/>
    <w:rPr>
      <w:rFonts w:ascii="黑体" w:eastAsia="黑体" w:hAnsi="Arial"/>
      <w:b/>
      <w:bCs/>
      <w:kern w:val="2"/>
      <w:sz w:val="30"/>
      <w:szCs w:val="32"/>
      <w:lang w:val="zh-CN"/>
    </w:rPr>
  </w:style>
  <w:style w:type="character" w:customStyle="1" w:styleId="1-w0">
    <w:name w:val="标题1-w 字符"/>
    <w:basedOn w:val="-w2"/>
    <w:link w:val="1-w"/>
    <w:uiPriority w:val="1"/>
    <w:qFormat/>
    <w:rPr>
      <w:rFonts w:ascii="黑体" w:eastAsia="黑体" w:hAnsi="黑体"/>
      <w:b/>
      <w:bCs/>
      <w:kern w:val="2"/>
      <w:sz w:val="44"/>
      <w:szCs w:val="44"/>
    </w:rPr>
  </w:style>
  <w:style w:type="character" w:customStyle="1" w:styleId="2-w0">
    <w:name w:val="标题2-w 字符"/>
    <w:basedOn w:val="1-w0"/>
    <w:link w:val="2-w"/>
    <w:uiPriority w:val="1"/>
    <w:qFormat/>
    <w:rPr>
      <w:rFonts w:ascii="黑体" w:eastAsia="黑体" w:hAnsi="Arial"/>
      <w:b/>
      <w:bCs/>
      <w:kern w:val="2"/>
      <w:sz w:val="30"/>
      <w:szCs w:val="36"/>
      <w:lang w:val="zh-CN"/>
    </w:rPr>
  </w:style>
  <w:style w:type="paragraph" w:customStyle="1" w:styleId="5-w">
    <w:name w:val="标题5-w"/>
    <w:basedOn w:val="5"/>
    <w:link w:val="5-w0"/>
    <w:uiPriority w:val="1"/>
    <w:qFormat/>
    <w:pPr>
      <w:widowControl w:val="0"/>
      <w:numPr>
        <w:ilvl w:val="0"/>
        <w:numId w:val="0"/>
      </w:numPr>
      <w:snapToGrid w:val="0"/>
      <w:spacing w:beforeLines="50" w:before="50" w:afterLines="50" w:after="50"/>
      <w:ind w:left="1008" w:hanging="1008"/>
      <w:jc w:val="left"/>
    </w:pPr>
    <w:rPr>
      <w:rFonts w:ascii="黑体" w:eastAsia="黑体" w:hAnsi="Arial" w:cs="Times New Roman"/>
      <w:bCs/>
      <w:szCs w:val="28"/>
      <w:lang w:val="zh-CN"/>
    </w:rPr>
  </w:style>
  <w:style w:type="character" w:customStyle="1" w:styleId="aff3">
    <w:name w:val="普通(网站) 字符"/>
    <w:link w:val="aff2"/>
    <w:uiPriority w:val="99"/>
    <w:qFormat/>
    <w:rPr>
      <w:rFonts w:ascii="宋体" w:hAnsi="宋体"/>
      <w:sz w:val="24"/>
      <w:szCs w:val="24"/>
    </w:rPr>
  </w:style>
  <w:style w:type="paragraph" w:customStyle="1" w:styleId="w0">
    <w:name w:val="图片w"/>
    <w:basedOn w:val="a0"/>
    <w:next w:val="a0"/>
    <w:qFormat/>
    <w:pPr>
      <w:widowControl w:val="0"/>
      <w:ind w:firstLineChars="0" w:firstLine="0"/>
      <w:jc w:val="center"/>
    </w:pPr>
    <w:rPr>
      <w:rFonts w:ascii="仿宋" w:hAnsiTheme="minorHAnsi" w:cstheme="minorBidi"/>
      <w:sz w:val="24"/>
      <w:szCs w:val="21"/>
    </w:rPr>
  </w:style>
  <w:style w:type="paragraph" w:customStyle="1" w:styleId="1-y1">
    <w:name w:val="标题1-y"/>
    <w:basedOn w:val="1"/>
    <w:uiPriority w:val="1"/>
    <w:qFormat/>
    <w:pPr>
      <w:pageBreakBefore/>
      <w:widowControl w:val="0"/>
      <w:numPr>
        <w:numId w:val="0"/>
      </w:numPr>
      <w:spacing w:beforeLines="100" w:before="100" w:afterLines="100" w:after="100"/>
      <w:jc w:val="left"/>
    </w:pPr>
    <w:rPr>
      <w:rFonts w:ascii="黑体" w:eastAsia="黑体" w:hAnsi="黑体"/>
      <w:kern w:val="0"/>
      <w:sz w:val="36"/>
      <w:szCs w:val="44"/>
    </w:rPr>
  </w:style>
  <w:style w:type="paragraph" w:customStyle="1" w:styleId="2-y1">
    <w:name w:val="标题2-y"/>
    <w:basedOn w:val="2"/>
    <w:link w:val="2-y2"/>
    <w:uiPriority w:val="1"/>
    <w:qFormat/>
    <w:pPr>
      <w:widowControl w:val="0"/>
      <w:numPr>
        <w:ilvl w:val="0"/>
        <w:numId w:val="0"/>
      </w:numPr>
      <w:adjustRightInd/>
      <w:jc w:val="left"/>
      <w:textAlignment w:val="auto"/>
    </w:pPr>
    <w:rPr>
      <w:rFonts w:ascii="黑体" w:eastAsia="黑体" w:hAnsi="Arial" w:cs="Times New Roman"/>
      <w:kern w:val="0"/>
      <w:sz w:val="32"/>
      <w:szCs w:val="36"/>
      <w:lang w:val="zh-CN"/>
    </w:rPr>
  </w:style>
  <w:style w:type="paragraph" w:customStyle="1" w:styleId="3-y1">
    <w:name w:val="标题3-y"/>
    <w:basedOn w:val="3"/>
    <w:link w:val="3-y2"/>
    <w:uiPriority w:val="1"/>
    <w:qFormat/>
    <w:pPr>
      <w:widowControl w:val="0"/>
      <w:numPr>
        <w:ilvl w:val="0"/>
        <w:numId w:val="0"/>
      </w:numPr>
      <w:adjustRightInd/>
      <w:jc w:val="left"/>
      <w:textAlignment w:val="auto"/>
    </w:pPr>
    <w:rPr>
      <w:rFonts w:ascii="黑体" w:eastAsia="黑体" w:hAnsi="Arial"/>
      <w:kern w:val="0"/>
      <w:szCs w:val="32"/>
      <w:lang w:val="zh-CN"/>
    </w:rPr>
  </w:style>
  <w:style w:type="character" w:customStyle="1" w:styleId="2-y2">
    <w:name w:val="标题2-y 字符"/>
    <w:basedOn w:val="1-Y0"/>
    <w:link w:val="2-y1"/>
    <w:uiPriority w:val="1"/>
    <w:qFormat/>
    <w:rPr>
      <w:rFonts w:ascii="仿宋" w:eastAsia="仿宋" w:hAnsi="Arial"/>
      <w:b/>
      <w:bCs/>
      <w:sz w:val="32"/>
      <w:szCs w:val="36"/>
      <w:lang w:val="zh-CN"/>
    </w:rPr>
  </w:style>
  <w:style w:type="paragraph" w:customStyle="1" w:styleId="4-y1">
    <w:name w:val="标题4-y"/>
    <w:basedOn w:val="4"/>
    <w:link w:val="4-y2"/>
    <w:uiPriority w:val="1"/>
    <w:qFormat/>
    <w:pPr>
      <w:widowControl w:val="0"/>
      <w:numPr>
        <w:ilvl w:val="0"/>
        <w:numId w:val="0"/>
      </w:numPr>
      <w:spacing w:beforeLines="50" w:before="50" w:afterLines="50" w:after="50"/>
      <w:jc w:val="left"/>
    </w:pPr>
    <w:rPr>
      <w:rFonts w:ascii="黑体" w:eastAsia="黑体" w:hAnsi="Arial"/>
      <w:bCs/>
      <w:szCs w:val="28"/>
      <w:lang w:val="zh-CN"/>
    </w:rPr>
  </w:style>
  <w:style w:type="character" w:customStyle="1" w:styleId="3-y2">
    <w:name w:val="标题3-y 字符"/>
    <w:basedOn w:val="2-y2"/>
    <w:link w:val="3-y1"/>
    <w:uiPriority w:val="1"/>
    <w:qFormat/>
    <w:rPr>
      <w:rFonts w:ascii="仿宋" w:eastAsia="仿宋" w:hAnsi="Arial"/>
      <w:b/>
      <w:bCs/>
      <w:sz w:val="30"/>
      <w:szCs w:val="32"/>
      <w:lang w:val="zh-CN"/>
    </w:rPr>
  </w:style>
  <w:style w:type="paragraph" w:customStyle="1" w:styleId="5-y1">
    <w:name w:val="标题5-y"/>
    <w:basedOn w:val="5"/>
    <w:link w:val="5-y2"/>
    <w:uiPriority w:val="1"/>
    <w:qFormat/>
    <w:pPr>
      <w:widowControl w:val="0"/>
      <w:numPr>
        <w:ilvl w:val="0"/>
        <w:numId w:val="0"/>
      </w:numPr>
      <w:snapToGrid w:val="0"/>
      <w:spacing w:beforeLines="50" w:before="50" w:afterLines="50" w:after="50"/>
      <w:jc w:val="left"/>
    </w:pPr>
    <w:rPr>
      <w:rFonts w:ascii="黑体" w:eastAsia="黑体" w:hAnsi="Arial" w:cs="Times New Roman"/>
      <w:bCs/>
      <w:sz w:val="24"/>
      <w:szCs w:val="28"/>
      <w:lang w:val="zh-CN"/>
    </w:rPr>
  </w:style>
  <w:style w:type="paragraph" w:customStyle="1" w:styleId="-y5">
    <w:name w:val="居中-y"/>
    <w:basedOn w:val="a0"/>
    <w:link w:val="-y6"/>
    <w:qFormat/>
    <w:pPr>
      <w:widowControl w:val="0"/>
      <w:spacing w:beforeLines="50" w:before="50" w:afterLines="50" w:after="50"/>
      <w:ind w:firstLineChars="0" w:firstLine="0"/>
      <w:jc w:val="center"/>
    </w:pPr>
    <w:rPr>
      <w:rFonts w:ascii="仿宋_GB2312" w:eastAsia="宋体" w:hAnsi="仿宋_GB2312" w:cs="仿宋_GB2312"/>
      <w:b/>
      <w:szCs w:val="21"/>
    </w:rPr>
  </w:style>
  <w:style w:type="character" w:customStyle="1" w:styleId="-y6">
    <w:name w:val="居中-y 字符"/>
    <w:basedOn w:val="a1"/>
    <w:link w:val="-y5"/>
    <w:qFormat/>
    <w:rPr>
      <w:rFonts w:ascii="仿宋_GB2312" w:hAnsi="仿宋_GB2312" w:cs="仿宋_GB2312"/>
      <w:b/>
      <w:kern w:val="2"/>
      <w:sz w:val="28"/>
      <w:szCs w:val="21"/>
    </w:rPr>
  </w:style>
  <w:style w:type="character" w:customStyle="1" w:styleId="5-w0">
    <w:name w:val="标题5-w 字符"/>
    <w:basedOn w:val="4-w0"/>
    <w:link w:val="5-w"/>
    <w:uiPriority w:val="1"/>
    <w:qFormat/>
    <w:locked/>
    <w:rPr>
      <w:rFonts w:ascii="黑体" w:eastAsia="黑体" w:hAnsi="Arial"/>
      <w:b/>
      <w:bCs/>
      <w:kern w:val="2"/>
      <w:sz w:val="28"/>
      <w:szCs w:val="28"/>
      <w:lang w:val="zh-CN"/>
    </w:rPr>
  </w:style>
  <w:style w:type="paragraph" w:customStyle="1" w:styleId="a">
    <w:name w:val="标识符"/>
    <w:basedOn w:val="afffff4"/>
    <w:link w:val="afffff7"/>
    <w:qFormat/>
    <w:pPr>
      <w:numPr>
        <w:numId w:val="10"/>
      </w:numPr>
      <w:ind w:left="0" w:firstLine="200"/>
    </w:pPr>
    <w:rPr>
      <w:rFonts w:cs="宋体"/>
    </w:rPr>
  </w:style>
  <w:style w:type="character" w:customStyle="1" w:styleId="afffff7">
    <w:name w:val="标识符 字符"/>
    <w:basedOn w:val="Char5"/>
    <w:link w:val="a"/>
    <w:qFormat/>
    <w:rPr>
      <w:rFonts w:ascii="仿宋" w:eastAsia="仿宋" w:hAnsi="仿宋" w:cs="宋体"/>
      <w:kern w:val="2"/>
      <w:sz w:val="24"/>
    </w:rPr>
  </w:style>
  <w:style w:type="character" w:customStyle="1" w:styleId="afffe">
    <w:name w:val="无间隔 字符"/>
    <w:link w:val="afffd"/>
    <w:uiPriority w:val="1"/>
    <w:qFormat/>
    <w:rPr>
      <w:sz w:val="24"/>
      <w:szCs w:val="24"/>
    </w:rPr>
  </w:style>
  <w:style w:type="paragraph" w:customStyle="1" w:styleId="BT1">
    <w:name w:val="BT1"/>
    <w:basedOn w:val="1"/>
    <w:next w:val="a0"/>
    <w:qFormat/>
    <w:pPr>
      <w:keepNext w:val="0"/>
      <w:keepLines w:val="0"/>
      <w:widowControl w:val="0"/>
      <w:numPr>
        <w:numId w:val="11"/>
      </w:numPr>
      <w:tabs>
        <w:tab w:val="clear" w:pos="0"/>
        <w:tab w:val="left" w:pos="360"/>
      </w:tabs>
      <w:spacing w:beforeLines="0" w:before="0" w:afterLines="0" w:after="0"/>
    </w:pPr>
    <w:rPr>
      <w:rFonts w:ascii="黑体" w:eastAsia="黑体" w:hAnsi="黑体" w:cstheme="minorBidi"/>
      <w:b w:val="0"/>
      <w:bCs w:val="0"/>
      <w:kern w:val="2"/>
      <w:sz w:val="44"/>
      <w:szCs w:val="21"/>
    </w:rPr>
  </w:style>
  <w:style w:type="paragraph" w:customStyle="1" w:styleId="BT2">
    <w:name w:val="BT2"/>
    <w:basedOn w:val="2"/>
    <w:next w:val="a0"/>
    <w:qFormat/>
    <w:pPr>
      <w:keepNext w:val="0"/>
      <w:keepLines w:val="0"/>
      <w:widowControl w:val="0"/>
      <w:numPr>
        <w:numId w:val="11"/>
      </w:numPr>
      <w:tabs>
        <w:tab w:val="left" w:pos="360"/>
      </w:tabs>
      <w:adjustRightInd/>
      <w:jc w:val="left"/>
      <w:textAlignment w:val="auto"/>
    </w:pPr>
    <w:rPr>
      <w:rFonts w:ascii="黑体" w:eastAsia="黑体" w:hAnsi="黑体" w:cstheme="minorBidi"/>
      <w:b w:val="0"/>
      <w:bCs w:val="0"/>
      <w:sz w:val="36"/>
      <w:szCs w:val="21"/>
    </w:rPr>
  </w:style>
  <w:style w:type="paragraph" w:customStyle="1" w:styleId="BT3">
    <w:name w:val="BT3"/>
    <w:basedOn w:val="3"/>
    <w:next w:val="a0"/>
    <w:qFormat/>
    <w:pPr>
      <w:keepNext w:val="0"/>
      <w:keepLines w:val="0"/>
      <w:widowControl w:val="0"/>
      <w:numPr>
        <w:numId w:val="11"/>
      </w:numPr>
      <w:tabs>
        <w:tab w:val="left" w:pos="360"/>
      </w:tabs>
      <w:adjustRightInd/>
      <w:textAlignment w:val="auto"/>
    </w:pPr>
    <w:rPr>
      <w:rFonts w:ascii="黑体" w:eastAsia="黑体" w:hAnsi="黑体" w:cstheme="minorBidi"/>
      <w:b w:val="0"/>
      <w:bCs w:val="0"/>
      <w:sz w:val="32"/>
      <w:szCs w:val="21"/>
    </w:rPr>
  </w:style>
  <w:style w:type="paragraph" w:customStyle="1" w:styleId="BT4">
    <w:name w:val="BT4"/>
    <w:basedOn w:val="4"/>
    <w:next w:val="a0"/>
    <w:qFormat/>
    <w:pPr>
      <w:numPr>
        <w:numId w:val="11"/>
      </w:numPr>
      <w:tabs>
        <w:tab w:val="left" w:pos="360"/>
      </w:tabs>
      <w:spacing w:line="276" w:lineRule="auto"/>
    </w:pPr>
    <w:rPr>
      <w:rFonts w:ascii="黑体" w:eastAsia="黑体" w:hAnsi="黑体" w:cstheme="minorBidi"/>
      <w:b w:val="0"/>
      <w:sz w:val="30"/>
      <w:szCs w:val="21"/>
    </w:rPr>
  </w:style>
  <w:style w:type="paragraph" w:customStyle="1" w:styleId="BT5">
    <w:name w:val="BT5"/>
    <w:basedOn w:val="5"/>
    <w:next w:val="a0"/>
    <w:qFormat/>
    <w:pPr>
      <w:numPr>
        <w:numId w:val="11"/>
      </w:numPr>
      <w:tabs>
        <w:tab w:val="left" w:pos="360"/>
      </w:tabs>
    </w:pPr>
    <w:rPr>
      <w:rFonts w:ascii="仿宋" w:eastAsia="黑体" w:hAnsi="仿宋" w:cstheme="minorBidi"/>
      <w:b w:val="0"/>
      <w:szCs w:val="21"/>
    </w:rPr>
  </w:style>
  <w:style w:type="paragraph" w:customStyle="1" w:styleId="BT6">
    <w:name w:val="BT6"/>
    <w:basedOn w:val="6"/>
    <w:next w:val="a0"/>
    <w:qFormat/>
    <w:pPr>
      <w:widowControl w:val="0"/>
      <w:numPr>
        <w:numId w:val="11"/>
      </w:numPr>
      <w:tabs>
        <w:tab w:val="clear" w:pos="0"/>
        <w:tab w:val="left" w:pos="360"/>
      </w:tabs>
      <w:ind w:firstLineChars="0"/>
    </w:pPr>
    <w:rPr>
      <w:rFonts w:ascii="仿宋" w:eastAsia="黑体" w:hAnsi="仿宋" w:cstheme="minorBidi"/>
      <w:b w:val="0"/>
      <w:sz w:val="24"/>
      <w:szCs w:val="21"/>
    </w:rPr>
  </w:style>
  <w:style w:type="paragraph" w:customStyle="1" w:styleId="BT7">
    <w:name w:val="BT7"/>
    <w:basedOn w:val="7"/>
    <w:next w:val="a0"/>
    <w:qFormat/>
    <w:pPr>
      <w:widowControl w:val="0"/>
      <w:numPr>
        <w:numId w:val="11"/>
      </w:numPr>
      <w:tabs>
        <w:tab w:val="clear" w:pos="0"/>
        <w:tab w:val="left" w:pos="360"/>
      </w:tabs>
      <w:autoSpaceDE w:val="0"/>
      <w:autoSpaceDN w:val="0"/>
      <w:adjustRightInd w:val="0"/>
      <w:ind w:firstLineChars="59" w:firstLine="142"/>
    </w:pPr>
    <w:rPr>
      <w:rFonts w:ascii="黑体" w:eastAsia="黑体" w:hAnsi="黑体" w:cs="微软雅黑"/>
      <w:b w:val="0"/>
      <w:bCs w:val="0"/>
      <w:color w:val="000000"/>
      <w:kern w:val="0"/>
      <w:sz w:val="24"/>
      <w:szCs w:val="23"/>
    </w:rPr>
  </w:style>
  <w:style w:type="paragraph" w:customStyle="1" w:styleId="BT8">
    <w:name w:val="BT8"/>
    <w:basedOn w:val="BT7"/>
    <w:qFormat/>
    <w:pPr>
      <w:numPr>
        <w:ilvl w:val="7"/>
      </w:numPr>
      <w:jc w:val="left"/>
      <w:outlineLvl w:val="7"/>
    </w:pPr>
    <w:rPr>
      <w:rFonts w:cs="黑体"/>
      <w:color w:val="171717" w:themeColor="background2" w:themeShade="1A"/>
      <w:szCs w:val="24"/>
    </w:rPr>
  </w:style>
  <w:style w:type="paragraph" w:customStyle="1" w:styleId="BT9">
    <w:name w:val="BT9"/>
    <w:basedOn w:val="BT8"/>
    <w:qFormat/>
    <w:pPr>
      <w:numPr>
        <w:ilvl w:val="8"/>
      </w:numPr>
    </w:pPr>
  </w:style>
  <w:style w:type="paragraph" w:customStyle="1" w:styleId="CtrQ">
    <w:name w:val="!我的正文 Ctr+Q"/>
    <w:basedOn w:val="a0"/>
    <w:link w:val="CtrQChar"/>
    <w:qFormat/>
    <w:pPr>
      <w:widowControl w:val="0"/>
      <w:adjustRightInd w:val="0"/>
      <w:snapToGrid w:val="0"/>
    </w:pPr>
    <w:rPr>
      <w:rFonts w:ascii="仿宋" w:hAnsi="仿宋"/>
      <w:kern w:val="0"/>
      <w:sz w:val="24"/>
      <w:szCs w:val="21"/>
    </w:rPr>
  </w:style>
  <w:style w:type="character" w:customStyle="1" w:styleId="CtrQChar">
    <w:name w:val="!我的正文 Ctr+Q Char"/>
    <w:link w:val="CtrQ"/>
    <w:qFormat/>
    <w:rPr>
      <w:rFonts w:ascii="仿宋" w:eastAsia="仿宋" w:hAnsi="仿宋"/>
      <w:sz w:val="24"/>
      <w:szCs w:val="21"/>
    </w:rPr>
  </w:style>
  <w:style w:type="character" w:customStyle="1" w:styleId="4-y2">
    <w:name w:val="标题4-y 字符"/>
    <w:basedOn w:val="3-y2"/>
    <w:link w:val="4-y1"/>
    <w:uiPriority w:val="1"/>
    <w:qFormat/>
    <w:rPr>
      <w:rFonts w:ascii="仿宋" w:eastAsia="仿宋" w:hAnsi="Arial"/>
      <w:b/>
      <w:bCs/>
      <w:kern w:val="2"/>
      <w:sz w:val="28"/>
      <w:szCs w:val="28"/>
      <w:lang w:val="zh-CN"/>
    </w:rPr>
  </w:style>
  <w:style w:type="character" w:customStyle="1" w:styleId="5-y2">
    <w:name w:val="标题5-y 字符"/>
    <w:basedOn w:val="4-y2"/>
    <w:link w:val="5-y1"/>
    <w:uiPriority w:val="1"/>
    <w:qFormat/>
    <w:rPr>
      <w:rFonts w:ascii="仿宋" w:eastAsia="仿宋" w:hAnsi="Arial"/>
      <w:b/>
      <w:bCs/>
      <w:kern w:val="2"/>
      <w:sz w:val="24"/>
      <w:szCs w:val="28"/>
      <w:lang w:val="zh-CN"/>
    </w:rPr>
  </w:style>
  <w:style w:type="paragraph" w:customStyle="1" w:styleId="42">
    <w:name w:val="标题4"/>
    <w:basedOn w:val="3"/>
    <w:link w:val="43"/>
    <w:qFormat/>
    <w:pPr>
      <w:widowControl w:val="0"/>
      <w:numPr>
        <w:ilvl w:val="0"/>
        <w:numId w:val="0"/>
      </w:numPr>
      <w:adjustRightInd/>
      <w:textAlignment w:val="auto"/>
      <w:outlineLvl w:val="3"/>
    </w:pPr>
    <w:rPr>
      <w:rFonts w:eastAsia="宋体"/>
      <w:bCs w:val="0"/>
      <w:sz w:val="28"/>
      <w:szCs w:val="22"/>
    </w:rPr>
  </w:style>
  <w:style w:type="character" w:customStyle="1" w:styleId="43">
    <w:name w:val="标题4 字符"/>
    <w:link w:val="42"/>
    <w:qFormat/>
    <w:rPr>
      <w:b/>
      <w:kern w:val="2"/>
      <w:sz w:val="28"/>
      <w:szCs w:val="22"/>
    </w:rPr>
  </w:style>
  <w:style w:type="paragraph" w:customStyle="1" w:styleId="CM6">
    <w:name w:val="CM6"/>
    <w:next w:val="a0"/>
    <w:uiPriority w:val="99"/>
    <w:unhideWhenUsed/>
    <w:qFormat/>
    <w:pPr>
      <w:widowControl w:val="0"/>
      <w:autoSpaceDE w:val="0"/>
      <w:autoSpaceDN w:val="0"/>
      <w:adjustRightInd w:val="0"/>
      <w:spacing w:line="466" w:lineRule="atLeast"/>
    </w:pPr>
    <w:rPr>
      <w:rFonts w:ascii="黑体" w:eastAsia="黑体" w:hAnsi="黑体"/>
      <w:color w:val="000000"/>
      <w:sz w:val="24"/>
    </w:rPr>
  </w:style>
  <w:style w:type="paragraph" w:customStyle="1" w:styleId="afffff8">
    <w:name w:val="表格文字（大）"/>
    <w:basedOn w:val="a0"/>
    <w:qFormat/>
    <w:pPr>
      <w:widowControl w:val="0"/>
      <w:spacing w:before="20" w:after="20" w:line="240" w:lineRule="auto"/>
      <w:ind w:firstLineChars="0" w:firstLine="0"/>
    </w:pPr>
    <w:rPr>
      <w:rFonts w:ascii="Cambria Math" w:eastAsia="宋体" w:hAnsi="Cambria Math" w:cs="楷体"/>
      <w:sz w:val="24"/>
      <w:szCs w:val="20"/>
    </w:rPr>
  </w:style>
  <w:style w:type="paragraph" w:customStyle="1" w:styleId="0-0">
    <w:name w:val="0-0.正文格式"/>
    <w:basedOn w:val="a0"/>
    <w:link w:val="0-0Char"/>
    <w:qFormat/>
    <w:pPr>
      <w:widowControl w:val="0"/>
      <w:ind w:firstLine="560"/>
    </w:pPr>
    <w:rPr>
      <w:rFonts w:ascii="Cambria" w:eastAsia="宋体" w:hAnsi="Cambria" w:cs="楷体"/>
      <w:kern w:val="0"/>
      <w:szCs w:val="28"/>
    </w:rPr>
  </w:style>
  <w:style w:type="character" w:customStyle="1" w:styleId="0-0Char">
    <w:name w:val="0-0.正文格式 Char"/>
    <w:link w:val="0-0"/>
    <w:qFormat/>
    <w:rPr>
      <w:rFonts w:ascii="Cambria" w:hAnsi="Cambria" w:cs="楷体"/>
      <w:sz w:val="28"/>
      <w:szCs w:val="28"/>
    </w:rPr>
  </w:style>
  <w:style w:type="character" w:customStyle="1" w:styleId="Char6">
    <w:name w:val="纯文本 Char"/>
    <w:uiPriority w:val="99"/>
    <w:qFormat/>
    <w:rPr>
      <w:rFonts w:ascii="Cambria" w:eastAsia="Courier New" w:hAnsi="Century Gothic" w:cs="楷体"/>
      <w:kern w:val="0"/>
      <w:sz w:val="32"/>
      <w:szCs w:val="21"/>
    </w:rPr>
  </w:style>
  <w:style w:type="character" w:customStyle="1" w:styleId="Char7">
    <w:name w:val="正文缩进 Char"/>
    <w:qFormat/>
    <w:locked/>
    <w:rPr>
      <w:rFonts w:ascii="楷体" w:eastAsia="Cambria" w:hAnsi="楷体" w:cs="楷体"/>
      <w:szCs w:val="20"/>
    </w:rPr>
  </w:style>
  <w:style w:type="paragraph" w:customStyle="1" w:styleId="afffff9">
    <w:name w:val="正文文字"/>
    <w:basedOn w:val="a0"/>
    <w:qFormat/>
    <w:pPr>
      <w:widowControl w:val="0"/>
      <w:spacing w:line="480" w:lineRule="exact"/>
      <w:jc w:val="left"/>
    </w:pPr>
    <w:rPr>
      <w:rFonts w:ascii="仿宋_GB2312" w:eastAsia="仿宋_GB2312"/>
      <w:kern w:val="0"/>
      <w:szCs w:val="28"/>
    </w:rPr>
  </w:style>
  <w:style w:type="paragraph" w:customStyle="1" w:styleId="Normal0">
    <w:name w:val="Normal_0"/>
    <w:qFormat/>
    <w:pPr>
      <w:widowControl w:val="0"/>
      <w:spacing w:line="360" w:lineRule="auto"/>
      <w:ind w:firstLineChars="200" w:firstLine="200"/>
    </w:pPr>
    <w:rPr>
      <w:rFonts w:ascii="Calibri" w:hAnsi="Calibri"/>
      <w:kern w:val="2"/>
      <w:sz w:val="21"/>
      <w:szCs w:val="22"/>
    </w:rPr>
  </w:style>
  <w:style w:type="character" w:customStyle="1" w:styleId="bjh-p">
    <w:name w:val="bjh-p"/>
    <w:basedOn w:val="a1"/>
    <w:qFormat/>
  </w:style>
  <w:style w:type="paragraph" w:customStyle="1" w:styleId="syl-page-br">
    <w:name w:val="syl-page-br"/>
    <w:basedOn w:val="a0"/>
    <w:qFormat/>
    <w:pPr>
      <w:spacing w:before="100" w:beforeAutospacing="1" w:after="100" w:afterAutospacing="1" w:line="240" w:lineRule="auto"/>
      <w:ind w:firstLineChars="0" w:firstLine="0"/>
      <w:jc w:val="left"/>
    </w:pPr>
    <w:rPr>
      <w:rFonts w:ascii="宋体" w:eastAsia="宋体" w:hAnsi="宋体" w:cs="宋体"/>
      <w:kern w:val="0"/>
      <w:sz w:val="24"/>
      <w:szCs w:val="24"/>
    </w:rPr>
  </w:style>
  <w:style w:type="paragraph" w:customStyle="1" w:styleId="TimesNewRoman15">
    <w:name w:val="样式 Times New Roman 行距: 1.5 倍行距"/>
    <w:basedOn w:val="a0"/>
    <w:qFormat/>
    <w:pPr>
      <w:widowControl w:val="0"/>
      <w:numPr>
        <w:numId w:val="12"/>
      </w:numPr>
      <w:ind w:firstLineChars="0"/>
    </w:pPr>
    <w:rPr>
      <w:rFonts w:eastAsia="宋体" w:cs="宋体"/>
      <w:kern w:val="0"/>
      <w:sz w:val="24"/>
      <w:szCs w:val="20"/>
    </w:rPr>
  </w:style>
  <w:style w:type="paragraph" w:customStyle="1" w:styleId="3111Heading3h3H3level3PIM3Level3HeadHeading">
    <w:name w:val="样式 样式 标题 31.1.1 Heading 3h3H3level_3PIM 3Level 3 HeadHeading... ..."/>
    <w:basedOn w:val="a0"/>
    <w:qFormat/>
    <w:pPr>
      <w:keepNext/>
      <w:keepLines/>
      <w:numPr>
        <w:ilvl w:val="2"/>
        <w:numId w:val="12"/>
      </w:numPr>
      <w:tabs>
        <w:tab w:val="left" w:pos="425"/>
        <w:tab w:val="left" w:pos="480"/>
        <w:tab w:val="left" w:pos="567"/>
      </w:tabs>
      <w:snapToGrid w:val="0"/>
      <w:spacing w:beforeLines="50"/>
      <w:ind w:left="709" w:firstLineChars="0" w:firstLine="0"/>
      <w:jc w:val="left"/>
      <w:outlineLvl w:val="2"/>
    </w:pPr>
    <w:rPr>
      <w:rFonts w:ascii="Arial" w:eastAsia="宋体" w:hAnsi="Arial" w:cs="宋体"/>
      <w:kern w:val="24"/>
      <w:sz w:val="21"/>
      <w:szCs w:val="20"/>
    </w:rPr>
  </w:style>
  <w:style w:type="character" w:customStyle="1" w:styleId="150">
    <w:name w:val="15"/>
    <w:basedOn w:val="a1"/>
    <w:qFormat/>
  </w:style>
  <w:style w:type="paragraph" w:customStyle="1" w:styleId="2c">
    <w:name w:val="正文2"/>
    <w:qFormat/>
    <w:pPr>
      <w:jc w:val="both"/>
    </w:pPr>
    <w:rPr>
      <w:rFonts w:ascii="等线" w:hAnsi="等线" w:cs="宋体"/>
      <w:kern w:val="2"/>
      <w:sz w:val="21"/>
      <w:szCs w:val="21"/>
    </w:rPr>
  </w:style>
  <w:style w:type="paragraph" w:customStyle="1" w:styleId="53">
    <w:name w:val="标题 5（有编号）（绿盟科技）"/>
    <w:basedOn w:val="a0"/>
    <w:next w:val="a0"/>
    <w:qFormat/>
    <w:pPr>
      <w:keepNext/>
      <w:keepLines/>
      <w:widowControl w:val="0"/>
      <w:spacing w:before="280" w:after="156" w:line="376" w:lineRule="auto"/>
      <w:ind w:firstLineChars="0" w:firstLine="800"/>
      <w:outlineLvl w:val="4"/>
    </w:pPr>
    <w:rPr>
      <w:rFonts w:ascii="Arial" w:eastAsia="黑体" w:hAnsi="Arial"/>
      <w:b/>
      <w:kern w:val="0"/>
      <w:sz w:val="21"/>
      <w:szCs w:val="21"/>
    </w:rPr>
  </w:style>
  <w:style w:type="paragraph" w:customStyle="1" w:styleId="GF4">
    <w:name w:val="GF报告一级标题"/>
    <w:basedOn w:val="a0"/>
    <w:next w:val="a0"/>
    <w:link w:val="GFChar"/>
    <w:qFormat/>
    <w:pPr>
      <w:spacing w:before="360" w:after="360" w:line="240" w:lineRule="auto"/>
      <w:ind w:firstLineChars="0" w:firstLine="0"/>
      <w:jc w:val="left"/>
    </w:pPr>
    <w:rPr>
      <w:rFonts w:ascii="黑体" w:eastAsia="黑体"/>
      <w:kern w:val="0"/>
      <w:sz w:val="21"/>
      <w:szCs w:val="20"/>
    </w:rPr>
  </w:style>
  <w:style w:type="character" w:customStyle="1" w:styleId="GFChar">
    <w:name w:val="GF报告一级标题 Char"/>
    <w:link w:val="GF4"/>
    <w:qFormat/>
    <w:rPr>
      <w:rFonts w:ascii="黑体" w:eastAsia="黑体"/>
      <w:sz w:val="21"/>
    </w:rPr>
  </w:style>
  <w:style w:type="paragraph" w:customStyle="1" w:styleId="GF5">
    <w:name w:val="GF报告图序、图题"/>
    <w:basedOn w:val="a0"/>
    <w:qFormat/>
    <w:pPr>
      <w:adjustRightInd w:val="0"/>
      <w:spacing w:before="240" w:after="240"/>
      <w:ind w:firstLineChars="0" w:firstLine="0"/>
      <w:jc w:val="center"/>
      <w:textAlignment w:val="baseline"/>
    </w:pPr>
    <w:rPr>
      <w:rFonts w:eastAsia="黑体"/>
      <w:kern w:val="0"/>
      <w:sz w:val="18"/>
      <w:szCs w:val="20"/>
    </w:rPr>
  </w:style>
  <w:style w:type="paragraph" w:customStyle="1" w:styleId="GF6">
    <w:name w:val="GF报告正文"/>
    <w:basedOn w:val="a0"/>
    <w:link w:val="GFChar0"/>
    <w:qFormat/>
    <w:pPr>
      <w:adjustRightInd w:val="0"/>
      <w:spacing w:line="360" w:lineRule="atLeast"/>
      <w:ind w:firstLineChars="0" w:firstLine="431"/>
      <w:jc w:val="left"/>
      <w:textAlignment w:val="baseline"/>
    </w:pPr>
    <w:rPr>
      <w:rFonts w:ascii="黑体" w:eastAsia="宋体" w:hAnsi="仿宋_GB2312"/>
      <w:sz w:val="21"/>
      <w:szCs w:val="20"/>
    </w:rPr>
  </w:style>
  <w:style w:type="character" w:customStyle="1" w:styleId="GFChar0">
    <w:name w:val="GF报告正文 Char"/>
    <w:link w:val="GF6"/>
    <w:qFormat/>
    <w:rPr>
      <w:rFonts w:ascii="黑体" w:hAnsi="仿宋_GB2312"/>
      <w:kern w:val="2"/>
      <w:sz w:val="21"/>
    </w:rPr>
  </w:style>
  <w:style w:type="paragraph" w:customStyle="1" w:styleId="GF7">
    <w:name w:val="GF正文"/>
    <w:basedOn w:val="GF6"/>
    <w:link w:val="GFChar1"/>
    <w:qFormat/>
    <w:pPr>
      <w:adjustRightInd/>
      <w:ind w:firstLine="432"/>
      <w:textAlignment w:val="auto"/>
    </w:pPr>
    <w:rPr>
      <w:rFonts w:ascii="宋体" w:hAnsi="Times New Roman"/>
      <w:kern w:val="0"/>
    </w:rPr>
  </w:style>
  <w:style w:type="character" w:customStyle="1" w:styleId="GFChar1">
    <w:name w:val="GF正文 Char"/>
    <w:link w:val="GF7"/>
    <w:qFormat/>
    <w:rPr>
      <w:rFonts w:ascii="宋体"/>
      <w:sz w:val="21"/>
    </w:rPr>
  </w:style>
  <w:style w:type="paragraph" w:customStyle="1" w:styleId="NoSpacing1">
    <w:name w:val="No Spacing1"/>
    <w:basedOn w:val="a0"/>
    <w:qFormat/>
    <w:pPr>
      <w:widowControl w:val="0"/>
      <w:spacing w:line="240" w:lineRule="auto"/>
      <w:ind w:firstLineChars="0" w:firstLine="0"/>
      <w:jc w:val="center"/>
    </w:pPr>
    <w:rPr>
      <w:rFonts w:ascii="等线" w:hAnsi="等线"/>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www.baidu.com/baidu.php?url=Ks00000EAMrnlPLIyBW3gefQaNUHNh7-xjTOO7Yi69ogSy3cyQCeQelKNypYcCPEe1Jk_vu5lIQsFFmKlAYjeJhddloCZGjp6iSxbOJ4HfpYoWCgFYvVCDNq7gp8cyPrG3WKsn-eA4pXj0rkpruWwxpHRjEJoVC0SG_hZ29WiqskTO6Bh9BLi5a81CIV7HLDQjLqWSzbOCyZPlV7N6mjgS75o1Fu.7b_NR2Ar5Od66xAS6MzEukmDfwECF63nEj_3gHU3cThqr8kMG1GdtptOuggxMuHI_1eJqXilqrk5A1gLqper8EDk7SOt8AUQOoeuELerA2EgsOhoSgOmhzlOSkSUqOlqDgeTPvJ8QojRkvIUe8glnHDgeOz3u_ESEVhOx_3mJqxjSpE4xqBUQoOeZ4ELOoYwxVsLpJO1IDgeqbXJE6lF_EHvOhzq5lO1xVkxw7-OflsdnIMySe-ElcljZhqMOsxyZqil1tOskxkn7XSzzQ4yuPgVuWBdeZOWSOO3QQQQQrAe9O5exvSZIq7jOBISxd3xSQ6ktZZtEO7uuuum1Eu3QtZWsxEtZzBzOxOsxhOeAjkddO-tu_8ElrjQt854JqxZgSL3SvUqOK-BOUYLTZSEgZ7SOsns4xzSr8OgZoOUBSBQQS9qAEqOOgOvrjQGOgsxEOQqx4ELeSzUOg7gSU4m5OKSpE4Tx1OQHEqVa1tEM-SHP----LYwxEeqS8zzkMWIfOCOCxeRI--MO6W_ePIhMO_uVLstE3LNOenYxQzSoESQqjdex9CxVS11O5W3X5QO_vHxhzSPIZtSeOBOfSBE-O5SXZOpHJ94TXlZSWO_t5YT81tOVWuOgjOVFOBRptxexetxjSENOVxhzgxtgq7ndjOuOCOg1OPPf4xqMIqZMOkxWvOeg4OvloQQQ5O0eGqEzlNBmLI-hOWEzurgIE4phgT85R_nYQAeGotpd0.U1Y10ZDqVTBkCtWqEQpz3_oR0ZKGm1Yk0ZfqYng5C_Sd1Urs__BoVTBkCtWqEQpz3_U00A-V5HczPfKM5yq-TZnk0ZNG5yF9pywdUAY0TA-b5Hc30APGujYznWb0UgfqnH0krNtknjDLg1csPH7xn1msnfKopHYs0ZFY5H64nfKBpHYkPH9xnW0Yg1RsnsKVm1YknjD4g1DsnHIxnW0dnNts0Z7spyfqn0Kkmv-b5H00ThIYmyTqn0K9mWYsg100ugFM5Hc0TZ0qnH61P1fdnH04r0K8IM0qna3snj0snj0sn0KVIZ0qn0KbuAqs5H00ThCqn0KbugmqTAn0uMfqn0KspjYs0Aq15H00mMTqnH00UMfqn0K1XWY0mgPxpywW5gK1QyIlpZ940A-bm1dcHbD0TA9YXHY0IA7zuvNY5Hm1g1KxnHR10ZwdT1YkPWnkPW01nHbsP10dnWDYnjb4nsKzug7Y5HDLnWmzrHR3PWmvPWc0Tv-b5H-WryfsmvF9nj0LPH99nWf0mLPV5R7DfYfzPRFAnjmkfRR4fWc0mynqnfKsUWYs0Z7VIjYs0Z7VT1Ys0Aw-I7qWTADqn0KlIjYs0AdWgvuzUvYqn7tsg1Kxn0Kbmy4dmhNxTAk9Uh-bT1Ysg1Kxn7ts0ZK9I7qhUA7M5H00uAPGujYs0ANYpyfqQHD0mgPsmvnqn0KdTA-8mvnqn0KkUymqn0KhmLNY5H00pgPWUjYs0A7buhk9u1Yk0Akhm1Ys0AwWmvfqfbuAwRRYwj0LfHIAwRndwH6YPbfkrjTYrDckwWbvf1cvPRNDnjDYf6KYTh7buHYs0AFbpyfqPRNawjKan1msP1uKPHwDPWI7nHTdrHb4f1nYwbDLnH60UvnqnfKBIjYs0Aq9IZTqn0KEIjYk0AqzTZfqnBnsc1bzc1Dsnj0Wn1cYn1n3nWmYPanzrj0vranzrj0vra3snj0snj0Wnzn1r1fWnanVc108njn4PHRkc1D8nj0snj0sc1DWnansQW0snj0snansc10Wnansc10WP1RWn0KBmy4omyPW5Hcvn1nWnWnsnBnzPWn1c1D4n1m0X"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EEDAD4-4A0B-4639-9739-C2DAACD55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62</Pages>
  <Words>5152</Words>
  <Characters>29372</Characters>
  <Application>Microsoft Office Word</Application>
  <DocSecurity>0</DocSecurity>
  <Lines>244</Lines>
  <Paragraphs>68</Paragraphs>
  <ScaleCrop>false</ScaleCrop>
  <Company/>
  <LinksUpToDate>false</LinksUpToDate>
  <CharactersWithSpaces>34456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Yusl</dc:creator>
  <cp:lastModifiedBy>赖雪梅</cp:lastModifiedBy>
  <cp:revision>15</cp:revision>
  <cp:lastPrinted>2022-09-22T07:37:00Z</cp:lastPrinted>
  <dcterms:created xsi:type="dcterms:W3CDTF">2024-08-29T00:02:00Z</dcterms:created>
  <dcterms:modified xsi:type="dcterms:W3CDTF">2024-09-20T03:35:00Z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B4584C0DC87E4BB1A14DEDCCCA63F6B4</vt:lpwstr>
  </property>
</Properties>
</file>