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关于调整公司安全生产委员会</w:t>
      </w:r>
      <w:r>
        <w:rPr>
          <w:rFonts w:hint="eastAsia" w:ascii="宋体" w:hAnsi="宋体" w:cs="宋体"/>
          <w:sz w:val="44"/>
          <w:szCs w:val="44"/>
          <w:lang w:eastAsia="zh-CN"/>
        </w:rPr>
        <w:t>和部门安全生产领导小组暨安全生产主要职责</w:t>
      </w:r>
      <w:r>
        <w:rPr>
          <w:rFonts w:hint="eastAsia" w:ascii="宋体" w:hAnsi="宋体" w:eastAsia="宋体" w:cs="宋体"/>
          <w:sz w:val="44"/>
          <w:szCs w:val="44"/>
        </w:rPr>
        <w:t>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各单位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、子公司</w:t>
      </w:r>
      <w:r>
        <w:rPr>
          <w:rFonts w:hint="eastAsia" w:ascii="仿宋" w:hAnsi="仿宋" w:eastAsia="仿宋" w:cs="仿宋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因公司人员任职变动和工作调整，</w:t>
      </w:r>
      <w:r>
        <w:rPr>
          <w:rFonts w:hint="eastAsia" w:ascii="仿宋" w:hAnsi="仿宋" w:eastAsia="仿宋" w:cs="仿宋"/>
          <w:sz w:val="32"/>
          <w:szCs w:val="32"/>
        </w:rPr>
        <w:t>依据《中华人民共和国安全生产法》和省、市相关规定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贯彻落实“安全第一、预防为主、综合治理”的方针、按照“党政同责、一岗双责、失职追责”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、“谁主管，谁负责，管业务必须管安全”</w:t>
      </w:r>
      <w:r>
        <w:rPr>
          <w:rFonts w:hint="eastAsia" w:ascii="仿宋" w:hAnsi="仿宋" w:eastAsia="仿宋" w:cs="仿宋"/>
          <w:sz w:val="32"/>
          <w:szCs w:val="32"/>
        </w:rPr>
        <w:t>安全责任体系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建设</w:t>
      </w:r>
      <w:r>
        <w:rPr>
          <w:rFonts w:hint="eastAsia" w:ascii="仿宋" w:hAnsi="仿宋" w:eastAsia="仿宋" w:cs="仿宋"/>
          <w:sz w:val="32"/>
          <w:szCs w:val="32"/>
        </w:rPr>
        <w:t>要求，进一步加强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公司</w:t>
      </w:r>
      <w:r>
        <w:rPr>
          <w:rFonts w:hint="eastAsia" w:ascii="仿宋" w:hAnsi="仿宋" w:eastAsia="仿宋" w:cs="仿宋"/>
          <w:sz w:val="32"/>
          <w:szCs w:val="32"/>
        </w:rPr>
        <w:t>安全生产工作的组织领导。经公司研究，决定对公司安全生产委员会组成人员和职责作如下调整：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公司</w:t>
      </w:r>
      <w:r>
        <w:rPr>
          <w:rFonts w:hint="eastAsia" w:ascii="黑体" w:hAnsi="黑体" w:eastAsia="黑体" w:cs="黑体"/>
          <w:sz w:val="32"/>
          <w:szCs w:val="32"/>
        </w:rPr>
        <w:t>安全生产委员会及安全领导小组组成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highlight w:val="none"/>
          <w:lang w:val="en-US" w:eastAsia="zh-CN"/>
        </w:rPr>
        <w:t>(一）公司安全生产委员会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主  任：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冯雪峰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副主任：王洪波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2238" w:leftChars="304" w:hanging="1600" w:hangingChars="5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员：甘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露、杜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彬、张志成、林洪梅、王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鹏、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2235" w:leftChars="912" w:hanging="320" w:hangingChars="1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陈洪波、翟旭亚、刘劲松、彭国栋、向奉宴、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2235" w:leftChars="912" w:hanging="320" w:hangingChars="1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伍勇波、杨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晶、徐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刚、封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静、唐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亮、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2235" w:leftChars="912" w:hanging="320" w:hangingChars="1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利、徐青山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  <w:highlight w:val="none"/>
          <w:lang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highlight w:val="none"/>
          <w:lang w:val="en-US" w:eastAsia="zh-CN"/>
        </w:rPr>
        <w:t>(二）</w:t>
      </w:r>
      <w:r>
        <w:rPr>
          <w:rFonts w:hint="eastAsia" w:ascii="楷体" w:hAnsi="楷体" w:eastAsia="楷体" w:cs="楷体"/>
          <w:b/>
          <w:bCs/>
          <w:sz w:val="32"/>
          <w:szCs w:val="32"/>
          <w:highlight w:val="none"/>
        </w:rPr>
        <w:t>各</w:t>
      </w:r>
      <w:r>
        <w:rPr>
          <w:rFonts w:hint="eastAsia" w:ascii="楷体" w:hAnsi="楷体" w:eastAsia="楷体" w:cs="楷体"/>
          <w:b/>
          <w:bCs/>
          <w:sz w:val="32"/>
          <w:szCs w:val="32"/>
          <w:highlight w:val="none"/>
          <w:lang w:eastAsia="zh-CN"/>
        </w:rPr>
        <w:t>部门</w:t>
      </w:r>
      <w:r>
        <w:rPr>
          <w:rFonts w:hint="eastAsia" w:ascii="楷体" w:hAnsi="楷体" w:eastAsia="楷体" w:cs="楷体"/>
          <w:b/>
          <w:bCs/>
          <w:sz w:val="32"/>
          <w:szCs w:val="32"/>
          <w:highlight w:val="none"/>
        </w:rPr>
        <w:t>、下属子公司安全生产领导小</w:t>
      </w:r>
      <w:r>
        <w:rPr>
          <w:rFonts w:hint="eastAsia" w:ascii="楷体" w:hAnsi="楷体" w:eastAsia="楷体" w:cs="楷体"/>
          <w:b/>
          <w:bCs/>
          <w:sz w:val="32"/>
          <w:szCs w:val="32"/>
          <w:highlight w:val="none"/>
          <w:lang w:eastAsia="zh-CN"/>
        </w:rPr>
        <w:t>组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eastAsia="zh-CN"/>
        </w:rPr>
        <w:t>综合管理部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安全生产领导小组人员组成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组  长：王洪波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副组长：杨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FF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成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员：向净樵、曹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 xml:space="preserve">明、王晓东、唐培玉、赵 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姣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2.物资管理部安全生产领导小组人员组成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组  长：陈洪波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副组长：任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荣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成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员：唐兴亮、王建邦、况世龙、杨运友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3.财务管理部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eastAsia="zh-CN"/>
        </w:rPr>
        <w:t>安全生产领导小组人员组成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组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长：林洪梅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副组长：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封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静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成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员：谢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军、陈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婧、聂夏雨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  <w:t>4.技术与信息化部安全生产领导小组人员组成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 xml:space="preserve">组  长：甘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露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副组长：徐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成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员：王宜舵飞、杨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明、鲜青林、刘小莉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1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  <w:t>5.运行保障部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安全生产领导小组人员组成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</w:rPr>
        <w:t>组  长：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lang w:eastAsia="zh-CN"/>
        </w:rPr>
        <w:t>王洪波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</w:rPr>
        <w:t>副组长：刘劲松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</w:rPr>
        <w:t>成  员：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lang w:eastAsia="zh-CN"/>
        </w:rPr>
        <w:t>彭国栋、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</w:rPr>
        <w:t>邓小东、姚 斌、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lang w:eastAsia="zh-CN"/>
        </w:rPr>
        <w:t>冯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lang w:eastAsia="zh-CN"/>
        </w:rPr>
        <w:t>伟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1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  <w:t>6.质量体系部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安全生产领导小组人员组成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组  长：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甘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露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副组长：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唐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成  员：白滢健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李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睿、龚咏梅、李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玲、谭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凤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1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  <w:t>7.防务装备事业部安全生产领导小组人员组成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组  长：杜  彬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副组长：王  鹏、向奉晏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278" w:leftChars="304" w:hanging="640" w:hanging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成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员：杨继新、彭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兵、唐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梁、王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蔡、杨东明、侯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芳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1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  <w:t>8.电力能源事业部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安全生产领导小组人员组成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组  长：张志成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副组长：伍勇波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278" w:leftChars="304" w:hanging="640" w:hanging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成  员：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张鑫华、陈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阳、杨朝祥、魏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敏、刘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飞、冯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权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1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  <w:t>9.创新业务事业部安全生产领导小组人员组成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组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长：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王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副组长：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邹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成  员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：王诗允、尹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鹏、王文猛、左仁杰、赖伯平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  <w:t>10.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  <w:t>深圳九洲蓉胜科技有限公司安全生产领导小组人员组成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组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长：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徐青山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副组长：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杜世正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成  员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：揭小冬、汤恒明、王继龙、李小军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  <w:t>11.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  <w:t>九洲顺达科技有限公司安全生产领导小组人员组成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</w:rPr>
        <w:t>组  长：陈洪波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</w:rPr>
        <w:t>副组长：杨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</w:rPr>
        <w:t>利、苗晓鹏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</w:rPr>
        <w:t>成  员：吴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</w:rPr>
        <w:t>波、何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</w:rPr>
        <w:t>林、梁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</w:rPr>
        <w:t>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二、公司安全生产委员会职责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(一)</w:t>
      </w:r>
      <w:r>
        <w:rPr>
          <w:rFonts w:hint="eastAsia" w:ascii="仿宋" w:hAnsi="仿宋" w:eastAsia="仿宋" w:cs="仿宋"/>
          <w:sz w:val="32"/>
          <w:szCs w:val="32"/>
        </w:rPr>
        <w:t>认真贯彻执行国家安全生产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、环境保护</w:t>
      </w:r>
      <w:r>
        <w:rPr>
          <w:rFonts w:hint="eastAsia" w:ascii="仿宋" w:hAnsi="仿宋" w:eastAsia="仿宋" w:cs="仿宋"/>
          <w:sz w:val="32"/>
          <w:szCs w:val="32"/>
        </w:rPr>
        <w:t>的方针政策、法律法规和省、市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、九洲集团公司</w:t>
      </w:r>
      <w:r>
        <w:rPr>
          <w:rFonts w:hint="eastAsia" w:ascii="仿宋" w:hAnsi="仿宋" w:eastAsia="仿宋" w:cs="仿宋"/>
          <w:sz w:val="32"/>
          <w:szCs w:val="32"/>
        </w:rPr>
        <w:t>对安全生产工作的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部署及</w:t>
      </w:r>
      <w:r>
        <w:rPr>
          <w:rFonts w:hint="eastAsia" w:ascii="仿宋" w:hAnsi="仿宋" w:eastAsia="仿宋" w:cs="仿宋"/>
          <w:sz w:val="32"/>
          <w:szCs w:val="32"/>
        </w:rPr>
        <w:t>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(二)</w:t>
      </w:r>
      <w:r>
        <w:rPr>
          <w:rFonts w:hint="eastAsia" w:ascii="仿宋" w:hAnsi="仿宋" w:eastAsia="仿宋" w:cs="仿宋"/>
          <w:sz w:val="32"/>
          <w:szCs w:val="32"/>
        </w:rPr>
        <w:t>建立健全公司安全生产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管理</w:t>
      </w:r>
      <w:r>
        <w:rPr>
          <w:rFonts w:hint="eastAsia" w:ascii="仿宋" w:hAnsi="仿宋" w:eastAsia="仿宋" w:cs="仿宋"/>
          <w:sz w:val="32"/>
          <w:szCs w:val="32"/>
        </w:rPr>
        <w:t>规章制度，落实安全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、环境</w:t>
      </w:r>
      <w:r>
        <w:rPr>
          <w:rFonts w:hint="eastAsia" w:ascii="仿宋" w:hAnsi="仿宋" w:eastAsia="仿宋" w:cs="仿宋"/>
          <w:sz w:val="32"/>
          <w:szCs w:val="32"/>
        </w:rPr>
        <w:t>责任制及奖惩。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(三)</w:t>
      </w:r>
      <w:r>
        <w:rPr>
          <w:rFonts w:hint="eastAsia" w:ascii="仿宋" w:hAnsi="仿宋" w:eastAsia="仿宋" w:cs="仿宋"/>
          <w:sz w:val="32"/>
          <w:szCs w:val="32"/>
        </w:rPr>
        <w:t>组织召开公司安全生产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专题</w:t>
      </w:r>
      <w:r>
        <w:rPr>
          <w:rFonts w:hint="eastAsia" w:ascii="仿宋" w:hAnsi="仿宋" w:eastAsia="仿宋" w:cs="仿宋"/>
          <w:sz w:val="32"/>
          <w:szCs w:val="32"/>
        </w:rPr>
        <w:t>工作会议，研究部署公司安全生产工作。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(四)</w:t>
      </w:r>
      <w:r>
        <w:rPr>
          <w:rFonts w:hint="eastAsia" w:ascii="仿宋" w:hAnsi="仿宋" w:eastAsia="仿宋" w:cs="仿宋"/>
          <w:sz w:val="32"/>
          <w:szCs w:val="32"/>
        </w:rPr>
        <w:t>审定、批准公司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的</w:t>
      </w:r>
      <w:r>
        <w:rPr>
          <w:rFonts w:hint="eastAsia" w:ascii="仿宋" w:hAnsi="仿宋" w:eastAsia="仿宋" w:cs="仿宋"/>
          <w:sz w:val="32"/>
          <w:szCs w:val="32"/>
        </w:rPr>
        <w:t>安全生产中长期规划和年度安全生产工作计划。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(五)</w:t>
      </w:r>
      <w:r>
        <w:rPr>
          <w:rFonts w:hint="eastAsia" w:ascii="仿宋" w:hAnsi="仿宋" w:eastAsia="仿宋" w:cs="仿宋"/>
          <w:sz w:val="32"/>
          <w:szCs w:val="32"/>
        </w:rPr>
        <w:t>保证公司安全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、环境管理</w:t>
      </w:r>
      <w:r>
        <w:rPr>
          <w:rFonts w:hint="eastAsia" w:ascii="仿宋" w:hAnsi="仿宋" w:eastAsia="仿宋" w:cs="仿宋"/>
          <w:sz w:val="32"/>
          <w:szCs w:val="32"/>
        </w:rPr>
        <w:t>所需经费和资源的投入。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(六)</w:t>
      </w:r>
      <w:r>
        <w:rPr>
          <w:rFonts w:hint="eastAsia" w:ascii="仿宋" w:hAnsi="仿宋" w:eastAsia="仿宋" w:cs="仿宋"/>
          <w:sz w:val="32"/>
          <w:szCs w:val="32"/>
        </w:rPr>
        <w:t>组织安全生产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、环境</w:t>
      </w:r>
      <w:r>
        <w:rPr>
          <w:rFonts w:hint="eastAsia" w:ascii="仿宋" w:hAnsi="仿宋" w:eastAsia="仿宋" w:cs="仿宋"/>
          <w:sz w:val="32"/>
          <w:szCs w:val="32"/>
        </w:rPr>
        <w:t>事故调查、分析、处理。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(七)</w:t>
      </w:r>
      <w:r>
        <w:rPr>
          <w:rFonts w:hint="eastAsia" w:ascii="仿宋" w:hAnsi="仿宋" w:eastAsia="仿宋" w:cs="仿宋"/>
          <w:sz w:val="32"/>
          <w:szCs w:val="32"/>
        </w:rPr>
        <w:t>其他安全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、环境管理</w:t>
      </w:r>
      <w:r>
        <w:rPr>
          <w:rFonts w:hint="eastAsia" w:ascii="仿宋" w:hAnsi="仿宋" w:eastAsia="仿宋" w:cs="仿宋"/>
          <w:sz w:val="32"/>
          <w:szCs w:val="32"/>
        </w:rPr>
        <w:t>工作重大、重要管理协调事宜。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三、安全生产委员会办公室及其职责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(一)组织机构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公司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安全生产委员会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下设办公室，办公室和运行保障部合署办公，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办公室主任由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运行保障部刘劲松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担任，联系电话：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2556052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(二)公司安全生产委员会办公室职责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负责公司本部各部门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、下属子公司</w:t>
      </w:r>
      <w:r>
        <w:rPr>
          <w:rFonts w:hint="eastAsia" w:ascii="仿宋" w:hAnsi="仿宋" w:eastAsia="仿宋" w:cs="仿宋"/>
          <w:sz w:val="32"/>
          <w:szCs w:val="32"/>
        </w:rPr>
        <w:t>安全、环境的监督管理，对下属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子</w:t>
      </w:r>
      <w:r>
        <w:rPr>
          <w:rFonts w:hint="eastAsia" w:ascii="仿宋" w:hAnsi="仿宋" w:eastAsia="仿宋" w:cs="仿宋"/>
          <w:sz w:val="32"/>
          <w:szCs w:val="32"/>
        </w:rPr>
        <w:t>公司的安全、环境实行指导和监督管理。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负责贯彻执行安全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、环境相关</w:t>
      </w:r>
      <w:r>
        <w:rPr>
          <w:rFonts w:hint="eastAsia" w:ascii="仿宋" w:hAnsi="仿宋" w:eastAsia="仿宋" w:cs="仿宋"/>
          <w:sz w:val="32"/>
          <w:szCs w:val="32"/>
        </w:rPr>
        <w:t>法律法规和其他要求，在安全生产委员会的领导下，组织开展安全、环境管理工作。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sz w:val="32"/>
          <w:szCs w:val="32"/>
        </w:rPr>
        <w:t>编制公司年度安全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、环境管理</w:t>
      </w:r>
      <w:r>
        <w:rPr>
          <w:rFonts w:hint="eastAsia" w:ascii="仿宋" w:hAnsi="仿宋" w:eastAsia="仿宋" w:cs="仿宋"/>
          <w:sz w:val="32"/>
          <w:szCs w:val="32"/>
        </w:rPr>
        <w:t>工作计划，分解安全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、环境管理</w:t>
      </w:r>
      <w:r>
        <w:rPr>
          <w:rFonts w:hint="eastAsia" w:ascii="仿宋" w:hAnsi="仿宋" w:eastAsia="仿宋" w:cs="仿宋"/>
          <w:sz w:val="32"/>
          <w:szCs w:val="32"/>
        </w:rPr>
        <w:t>目标并进行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绩效考评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</w:t>
      </w:r>
      <w:r>
        <w:rPr>
          <w:rFonts w:hint="eastAsia" w:ascii="仿宋" w:hAnsi="仿宋" w:eastAsia="仿宋" w:cs="仿宋"/>
          <w:sz w:val="32"/>
          <w:szCs w:val="32"/>
        </w:rPr>
        <w:t>组织制定安全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、环境</w:t>
      </w:r>
      <w:r>
        <w:rPr>
          <w:rFonts w:hint="eastAsia" w:ascii="仿宋" w:hAnsi="仿宋" w:eastAsia="仿宋" w:cs="仿宋"/>
          <w:sz w:val="32"/>
          <w:szCs w:val="32"/>
        </w:rPr>
        <w:t>管理制度，监督检查执行情况。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</w:t>
      </w:r>
      <w:r>
        <w:rPr>
          <w:rFonts w:hint="eastAsia" w:ascii="仿宋" w:hAnsi="仿宋" w:eastAsia="仿宋" w:cs="仿宋"/>
          <w:sz w:val="32"/>
          <w:szCs w:val="32"/>
        </w:rPr>
        <w:t>组织公司级安全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、环境管理</w:t>
      </w:r>
      <w:r>
        <w:rPr>
          <w:rFonts w:hint="eastAsia" w:ascii="仿宋" w:hAnsi="仿宋" w:eastAsia="仿宋" w:cs="仿宋"/>
          <w:sz w:val="32"/>
          <w:szCs w:val="32"/>
        </w:rPr>
        <w:t>综合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大</w:t>
      </w:r>
      <w:r>
        <w:rPr>
          <w:rFonts w:hint="eastAsia" w:ascii="仿宋" w:hAnsi="仿宋" w:eastAsia="仿宋" w:cs="仿宋"/>
          <w:sz w:val="32"/>
          <w:szCs w:val="32"/>
        </w:rPr>
        <w:t>检查，督促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落实</w:t>
      </w:r>
      <w:r>
        <w:rPr>
          <w:rFonts w:hint="eastAsia" w:ascii="仿宋" w:hAnsi="仿宋" w:eastAsia="仿宋" w:cs="仿宋"/>
          <w:sz w:val="32"/>
          <w:szCs w:val="32"/>
        </w:rPr>
        <w:t>事故隐患的整改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闭环管理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</w:t>
      </w:r>
      <w:r>
        <w:rPr>
          <w:rFonts w:hint="eastAsia" w:ascii="仿宋" w:hAnsi="仿宋" w:eastAsia="仿宋" w:cs="仿宋"/>
          <w:sz w:val="32"/>
          <w:szCs w:val="32"/>
        </w:rPr>
        <w:t>参加各类安全产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、环境管理</w:t>
      </w:r>
      <w:r>
        <w:rPr>
          <w:rFonts w:hint="eastAsia" w:ascii="仿宋" w:hAnsi="仿宋" w:eastAsia="仿宋" w:cs="仿宋"/>
          <w:sz w:val="32"/>
          <w:szCs w:val="32"/>
        </w:rPr>
        <w:t>事故调查处理。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7.</w:t>
      </w:r>
      <w:r>
        <w:rPr>
          <w:rFonts w:hint="eastAsia" w:ascii="仿宋" w:hAnsi="仿宋" w:eastAsia="仿宋" w:cs="仿宋"/>
          <w:sz w:val="32"/>
          <w:szCs w:val="32"/>
        </w:rPr>
        <w:t>收集各类安全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、环境管理</w:t>
      </w:r>
      <w:r>
        <w:rPr>
          <w:rFonts w:hint="eastAsia" w:ascii="仿宋" w:hAnsi="仿宋" w:eastAsia="仿宋" w:cs="仿宋"/>
          <w:sz w:val="32"/>
          <w:szCs w:val="32"/>
        </w:rPr>
        <w:t>动态信息，报安全生产委员会。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(三)各单位安全生产领导小组职责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认真贯彻执行安全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、环境相关</w:t>
      </w:r>
      <w:r>
        <w:rPr>
          <w:rFonts w:hint="eastAsia" w:ascii="仿宋" w:hAnsi="仿宋" w:eastAsia="仿宋" w:cs="仿宋"/>
          <w:sz w:val="32"/>
          <w:szCs w:val="32"/>
        </w:rPr>
        <w:t>法律法规和其他要求，公司安全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、环境管理</w:t>
      </w:r>
      <w:r>
        <w:rPr>
          <w:rFonts w:hint="eastAsia" w:ascii="仿宋" w:hAnsi="仿宋" w:eastAsia="仿宋" w:cs="仿宋"/>
          <w:sz w:val="32"/>
          <w:szCs w:val="32"/>
        </w:rPr>
        <w:t>规章制度和安全操作规程。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制定本部门安全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、环境管理</w:t>
      </w:r>
      <w:r>
        <w:rPr>
          <w:rFonts w:hint="eastAsia" w:ascii="仿宋" w:hAnsi="仿宋" w:eastAsia="仿宋" w:cs="仿宋"/>
          <w:sz w:val="32"/>
          <w:szCs w:val="32"/>
        </w:rPr>
        <w:t>实施细则，通过监督、检查、整改、考评、奖惩等措施确保公司年度安全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、环境管理</w:t>
      </w:r>
      <w:r>
        <w:rPr>
          <w:rFonts w:hint="eastAsia" w:ascii="仿宋" w:hAnsi="仿宋" w:eastAsia="仿宋" w:cs="仿宋"/>
          <w:sz w:val="32"/>
          <w:szCs w:val="32"/>
        </w:rPr>
        <w:t>目标实现。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sz w:val="32"/>
          <w:szCs w:val="32"/>
        </w:rPr>
        <w:t>及时上报各类安全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、环境</w:t>
      </w:r>
      <w:r>
        <w:rPr>
          <w:rFonts w:hint="eastAsia" w:ascii="仿宋" w:hAnsi="仿宋" w:eastAsia="仿宋" w:cs="仿宋"/>
          <w:sz w:val="32"/>
          <w:szCs w:val="32"/>
        </w:rPr>
        <w:t>事故，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组织</w:t>
      </w:r>
      <w:r>
        <w:rPr>
          <w:rFonts w:hint="eastAsia" w:ascii="仿宋" w:hAnsi="仿宋" w:eastAsia="仿宋" w:cs="仿宋"/>
          <w:sz w:val="32"/>
          <w:szCs w:val="32"/>
        </w:rPr>
        <w:t>或参与安全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、环境</w:t>
      </w:r>
      <w:r>
        <w:rPr>
          <w:rFonts w:hint="eastAsia" w:ascii="仿宋" w:hAnsi="仿宋" w:eastAsia="仿宋" w:cs="仿宋"/>
          <w:sz w:val="32"/>
          <w:szCs w:val="32"/>
        </w:rPr>
        <w:t>事故调查处理。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</w:t>
      </w:r>
      <w:r>
        <w:rPr>
          <w:rFonts w:hint="eastAsia" w:ascii="仿宋" w:hAnsi="仿宋" w:eastAsia="仿宋" w:cs="仿宋"/>
          <w:sz w:val="32"/>
          <w:szCs w:val="32"/>
        </w:rPr>
        <w:t>组织开展安全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、环境</w:t>
      </w:r>
      <w:r>
        <w:rPr>
          <w:rFonts w:hint="eastAsia" w:ascii="仿宋" w:hAnsi="仿宋" w:eastAsia="仿宋" w:cs="仿宋"/>
          <w:sz w:val="32"/>
          <w:szCs w:val="32"/>
        </w:rPr>
        <w:t>检查，对存在的问题及时采取有效措施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并</w:t>
      </w:r>
      <w:r>
        <w:rPr>
          <w:rFonts w:hint="eastAsia" w:ascii="仿宋" w:hAnsi="仿宋" w:eastAsia="仿宋" w:cs="仿宋"/>
          <w:sz w:val="32"/>
          <w:szCs w:val="32"/>
        </w:rPr>
        <w:t>整改，消除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事故</w:t>
      </w:r>
      <w:r>
        <w:rPr>
          <w:rFonts w:hint="eastAsia" w:ascii="仿宋" w:hAnsi="仿宋" w:eastAsia="仿宋" w:cs="仿宋"/>
          <w:sz w:val="32"/>
          <w:szCs w:val="32"/>
        </w:rPr>
        <w:t>隐患。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</w:t>
      </w:r>
      <w:r>
        <w:rPr>
          <w:rFonts w:hint="eastAsia" w:ascii="仿宋" w:hAnsi="仿宋" w:eastAsia="仿宋" w:cs="仿宋"/>
          <w:sz w:val="32"/>
          <w:szCs w:val="32"/>
        </w:rPr>
        <w:t>组织开展员工安全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、环境保护</w:t>
      </w:r>
      <w:r>
        <w:rPr>
          <w:rFonts w:hint="eastAsia" w:ascii="仿宋" w:hAnsi="仿宋" w:eastAsia="仿宋" w:cs="仿宋"/>
          <w:sz w:val="32"/>
          <w:szCs w:val="32"/>
        </w:rPr>
        <w:t>知识和技能的宣教培训。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</w:t>
      </w:r>
      <w:r>
        <w:rPr>
          <w:rFonts w:hint="eastAsia" w:ascii="仿宋" w:hAnsi="仿宋" w:eastAsia="仿宋" w:cs="仿宋"/>
          <w:sz w:val="32"/>
          <w:szCs w:val="32"/>
        </w:rPr>
        <w:t>每月25日前向安全生产委员会办公室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（运行保障部）</w:t>
      </w:r>
      <w:r>
        <w:rPr>
          <w:rFonts w:hint="eastAsia" w:ascii="仿宋" w:hAnsi="仿宋" w:eastAsia="仿宋" w:cs="仿宋"/>
          <w:sz w:val="32"/>
          <w:szCs w:val="32"/>
        </w:rPr>
        <w:t>报告本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单位</w:t>
      </w:r>
      <w:r>
        <w:rPr>
          <w:rFonts w:hint="eastAsia" w:ascii="仿宋" w:hAnsi="仿宋" w:eastAsia="仿宋" w:cs="仿宋"/>
          <w:sz w:val="32"/>
          <w:szCs w:val="32"/>
        </w:rPr>
        <w:t>的安全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、环境管理目标指标任务完成情况（电子版）</w:t>
      </w:r>
      <w:r>
        <w:rPr>
          <w:rFonts w:hint="eastAsia" w:ascii="仿宋" w:hAnsi="仿宋" w:eastAsia="仿宋" w:cs="仿宋"/>
          <w:sz w:val="32"/>
          <w:szCs w:val="32"/>
        </w:rPr>
        <w:t xml:space="preserve">。                       </w:t>
      </w:r>
    </w:p>
    <w:p>
      <w:pPr>
        <w:spacing w:line="240" w:lineRule="auto"/>
        <w:jc w:val="both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240" w:lineRule="auto"/>
        <w:jc w:val="both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240" w:lineRule="auto"/>
        <w:ind w:firstLine="4160" w:firstLineChars="13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四川九洲线缆有限责任公司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</w:p>
    <w:p>
      <w:pPr>
        <w:tabs>
          <w:tab w:val="right" w:pos="8306"/>
        </w:tabs>
        <w:spacing w:line="240" w:lineRule="auto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2024年6月6日</w:t>
      </w:r>
    </w:p>
    <w:p>
      <w:pPr>
        <w:rPr>
          <w:rFonts w:hint="eastAsia" w:ascii="仿宋" w:hAnsi="仿宋" w:eastAsia="仿宋" w:cs="仿宋"/>
          <w:sz w:val="32"/>
          <w:szCs w:val="32"/>
        </w:rPr>
      </w:pPr>
    </w:p>
    <w:sectPr>
      <w:footerReference r:id="rId3" w:type="default"/>
      <w:pgSz w:w="11906" w:h="16838"/>
      <w:pgMar w:top="2098" w:right="1474" w:bottom="1984" w:left="1587" w:header="851" w:footer="1417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">
    <w:altName w:val="汉仪仿宋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楷体">
    <w:altName w:val="汉仪楷体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bookmarkStart w:id="0" w:name="_GoBack"/>
    <w:r>
      <w:rPr>
        <w:sz w:val="18"/>
      </w:rPr>
      <w:pict>
        <v:shape id="_x0000_s4097" o:spid="_x0000_s4097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4"/>
                  <w:jc w:val="right"/>
                  <w:rPr>
                    <w:rFonts w:hint="eastAsia" w:ascii="宋体" w:hAnsi="宋体" w:eastAsia="宋体" w:cs="宋体"/>
                    <w:sz w:val="28"/>
                    <w:szCs w:val="28"/>
                    <w:lang w:eastAsia="zh-CN"/>
                  </w:rPr>
                </w:pPr>
                <w:r>
                  <w:rPr>
                    <w:rFonts w:hint="eastAsia" w:ascii="宋体" w:hAnsi="宋体" w:cs="宋体"/>
                    <w:sz w:val="28"/>
                    <w:szCs w:val="28"/>
                    <w:lang w:eastAsia="zh-CN"/>
                  </w:rPr>
                  <w:t xml:space="preserve">— </w:t>
                </w:r>
                <w:r>
                  <w:rPr>
                    <w:rFonts w:hint="eastAsia" w:ascii="宋体" w:hAnsi="宋体" w:cs="宋体"/>
                    <w:sz w:val="28"/>
                    <w:szCs w:val="28"/>
                    <w:lang w:eastAsia="zh-CN"/>
                  </w:rPr>
                  <w:fldChar w:fldCharType="begin"/>
                </w:r>
                <w:r>
                  <w:rPr>
                    <w:rFonts w:hint="eastAsia" w:ascii="宋体" w:hAnsi="宋体" w:cs="宋体"/>
                    <w:sz w:val="28"/>
                    <w:szCs w:val="28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 w:ascii="宋体" w:hAnsi="宋体" w:cs="宋体"/>
                    <w:sz w:val="28"/>
                    <w:szCs w:val="28"/>
                    <w:lang w:eastAsia="zh-CN"/>
                  </w:rPr>
                  <w:fldChar w:fldCharType="separate"/>
                </w:r>
                <w:r>
                  <w:rPr>
                    <w:rFonts w:hint="eastAsia" w:ascii="宋体" w:hAnsi="宋体" w:cs="宋体"/>
                    <w:sz w:val="28"/>
                    <w:szCs w:val="28"/>
                    <w:lang w:eastAsia="zh-CN"/>
                  </w:rPr>
                  <w:t>- 1 -</w:t>
                </w:r>
                <w:r>
                  <w:rPr>
                    <w:rFonts w:hint="eastAsia" w:ascii="宋体" w:hAnsi="宋体" w:cs="宋体"/>
                    <w:sz w:val="28"/>
                    <w:szCs w:val="28"/>
                    <w:lang w:eastAsia="zh-CN"/>
                  </w:rPr>
                  <w:fldChar w:fldCharType="end"/>
                </w:r>
                <w:r>
                  <w:rPr>
                    <w:rFonts w:hint="eastAsia" w:ascii="宋体" w:hAnsi="宋体" w:cs="宋体"/>
                    <w:sz w:val="28"/>
                    <w:szCs w:val="28"/>
                    <w:lang w:eastAsia="zh-CN"/>
                  </w:rPr>
                  <w:t xml:space="preserve"> —</w:t>
                </w:r>
              </w:p>
            </w:txbxContent>
          </v:textbox>
        </v:shape>
      </w:pict>
    </w:r>
    <w:bookmarkEnd w:id="0"/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B3A7CFA"/>
    <w:multiLevelType w:val="singleLevel"/>
    <w:tmpl w:val="BB3A7CF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trackRevisions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GEyMTU0M2I5OWRmOWIxNjMzYjUyN2NjZWY3NTUxMzkifQ=="/>
  </w:docVars>
  <w:rsids>
    <w:rsidRoot w:val="000C1ED6"/>
    <w:rsid w:val="00011FCD"/>
    <w:rsid w:val="0002164C"/>
    <w:rsid w:val="00022626"/>
    <w:rsid w:val="00057D01"/>
    <w:rsid w:val="00057DBC"/>
    <w:rsid w:val="00066E58"/>
    <w:rsid w:val="0007342C"/>
    <w:rsid w:val="00074C8F"/>
    <w:rsid w:val="000771D7"/>
    <w:rsid w:val="00080727"/>
    <w:rsid w:val="00092E50"/>
    <w:rsid w:val="00097083"/>
    <w:rsid w:val="00097A25"/>
    <w:rsid w:val="000B43B4"/>
    <w:rsid w:val="000C1ED6"/>
    <w:rsid w:val="000C5215"/>
    <w:rsid w:val="000C5230"/>
    <w:rsid w:val="000D7985"/>
    <w:rsid w:val="000F5168"/>
    <w:rsid w:val="0011173E"/>
    <w:rsid w:val="00117081"/>
    <w:rsid w:val="00121A22"/>
    <w:rsid w:val="00126442"/>
    <w:rsid w:val="00134CC7"/>
    <w:rsid w:val="00142350"/>
    <w:rsid w:val="00146EC3"/>
    <w:rsid w:val="0015412A"/>
    <w:rsid w:val="0015677A"/>
    <w:rsid w:val="00163516"/>
    <w:rsid w:val="00172AC9"/>
    <w:rsid w:val="00181AFC"/>
    <w:rsid w:val="001B56C9"/>
    <w:rsid w:val="001D02A8"/>
    <w:rsid w:val="001D1615"/>
    <w:rsid w:val="001E22F7"/>
    <w:rsid w:val="001F644B"/>
    <w:rsid w:val="001F70A6"/>
    <w:rsid w:val="00235149"/>
    <w:rsid w:val="0025045E"/>
    <w:rsid w:val="00251A8A"/>
    <w:rsid w:val="00256CE9"/>
    <w:rsid w:val="0025753A"/>
    <w:rsid w:val="00257C4C"/>
    <w:rsid w:val="0026544B"/>
    <w:rsid w:val="0026607E"/>
    <w:rsid w:val="002B36C3"/>
    <w:rsid w:val="002B6651"/>
    <w:rsid w:val="002D7FC4"/>
    <w:rsid w:val="002E6896"/>
    <w:rsid w:val="002E7435"/>
    <w:rsid w:val="002F0583"/>
    <w:rsid w:val="002F63BB"/>
    <w:rsid w:val="0030209D"/>
    <w:rsid w:val="003261E5"/>
    <w:rsid w:val="00333974"/>
    <w:rsid w:val="003540F8"/>
    <w:rsid w:val="00370698"/>
    <w:rsid w:val="00385BFF"/>
    <w:rsid w:val="00395FAD"/>
    <w:rsid w:val="003973D0"/>
    <w:rsid w:val="003D171A"/>
    <w:rsid w:val="003F00A5"/>
    <w:rsid w:val="003F2873"/>
    <w:rsid w:val="00416EC8"/>
    <w:rsid w:val="00417D7E"/>
    <w:rsid w:val="004538F2"/>
    <w:rsid w:val="00454C77"/>
    <w:rsid w:val="00466CED"/>
    <w:rsid w:val="00467A46"/>
    <w:rsid w:val="004748AC"/>
    <w:rsid w:val="00484E5D"/>
    <w:rsid w:val="004A78EF"/>
    <w:rsid w:val="004C3F5D"/>
    <w:rsid w:val="00536C19"/>
    <w:rsid w:val="0054459A"/>
    <w:rsid w:val="00546421"/>
    <w:rsid w:val="00546A86"/>
    <w:rsid w:val="00550ADF"/>
    <w:rsid w:val="00564962"/>
    <w:rsid w:val="00597C84"/>
    <w:rsid w:val="005A41DE"/>
    <w:rsid w:val="005A6A5B"/>
    <w:rsid w:val="005B2E99"/>
    <w:rsid w:val="005B684C"/>
    <w:rsid w:val="005D5F01"/>
    <w:rsid w:val="005F4692"/>
    <w:rsid w:val="00602FE4"/>
    <w:rsid w:val="00620B49"/>
    <w:rsid w:val="00670BD4"/>
    <w:rsid w:val="00672267"/>
    <w:rsid w:val="00681260"/>
    <w:rsid w:val="006926D8"/>
    <w:rsid w:val="006A0D5C"/>
    <w:rsid w:val="006A65AC"/>
    <w:rsid w:val="006B1CFA"/>
    <w:rsid w:val="006B769B"/>
    <w:rsid w:val="006C66F5"/>
    <w:rsid w:val="00701885"/>
    <w:rsid w:val="00714124"/>
    <w:rsid w:val="00724CA4"/>
    <w:rsid w:val="00732CC9"/>
    <w:rsid w:val="00736580"/>
    <w:rsid w:val="00757342"/>
    <w:rsid w:val="00762BA2"/>
    <w:rsid w:val="00782E2C"/>
    <w:rsid w:val="007936BC"/>
    <w:rsid w:val="0079471C"/>
    <w:rsid w:val="007A1697"/>
    <w:rsid w:val="007A68CB"/>
    <w:rsid w:val="007B013C"/>
    <w:rsid w:val="007B2E6B"/>
    <w:rsid w:val="007B3675"/>
    <w:rsid w:val="007C7216"/>
    <w:rsid w:val="007D6B1F"/>
    <w:rsid w:val="007D77ED"/>
    <w:rsid w:val="007F3B64"/>
    <w:rsid w:val="00834B34"/>
    <w:rsid w:val="008370BE"/>
    <w:rsid w:val="00845C11"/>
    <w:rsid w:val="00885602"/>
    <w:rsid w:val="0088666F"/>
    <w:rsid w:val="00891EDB"/>
    <w:rsid w:val="008C6D08"/>
    <w:rsid w:val="008D3136"/>
    <w:rsid w:val="008F52CE"/>
    <w:rsid w:val="008F7D8B"/>
    <w:rsid w:val="00907E16"/>
    <w:rsid w:val="00924680"/>
    <w:rsid w:val="00933E76"/>
    <w:rsid w:val="00935F33"/>
    <w:rsid w:val="00941EDB"/>
    <w:rsid w:val="00953220"/>
    <w:rsid w:val="00956D7E"/>
    <w:rsid w:val="0096122A"/>
    <w:rsid w:val="00962236"/>
    <w:rsid w:val="0098090E"/>
    <w:rsid w:val="009952A7"/>
    <w:rsid w:val="009A4F03"/>
    <w:rsid w:val="009B5526"/>
    <w:rsid w:val="009D4D5C"/>
    <w:rsid w:val="009D7EDF"/>
    <w:rsid w:val="009F0CD7"/>
    <w:rsid w:val="009F23AC"/>
    <w:rsid w:val="009F70E9"/>
    <w:rsid w:val="009F7B52"/>
    <w:rsid w:val="00A00D7A"/>
    <w:rsid w:val="00A135F9"/>
    <w:rsid w:val="00A1516F"/>
    <w:rsid w:val="00A16F21"/>
    <w:rsid w:val="00A20AEF"/>
    <w:rsid w:val="00A33B71"/>
    <w:rsid w:val="00A356E5"/>
    <w:rsid w:val="00A46B52"/>
    <w:rsid w:val="00A549C1"/>
    <w:rsid w:val="00A56FCF"/>
    <w:rsid w:val="00A6389E"/>
    <w:rsid w:val="00A64F46"/>
    <w:rsid w:val="00A673F1"/>
    <w:rsid w:val="00A708A7"/>
    <w:rsid w:val="00A77391"/>
    <w:rsid w:val="00A81073"/>
    <w:rsid w:val="00A82422"/>
    <w:rsid w:val="00A84C59"/>
    <w:rsid w:val="00A86540"/>
    <w:rsid w:val="00A958E8"/>
    <w:rsid w:val="00AA05AE"/>
    <w:rsid w:val="00AA517F"/>
    <w:rsid w:val="00AB55A5"/>
    <w:rsid w:val="00AB58F0"/>
    <w:rsid w:val="00AC0C30"/>
    <w:rsid w:val="00AD623D"/>
    <w:rsid w:val="00AE163B"/>
    <w:rsid w:val="00AF5758"/>
    <w:rsid w:val="00AF7E1E"/>
    <w:rsid w:val="00B0709A"/>
    <w:rsid w:val="00B07D93"/>
    <w:rsid w:val="00B12015"/>
    <w:rsid w:val="00B15105"/>
    <w:rsid w:val="00B314E2"/>
    <w:rsid w:val="00B35B4E"/>
    <w:rsid w:val="00B45CF7"/>
    <w:rsid w:val="00B62FC8"/>
    <w:rsid w:val="00B6549C"/>
    <w:rsid w:val="00B774A1"/>
    <w:rsid w:val="00BA31BB"/>
    <w:rsid w:val="00BB273A"/>
    <w:rsid w:val="00BC3720"/>
    <w:rsid w:val="00C24E19"/>
    <w:rsid w:val="00C42C4D"/>
    <w:rsid w:val="00C44EFB"/>
    <w:rsid w:val="00C451B8"/>
    <w:rsid w:val="00C5196F"/>
    <w:rsid w:val="00C61CC5"/>
    <w:rsid w:val="00CB0386"/>
    <w:rsid w:val="00CC13A6"/>
    <w:rsid w:val="00D01247"/>
    <w:rsid w:val="00D14350"/>
    <w:rsid w:val="00D20341"/>
    <w:rsid w:val="00D55049"/>
    <w:rsid w:val="00D636FF"/>
    <w:rsid w:val="00D76732"/>
    <w:rsid w:val="00D77A33"/>
    <w:rsid w:val="00D81503"/>
    <w:rsid w:val="00D90552"/>
    <w:rsid w:val="00DD503F"/>
    <w:rsid w:val="00DE5612"/>
    <w:rsid w:val="00DF3D76"/>
    <w:rsid w:val="00DF5499"/>
    <w:rsid w:val="00DF74DF"/>
    <w:rsid w:val="00E11687"/>
    <w:rsid w:val="00E162BB"/>
    <w:rsid w:val="00E204E6"/>
    <w:rsid w:val="00E2602E"/>
    <w:rsid w:val="00E54139"/>
    <w:rsid w:val="00E8422D"/>
    <w:rsid w:val="00E924E8"/>
    <w:rsid w:val="00EA03D3"/>
    <w:rsid w:val="00EB5C8C"/>
    <w:rsid w:val="00EC6AB8"/>
    <w:rsid w:val="00ED3734"/>
    <w:rsid w:val="00EF49BE"/>
    <w:rsid w:val="00EF7856"/>
    <w:rsid w:val="00EF7C9E"/>
    <w:rsid w:val="00F01ABD"/>
    <w:rsid w:val="00F1094B"/>
    <w:rsid w:val="00F23C3A"/>
    <w:rsid w:val="00F24948"/>
    <w:rsid w:val="00F26428"/>
    <w:rsid w:val="00F2739A"/>
    <w:rsid w:val="00F51898"/>
    <w:rsid w:val="00F752DB"/>
    <w:rsid w:val="00FA0319"/>
    <w:rsid w:val="00FB6FFB"/>
    <w:rsid w:val="00FC6F38"/>
    <w:rsid w:val="00FE06D5"/>
    <w:rsid w:val="00FF00C4"/>
    <w:rsid w:val="014001AC"/>
    <w:rsid w:val="017F39E5"/>
    <w:rsid w:val="01935C8E"/>
    <w:rsid w:val="01EF4D54"/>
    <w:rsid w:val="02204359"/>
    <w:rsid w:val="02935CB8"/>
    <w:rsid w:val="035B2AE0"/>
    <w:rsid w:val="035E5002"/>
    <w:rsid w:val="03786941"/>
    <w:rsid w:val="042913CB"/>
    <w:rsid w:val="04367644"/>
    <w:rsid w:val="05065269"/>
    <w:rsid w:val="05153A0B"/>
    <w:rsid w:val="054515C8"/>
    <w:rsid w:val="0589307D"/>
    <w:rsid w:val="0590147B"/>
    <w:rsid w:val="05E250DC"/>
    <w:rsid w:val="06121846"/>
    <w:rsid w:val="062C67CD"/>
    <w:rsid w:val="06345D3E"/>
    <w:rsid w:val="06440774"/>
    <w:rsid w:val="06E94E42"/>
    <w:rsid w:val="077A1F3E"/>
    <w:rsid w:val="078D6FDC"/>
    <w:rsid w:val="07A85583"/>
    <w:rsid w:val="07BC5236"/>
    <w:rsid w:val="07FC6256"/>
    <w:rsid w:val="088E4832"/>
    <w:rsid w:val="098F1CD1"/>
    <w:rsid w:val="09CA2D09"/>
    <w:rsid w:val="0A262D94"/>
    <w:rsid w:val="0A284D30"/>
    <w:rsid w:val="0A640DE1"/>
    <w:rsid w:val="0B843150"/>
    <w:rsid w:val="0C3152C1"/>
    <w:rsid w:val="0C8F4F70"/>
    <w:rsid w:val="0D2352A7"/>
    <w:rsid w:val="0DBB3946"/>
    <w:rsid w:val="0DC73671"/>
    <w:rsid w:val="0DD40817"/>
    <w:rsid w:val="0E1E4A12"/>
    <w:rsid w:val="0F6F12FA"/>
    <w:rsid w:val="0F7F61A0"/>
    <w:rsid w:val="10262C63"/>
    <w:rsid w:val="1038536A"/>
    <w:rsid w:val="108B3DAA"/>
    <w:rsid w:val="10BE60A7"/>
    <w:rsid w:val="10CD1330"/>
    <w:rsid w:val="10CF50A9"/>
    <w:rsid w:val="11142062"/>
    <w:rsid w:val="12C70FE7"/>
    <w:rsid w:val="12CD5618"/>
    <w:rsid w:val="12F8777F"/>
    <w:rsid w:val="13107084"/>
    <w:rsid w:val="13741F37"/>
    <w:rsid w:val="138C6F33"/>
    <w:rsid w:val="13B24A88"/>
    <w:rsid w:val="13D42206"/>
    <w:rsid w:val="148342D0"/>
    <w:rsid w:val="14CB0FCB"/>
    <w:rsid w:val="14D22178"/>
    <w:rsid w:val="150E39B3"/>
    <w:rsid w:val="159C5806"/>
    <w:rsid w:val="15E200FD"/>
    <w:rsid w:val="15F9192C"/>
    <w:rsid w:val="161546E2"/>
    <w:rsid w:val="1648531E"/>
    <w:rsid w:val="164A5F5B"/>
    <w:rsid w:val="170A1220"/>
    <w:rsid w:val="174E64A1"/>
    <w:rsid w:val="175B647B"/>
    <w:rsid w:val="17A739E8"/>
    <w:rsid w:val="17BE3410"/>
    <w:rsid w:val="18730AD5"/>
    <w:rsid w:val="18C1688E"/>
    <w:rsid w:val="18E31716"/>
    <w:rsid w:val="18E86D07"/>
    <w:rsid w:val="19887EA4"/>
    <w:rsid w:val="19C51DB5"/>
    <w:rsid w:val="19CB6034"/>
    <w:rsid w:val="1A073FAF"/>
    <w:rsid w:val="1A4F5FCD"/>
    <w:rsid w:val="1AC32457"/>
    <w:rsid w:val="1AE216BB"/>
    <w:rsid w:val="1AE65ED6"/>
    <w:rsid w:val="1B727186"/>
    <w:rsid w:val="1B8E2D8F"/>
    <w:rsid w:val="1BB455C7"/>
    <w:rsid w:val="1BD96382"/>
    <w:rsid w:val="1C580648"/>
    <w:rsid w:val="1C632B49"/>
    <w:rsid w:val="1CCE4466"/>
    <w:rsid w:val="1DCA337C"/>
    <w:rsid w:val="1DCD2970"/>
    <w:rsid w:val="1DD04783"/>
    <w:rsid w:val="1DE03F07"/>
    <w:rsid w:val="1E5670EB"/>
    <w:rsid w:val="1EF17BFB"/>
    <w:rsid w:val="1F1422BA"/>
    <w:rsid w:val="1F2E6F88"/>
    <w:rsid w:val="1F4B4063"/>
    <w:rsid w:val="1F6704A0"/>
    <w:rsid w:val="1FBC7140"/>
    <w:rsid w:val="1FED4DF9"/>
    <w:rsid w:val="202A7E9D"/>
    <w:rsid w:val="20326528"/>
    <w:rsid w:val="20554E8A"/>
    <w:rsid w:val="20AE2AFB"/>
    <w:rsid w:val="20C81BF1"/>
    <w:rsid w:val="21271F9D"/>
    <w:rsid w:val="21294361"/>
    <w:rsid w:val="215C0F3B"/>
    <w:rsid w:val="21CA1942"/>
    <w:rsid w:val="224407A0"/>
    <w:rsid w:val="22441BCA"/>
    <w:rsid w:val="22590331"/>
    <w:rsid w:val="22964370"/>
    <w:rsid w:val="22A4763E"/>
    <w:rsid w:val="22BD69D3"/>
    <w:rsid w:val="22CE4EEC"/>
    <w:rsid w:val="22F50D31"/>
    <w:rsid w:val="232A2717"/>
    <w:rsid w:val="236E228F"/>
    <w:rsid w:val="23DA22FD"/>
    <w:rsid w:val="242A704A"/>
    <w:rsid w:val="24AB3B78"/>
    <w:rsid w:val="24B77B59"/>
    <w:rsid w:val="25A51F3B"/>
    <w:rsid w:val="25AD211E"/>
    <w:rsid w:val="25F33073"/>
    <w:rsid w:val="269A63FA"/>
    <w:rsid w:val="27C91A7C"/>
    <w:rsid w:val="27D558BA"/>
    <w:rsid w:val="2858552C"/>
    <w:rsid w:val="285977DB"/>
    <w:rsid w:val="285F2D5E"/>
    <w:rsid w:val="289072B8"/>
    <w:rsid w:val="28CB1983"/>
    <w:rsid w:val="28CE2FDA"/>
    <w:rsid w:val="28F55D1F"/>
    <w:rsid w:val="29194CBB"/>
    <w:rsid w:val="293744B1"/>
    <w:rsid w:val="29600B3C"/>
    <w:rsid w:val="29A166BB"/>
    <w:rsid w:val="29FD56B2"/>
    <w:rsid w:val="2A333C4D"/>
    <w:rsid w:val="2A530D67"/>
    <w:rsid w:val="2A864303"/>
    <w:rsid w:val="2AA14558"/>
    <w:rsid w:val="2ABD2ED6"/>
    <w:rsid w:val="2B075A06"/>
    <w:rsid w:val="2B1A19E8"/>
    <w:rsid w:val="2B33196B"/>
    <w:rsid w:val="2B431AD8"/>
    <w:rsid w:val="2BBA0E07"/>
    <w:rsid w:val="2BBD60E6"/>
    <w:rsid w:val="2BC5737C"/>
    <w:rsid w:val="2BF748C1"/>
    <w:rsid w:val="2C473D44"/>
    <w:rsid w:val="2CC16F35"/>
    <w:rsid w:val="2CD8531D"/>
    <w:rsid w:val="2D1F6B19"/>
    <w:rsid w:val="2D63047F"/>
    <w:rsid w:val="2DEE4AAC"/>
    <w:rsid w:val="2E7F1A64"/>
    <w:rsid w:val="2EA65243"/>
    <w:rsid w:val="2EEA6CC6"/>
    <w:rsid w:val="2EF65F5D"/>
    <w:rsid w:val="2F1C755B"/>
    <w:rsid w:val="2FAF4E8A"/>
    <w:rsid w:val="2FDE27BA"/>
    <w:rsid w:val="2FDF3637"/>
    <w:rsid w:val="305A1F01"/>
    <w:rsid w:val="309D3D0F"/>
    <w:rsid w:val="31104BF6"/>
    <w:rsid w:val="31622557"/>
    <w:rsid w:val="31E71DFA"/>
    <w:rsid w:val="331F18B2"/>
    <w:rsid w:val="33223577"/>
    <w:rsid w:val="33C613F2"/>
    <w:rsid w:val="34996963"/>
    <w:rsid w:val="34A306E6"/>
    <w:rsid w:val="35231114"/>
    <w:rsid w:val="35CD1E52"/>
    <w:rsid w:val="35EB2EFF"/>
    <w:rsid w:val="36775844"/>
    <w:rsid w:val="36C72E48"/>
    <w:rsid w:val="36D16BD5"/>
    <w:rsid w:val="37202862"/>
    <w:rsid w:val="37281C38"/>
    <w:rsid w:val="378413BA"/>
    <w:rsid w:val="380710BD"/>
    <w:rsid w:val="3830266A"/>
    <w:rsid w:val="385C63FB"/>
    <w:rsid w:val="38600F6F"/>
    <w:rsid w:val="386D7D08"/>
    <w:rsid w:val="38DD3E04"/>
    <w:rsid w:val="38E74904"/>
    <w:rsid w:val="392469F2"/>
    <w:rsid w:val="3960012E"/>
    <w:rsid w:val="3A875132"/>
    <w:rsid w:val="3A9131AC"/>
    <w:rsid w:val="3AAE46F2"/>
    <w:rsid w:val="3AB24F6F"/>
    <w:rsid w:val="3ACA2755"/>
    <w:rsid w:val="3AD40661"/>
    <w:rsid w:val="3AEF7680"/>
    <w:rsid w:val="3B0F4170"/>
    <w:rsid w:val="3B181A68"/>
    <w:rsid w:val="3B4F27BE"/>
    <w:rsid w:val="3B6D0284"/>
    <w:rsid w:val="3BB014AF"/>
    <w:rsid w:val="3BEC04EE"/>
    <w:rsid w:val="3CA01535"/>
    <w:rsid w:val="3CD651E3"/>
    <w:rsid w:val="3D000214"/>
    <w:rsid w:val="3DA90616"/>
    <w:rsid w:val="3DDC1F44"/>
    <w:rsid w:val="3DF03DAD"/>
    <w:rsid w:val="3DF168D0"/>
    <w:rsid w:val="3DFC6C2D"/>
    <w:rsid w:val="3E1F5BFF"/>
    <w:rsid w:val="3E3566A5"/>
    <w:rsid w:val="3E513500"/>
    <w:rsid w:val="3E656D46"/>
    <w:rsid w:val="3E866374"/>
    <w:rsid w:val="3E9E5F37"/>
    <w:rsid w:val="3ED07499"/>
    <w:rsid w:val="3F012135"/>
    <w:rsid w:val="3F256239"/>
    <w:rsid w:val="3FB81A06"/>
    <w:rsid w:val="40385D8D"/>
    <w:rsid w:val="404231DD"/>
    <w:rsid w:val="40506023"/>
    <w:rsid w:val="405652D7"/>
    <w:rsid w:val="41172109"/>
    <w:rsid w:val="41642280"/>
    <w:rsid w:val="41C538F7"/>
    <w:rsid w:val="421F2EEA"/>
    <w:rsid w:val="42330FAC"/>
    <w:rsid w:val="42475C52"/>
    <w:rsid w:val="425C78CA"/>
    <w:rsid w:val="42F439DC"/>
    <w:rsid w:val="43140869"/>
    <w:rsid w:val="435E7F3C"/>
    <w:rsid w:val="43CB10C3"/>
    <w:rsid w:val="4483042E"/>
    <w:rsid w:val="44C9538F"/>
    <w:rsid w:val="44CD1324"/>
    <w:rsid w:val="44D34DFF"/>
    <w:rsid w:val="451221B5"/>
    <w:rsid w:val="45162321"/>
    <w:rsid w:val="452D2C39"/>
    <w:rsid w:val="45300539"/>
    <w:rsid w:val="453E483B"/>
    <w:rsid w:val="454972FF"/>
    <w:rsid w:val="45FA58A9"/>
    <w:rsid w:val="462705C0"/>
    <w:rsid w:val="46F04E55"/>
    <w:rsid w:val="4709729E"/>
    <w:rsid w:val="472957F1"/>
    <w:rsid w:val="48076526"/>
    <w:rsid w:val="483376F0"/>
    <w:rsid w:val="4841706F"/>
    <w:rsid w:val="484D62D8"/>
    <w:rsid w:val="48531B40"/>
    <w:rsid w:val="485A077C"/>
    <w:rsid w:val="486B2DDF"/>
    <w:rsid w:val="48A26623"/>
    <w:rsid w:val="499E7CD7"/>
    <w:rsid w:val="49D02DEF"/>
    <w:rsid w:val="49DE2EBF"/>
    <w:rsid w:val="4A421E6C"/>
    <w:rsid w:val="4BC468B1"/>
    <w:rsid w:val="4BD42624"/>
    <w:rsid w:val="4C1C33F4"/>
    <w:rsid w:val="4CD138A9"/>
    <w:rsid w:val="4CD3324F"/>
    <w:rsid w:val="4F1C56E4"/>
    <w:rsid w:val="4F4A3370"/>
    <w:rsid w:val="4F9776F2"/>
    <w:rsid w:val="4FF10A63"/>
    <w:rsid w:val="50100891"/>
    <w:rsid w:val="50613071"/>
    <w:rsid w:val="50775929"/>
    <w:rsid w:val="509514C1"/>
    <w:rsid w:val="50A22744"/>
    <w:rsid w:val="50B213CE"/>
    <w:rsid w:val="50DA42F9"/>
    <w:rsid w:val="51167BAE"/>
    <w:rsid w:val="515A656E"/>
    <w:rsid w:val="51AF4A99"/>
    <w:rsid w:val="51FE27EB"/>
    <w:rsid w:val="525E180D"/>
    <w:rsid w:val="52F201A7"/>
    <w:rsid w:val="52F42908"/>
    <w:rsid w:val="53135C11"/>
    <w:rsid w:val="537F20FB"/>
    <w:rsid w:val="53C64E7F"/>
    <w:rsid w:val="547F3CBD"/>
    <w:rsid w:val="54971D65"/>
    <w:rsid w:val="54A21B13"/>
    <w:rsid w:val="54A31759"/>
    <w:rsid w:val="54A819C8"/>
    <w:rsid w:val="54C00FFC"/>
    <w:rsid w:val="54D45ACE"/>
    <w:rsid w:val="550D6B98"/>
    <w:rsid w:val="555961A4"/>
    <w:rsid w:val="559D5B59"/>
    <w:rsid w:val="55AF412E"/>
    <w:rsid w:val="55EA664D"/>
    <w:rsid w:val="566E1E7C"/>
    <w:rsid w:val="56A26554"/>
    <w:rsid w:val="56C91BF0"/>
    <w:rsid w:val="56D95163"/>
    <w:rsid w:val="57446214"/>
    <w:rsid w:val="578E6FAB"/>
    <w:rsid w:val="579707DB"/>
    <w:rsid w:val="57B03FFC"/>
    <w:rsid w:val="57EB44B4"/>
    <w:rsid w:val="58924AF3"/>
    <w:rsid w:val="58DB4C1D"/>
    <w:rsid w:val="595B23A9"/>
    <w:rsid w:val="597E5231"/>
    <w:rsid w:val="59B85CA7"/>
    <w:rsid w:val="5A040EEC"/>
    <w:rsid w:val="5A1B6236"/>
    <w:rsid w:val="5A2672D1"/>
    <w:rsid w:val="5A821E11"/>
    <w:rsid w:val="5AC957DB"/>
    <w:rsid w:val="5AD002B6"/>
    <w:rsid w:val="5AD04A26"/>
    <w:rsid w:val="5AF0365D"/>
    <w:rsid w:val="5B332BDA"/>
    <w:rsid w:val="5B353487"/>
    <w:rsid w:val="5BB228CD"/>
    <w:rsid w:val="5C1759D6"/>
    <w:rsid w:val="5C1C197E"/>
    <w:rsid w:val="5C205D85"/>
    <w:rsid w:val="5CD43733"/>
    <w:rsid w:val="5D5977A1"/>
    <w:rsid w:val="5D8D0730"/>
    <w:rsid w:val="5DB07751"/>
    <w:rsid w:val="5DCD5854"/>
    <w:rsid w:val="5E73012A"/>
    <w:rsid w:val="5E7F736C"/>
    <w:rsid w:val="5E871344"/>
    <w:rsid w:val="5E8F0FA0"/>
    <w:rsid w:val="5ECF29F4"/>
    <w:rsid w:val="5F0279C4"/>
    <w:rsid w:val="5F082C6B"/>
    <w:rsid w:val="5F3610F1"/>
    <w:rsid w:val="5F5C423F"/>
    <w:rsid w:val="5F621EA7"/>
    <w:rsid w:val="5F6A528A"/>
    <w:rsid w:val="5F984B74"/>
    <w:rsid w:val="5FD228F2"/>
    <w:rsid w:val="5FD80B22"/>
    <w:rsid w:val="5FD8592F"/>
    <w:rsid w:val="5FF9266C"/>
    <w:rsid w:val="6029724B"/>
    <w:rsid w:val="60A74AD0"/>
    <w:rsid w:val="60EE4B8C"/>
    <w:rsid w:val="619D0AAE"/>
    <w:rsid w:val="61CB1821"/>
    <w:rsid w:val="61E62EB0"/>
    <w:rsid w:val="627838A0"/>
    <w:rsid w:val="629E4AC8"/>
    <w:rsid w:val="639C0AAF"/>
    <w:rsid w:val="63CC704A"/>
    <w:rsid w:val="63F278B7"/>
    <w:rsid w:val="64667F72"/>
    <w:rsid w:val="649478A1"/>
    <w:rsid w:val="64F61D79"/>
    <w:rsid w:val="654F6055"/>
    <w:rsid w:val="65A417D5"/>
    <w:rsid w:val="65C82455"/>
    <w:rsid w:val="66145089"/>
    <w:rsid w:val="662E7282"/>
    <w:rsid w:val="66A93763"/>
    <w:rsid w:val="66AC6B93"/>
    <w:rsid w:val="66C502B9"/>
    <w:rsid w:val="671F2BC7"/>
    <w:rsid w:val="675F4B5C"/>
    <w:rsid w:val="67634C6B"/>
    <w:rsid w:val="67724BE0"/>
    <w:rsid w:val="67BD0D09"/>
    <w:rsid w:val="682F186E"/>
    <w:rsid w:val="68307350"/>
    <w:rsid w:val="68880F3A"/>
    <w:rsid w:val="68DF2BC5"/>
    <w:rsid w:val="6908207B"/>
    <w:rsid w:val="690A7070"/>
    <w:rsid w:val="69224EEB"/>
    <w:rsid w:val="694E0916"/>
    <w:rsid w:val="69E9293B"/>
    <w:rsid w:val="69EC14B8"/>
    <w:rsid w:val="69F31D12"/>
    <w:rsid w:val="6AD77F57"/>
    <w:rsid w:val="6AED37E0"/>
    <w:rsid w:val="6AF95B28"/>
    <w:rsid w:val="6B23319C"/>
    <w:rsid w:val="6B2F77D8"/>
    <w:rsid w:val="6B901B27"/>
    <w:rsid w:val="6BA46E3B"/>
    <w:rsid w:val="6BDB2018"/>
    <w:rsid w:val="6C0A52E3"/>
    <w:rsid w:val="6C0B0269"/>
    <w:rsid w:val="6C1B64B0"/>
    <w:rsid w:val="6C235780"/>
    <w:rsid w:val="6C901A75"/>
    <w:rsid w:val="6CBF5735"/>
    <w:rsid w:val="6CF27BEF"/>
    <w:rsid w:val="6DDE3A97"/>
    <w:rsid w:val="6E887ECE"/>
    <w:rsid w:val="6ED36C87"/>
    <w:rsid w:val="6F466928"/>
    <w:rsid w:val="6F882122"/>
    <w:rsid w:val="6FEE0A8F"/>
    <w:rsid w:val="70075297"/>
    <w:rsid w:val="70E4048A"/>
    <w:rsid w:val="71166B12"/>
    <w:rsid w:val="711D793F"/>
    <w:rsid w:val="713A4D9B"/>
    <w:rsid w:val="7203677B"/>
    <w:rsid w:val="726B3E0E"/>
    <w:rsid w:val="726C2465"/>
    <w:rsid w:val="729F135A"/>
    <w:rsid w:val="735B3015"/>
    <w:rsid w:val="73E24A44"/>
    <w:rsid w:val="73F2291D"/>
    <w:rsid w:val="74237620"/>
    <w:rsid w:val="74341F76"/>
    <w:rsid w:val="74717464"/>
    <w:rsid w:val="74D62F3E"/>
    <w:rsid w:val="75212CF4"/>
    <w:rsid w:val="75857C4B"/>
    <w:rsid w:val="758F091F"/>
    <w:rsid w:val="766823AB"/>
    <w:rsid w:val="76A9281E"/>
    <w:rsid w:val="76AC2641"/>
    <w:rsid w:val="76E92201"/>
    <w:rsid w:val="76EE1799"/>
    <w:rsid w:val="76F93ED7"/>
    <w:rsid w:val="779B13CD"/>
    <w:rsid w:val="780C44F0"/>
    <w:rsid w:val="781B3314"/>
    <w:rsid w:val="782006EF"/>
    <w:rsid w:val="78591FAB"/>
    <w:rsid w:val="785E512D"/>
    <w:rsid w:val="78837448"/>
    <w:rsid w:val="7939381A"/>
    <w:rsid w:val="795546E2"/>
    <w:rsid w:val="7A08419A"/>
    <w:rsid w:val="7A0F1D2D"/>
    <w:rsid w:val="7A151D4D"/>
    <w:rsid w:val="7A207EE6"/>
    <w:rsid w:val="7A8D7BB9"/>
    <w:rsid w:val="7AFA40D0"/>
    <w:rsid w:val="7B3121C6"/>
    <w:rsid w:val="7B5F35B6"/>
    <w:rsid w:val="7B893833"/>
    <w:rsid w:val="7BF87D2D"/>
    <w:rsid w:val="7C2D3C4F"/>
    <w:rsid w:val="7CB11783"/>
    <w:rsid w:val="7CDB12D3"/>
    <w:rsid w:val="7D955DF8"/>
    <w:rsid w:val="7E951C6A"/>
    <w:rsid w:val="7E9A50CB"/>
    <w:rsid w:val="7E9F26E2"/>
    <w:rsid w:val="7ED14F91"/>
    <w:rsid w:val="7EF00E1D"/>
    <w:rsid w:val="7EF671F8"/>
    <w:rsid w:val="7F2E22B7"/>
    <w:rsid w:val="7F673DE9"/>
    <w:rsid w:val="7F875650"/>
    <w:rsid w:val="FEDA3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标题 1 Char"/>
    <w:basedOn w:val="7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1">
    <w:name w:val="批注框文本 Char"/>
    <w:basedOn w:val="7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90DC5EB-6733-4E29-B32C-C13000648AA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微软中国</Company>
  <Pages>5</Pages>
  <Words>1740</Words>
  <Characters>1776</Characters>
  <Lines>15</Lines>
  <Paragraphs>4</Paragraphs>
  <TotalTime>10</TotalTime>
  <ScaleCrop>false</ScaleCrop>
  <LinksUpToDate>false</LinksUpToDate>
  <CharactersWithSpaces>2200</CharactersWithSpaces>
  <Application>WPS Office WWO_wpscloud_20240412112938-af9c631797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2014-03-21T14:35:00Z</dcterms:created>
  <dc:creator>微软用户</dc:creator>
  <cp:lastModifiedBy>fw</cp:lastModifiedBy>
  <cp:lastPrinted>2024-04-18T11:05:00Z</cp:lastPrinted>
  <dcterms:modified xsi:type="dcterms:W3CDTF">2024-06-06T15:29:22Z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C0AE33C4BD374EFA8ED5037575A7DD2E</vt:lpwstr>
  </property>
</Properties>
</file>