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89D59">
      <w:pPr>
        <w:tabs>
          <w:tab w:val="left" w:pos="1395"/>
          <w:tab w:val="center" w:pos="4535"/>
        </w:tabs>
        <w:spacing w:after="156" w:afterLines="50"/>
        <w:jc w:val="center"/>
        <w:outlineLvl w:val="0"/>
        <w:rPr>
          <w:rFonts w:hint="eastAsia" w:ascii="宋体" w:hAnsi="宋体" w:eastAsia="宋体" w:cs="宋体"/>
          <w:b/>
          <w:bCs/>
          <w:color w:val="000000" w:themeColor="text1"/>
          <w:sz w:val="36"/>
          <w:szCs w:val="36"/>
          <w:highlight w:val="none"/>
          <w14:textFill>
            <w14:solidFill>
              <w14:schemeClr w14:val="tx1"/>
            </w14:solidFill>
          </w14:textFill>
        </w:rPr>
      </w:pPr>
      <w:bookmarkStart w:id="0" w:name="_GoBack"/>
      <w:r>
        <w:rPr>
          <w:rFonts w:hint="eastAsia" w:ascii="宋体" w:hAnsi="宋体" w:eastAsia="宋体" w:cs="宋体"/>
          <w:b/>
          <w:bCs/>
          <w:color w:val="000000" w:themeColor="text1"/>
          <w:kern w:val="36"/>
          <w:sz w:val="36"/>
          <w:szCs w:val="36"/>
          <w:highlight w:val="none"/>
          <w14:textFill>
            <w14:solidFill>
              <w14:schemeClr w14:val="tx1"/>
            </w14:solidFill>
          </w14:textFill>
        </w:rPr>
        <w:t>焊膏喷印机招标公告</w:t>
      </w:r>
      <w:bookmarkEnd w:id="0"/>
    </w:p>
    <w:p w14:paraId="4B3B38C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受四川九洲空管科技有限责任公司委托，四川国锃招标代理有限公司现邀请合格的潜在投标人参与本项目投标。</w:t>
      </w:r>
    </w:p>
    <w:p w14:paraId="519FF65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1.招标编号：</w:t>
      </w:r>
      <w:r>
        <w:rPr>
          <w:rFonts w:hint="eastAsia" w:ascii="宋体" w:hAnsi="宋体" w:eastAsia="宋体" w:cs="宋体"/>
          <w:color w:val="000000" w:themeColor="text1"/>
          <w:kern w:val="0"/>
          <w:highlight w:val="none"/>
          <w:lang w:eastAsia="zh-CN"/>
          <w14:textFill>
            <w14:solidFill>
              <w14:schemeClr w14:val="tx1"/>
            </w14:solidFill>
          </w14:textFill>
        </w:rPr>
        <w:t>SCGZ招【2025】11-06号</w:t>
      </w:r>
    </w:p>
    <w:p w14:paraId="38F3A9DE">
      <w:pPr>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2.招标概况与范围</w:t>
      </w:r>
    </w:p>
    <w:p w14:paraId="0678A977">
      <w:pPr>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2.1 招标货物名称及数量：</w:t>
      </w:r>
      <w:r>
        <w:rPr>
          <w:rFonts w:hint="eastAsia" w:ascii="宋体" w:hAnsi="宋体" w:eastAsia="宋体" w:cs="宋体"/>
          <w:color w:val="000000" w:themeColor="text1"/>
          <w:kern w:val="0"/>
          <w:highlight w:val="none"/>
          <w:lang w:eastAsia="zh-CN"/>
          <w14:textFill>
            <w14:solidFill>
              <w14:schemeClr w14:val="tx1"/>
            </w14:solidFill>
          </w14:textFill>
        </w:rPr>
        <w:t>焊膏喷印机</w:t>
      </w:r>
      <w:r>
        <w:rPr>
          <w:rFonts w:hint="eastAsia" w:ascii="宋体" w:hAnsi="宋体" w:eastAsia="宋体" w:cs="宋体"/>
          <w:color w:val="000000" w:themeColor="text1"/>
          <w:kern w:val="0"/>
          <w:highlight w:val="none"/>
          <w:lang w:val="en-US" w:eastAsia="zh-CN"/>
          <w14:textFill>
            <w14:solidFill>
              <w14:schemeClr w14:val="tx1"/>
            </w14:solidFill>
          </w14:textFill>
        </w:rPr>
        <w:t>,1台</w:t>
      </w:r>
      <w:r>
        <w:rPr>
          <w:rFonts w:hint="eastAsia" w:ascii="宋体" w:hAnsi="宋体" w:eastAsia="宋体" w:cs="宋体"/>
          <w:color w:val="000000" w:themeColor="text1"/>
          <w:kern w:val="0"/>
          <w:highlight w:val="none"/>
          <w14:textFill>
            <w14:solidFill>
              <w14:schemeClr w14:val="tx1"/>
            </w14:solidFill>
          </w14:textFill>
        </w:rPr>
        <w:t>（详细技术要求请见招标文件）</w:t>
      </w:r>
    </w:p>
    <w:tbl>
      <w:tblPr>
        <w:tblStyle w:val="2"/>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383"/>
        <w:gridCol w:w="1263"/>
        <w:gridCol w:w="3105"/>
        <w:gridCol w:w="1400"/>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bottom w:val="single" w:color="auto" w:sz="12" w:space="0"/>
            </w:tcBorders>
            <w:vAlign w:val="center"/>
          </w:tcPr>
          <w:p w14:paraId="3EC2DC21">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项目名称</w:t>
            </w:r>
          </w:p>
        </w:tc>
        <w:tc>
          <w:tcPr>
            <w:tcW w:w="1398" w:type="dxa"/>
            <w:tcBorders>
              <w:bottom w:val="single" w:color="auto" w:sz="12" w:space="0"/>
            </w:tcBorders>
            <w:vAlign w:val="center"/>
          </w:tcPr>
          <w:p w14:paraId="6713ABCF">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标的物</w:t>
            </w:r>
          </w:p>
        </w:tc>
        <w:tc>
          <w:tcPr>
            <w:tcW w:w="1276" w:type="dxa"/>
            <w:tcBorders>
              <w:bottom w:val="single" w:color="auto" w:sz="12" w:space="0"/>
            </w:tcBorders>
            <w:vAlign w:val="center"/>
          </w:tcPr>
          <w:p w14:paraId="392F7D8A">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技术要求</w:t>
            </w:r>
          </w:p>
        </w:tc>
        <w:tc>
          <w:tcPr>
            <w:tcW w:w="3154" w:type="dxa"/>
            <w:tcBorders>
              <w:bottom w:val="single" w:color="auto" w:sz="12" w:space="0"/>
            </w:tcBorders>
            <w:vAlign w:val="center"/>
          </w:tcPr>
          <w:p w14:paraId="20E0A8CF">
            <w:pPr>
              <w:spacing w:line="380" w:lineRule="exact"/>
              <w:jc w:val="center"/>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交货时间</w:t>
            </w:r>
          </w:p>
        </w:tc>
        <w:tc>
          <w:tcPr>
            <w:tcW w:w="1419" w:type="dxa"/>
            <w:tcBorders>
              <w:bottom w:val="single" w:color="auto" w:sz="12" w:space="0"/>
            </w:tcBorders>
            <w:vAlign w:val="center"/>
          </w:tcPr>
          <w:p w14:paraId="0EE02FC8">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top w:val="single" w:color="auto" w:sz="12" w:space="0"/>
            </w:tcBorders>
            <w:vAlign w:val="center"/>
          </w:tcPr>
          <w:p w14:paraId="2672BCCA">
            <w:pPr>
              <w:spacing w:line="38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焊膏喷印机</w:t>
            </w:r>
          </w:p>
        </w:tc>
        <w:tc>
          <w:tcPr>
            <w:tcW w:w="1398" w:type="dxa"/>
            <w:tcBorders>
              <w:top w:val="single" w:color="auto" w:sz="12" w:space="0"/>
            </w:tcBorders>
            <w:vAlign w:val="center"/>
          </w:tcPr>
          <w:p w14:paraId="55552AAD">
            <w:pPr>
              <w:spacing w:line="380" w:lineRule="exac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焊膏喷印机，</w:t>
            </w:r>
            <w:r>
              <w:rPr>
                <w:rFonts w:hint="eastAsia" w:ascii="宋体" w:hAnsi="宋体" w:eastAsia="宋体" w:cs="宋体"/>
                <w:color w:val="000000" w:themeColor="text1"/>
                <w:highlight w:val="none"/>
                <w:lang w:val="en-US" w:eastAsia="zh-CN"/>
                <w14:textFill>
                  <w14:solidFill>
                    <w14:schemeClr w14:val="tx1"/>
                  </w14:solidFill>
                </w14:textFill>
              </w:rPr>
              <w:t>1台</w:t>
            </w:r>
          </w:p>
        </w:tc>
        <w:tc>
          <w:tcPr>
            <w:tcW w:w="1276" w:type="dxa"/>
            <w:tcBorders>
              <w:top w:val="single" w:color="auto" w:sz="12" w:space="0"/>
            </w:tcBorders>
            <w:vAlign w:val="center"/>
          </w:tcPr>
          <w:p w14:paraId="59AB9A8E">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详见第五章《技术标准和要求》</w:t>
            </w:r>
          </w:p>
        </w:tc>
        <w:tc>
          <w:tcPr>
            <w:tcW w:w="3154" w:type="dxa"/>
            <w:tcBorders>
              <w:top w:val="single" w:color="auto" w:sz="12" w:space="0"/>
            </w:tcBorders>
            <w:vAlign w:val="center"/>
          </w:tcPr>
          <w:p w14:paraId="65E51FAA">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自合同签订之日起，</w:t>
            </w:r>
            <w:r>
              <w:rPr>
                <w:rFonts w:hint="eastAsia" w:ascii="宋体" w:hAnsi="宋体" w:eastAsia="宋体" w:cs="宋体"/>
                <w:color w:val="000000" w:themeColor="text1"/>
                <w:kern w:val="0"/>
                <w:highlight w:val="none"/>
                <w:lang w:eastAsia="zh-CN"/>
                <w14:textFill>
                  <w14:solidFill>
                    <w14:schemeClr w14:val="tx1"/>
                  </w14:solidFill>
                </w14:textFill>
              </w:rPr>
              <w:t>4个月内达到交付状态</w:t>
            </w:r>
            <w:r>
              <w:rPr>
                <w:rFonts w:hint="eastAsia" w:ascii="宋体" w:hAnsi="宋体" w:eastAsia="宋体" w:cs="宋体"/>
                <w:color w:val="000000" w:themeColor="text1"/>
                <w:kern w:val="0"/>
                <w:highlight w:val="none"/>
                <w14:textFill>
                  <w14:solidFill>
                    <w14:schemeClr w14:val="tx1"/>
                  </w14:solidFill>
                </w14:textFill>
              </w:rPr>
              <w:t>。</w:t>
            </w:r>
          </w:p>
        </w:tc>
        <w:tc>
          <w:tcPr>
            <w:tcW w:w="1419" w:type="dxa"/>
            <w:tcBorders>
              <w:top w:val="single" w:color="auto" w:sz="12" w:space="0"/>
            </w:tcBorders>
            <w:vAlign w:val="center"/>
          </w:tcPr>
          <w:p w14:paraId="50D4DB92">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四川省绵阳市四川九洲空管科技有限责任公司</w:t>
            </w:r>
          </w:p>
        </w:tc>
      </w:tr>
    </w:tbl>
    <w:p w14:paraId="2BE8E2D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2.2 招标方式/招标组织形式：</w:t>
      </w:r>
      <w:r>
        <w:rPr>
          <w:rFonts w:hint="eastAsia" w:ascii="宋体" w:hAnsi="宋体" w:eastAsia="宋体" w:cs="宋体"/>
          <w:color w:val="000000" w:themeColor="text1"/>
          <w:kern w:val="0"/>
          <w:highlight w:val="none"/>
          <w:lang w:val="en-US" w:eastAsia="zh-CN"/>
          <w14:textFill>
            <w14:solidFill>
              <w14:schemeClr w14:val="tx1"/>
            </w14:solidFill>
          </w14:textFill>
        </w:rPr>
        <w:t>公开</w:t>
      </w:r>
      <w:r>
        <w:rPr>
          <w:rFonts w:hint="eastAsia" w:ascii="宋体" w:hAnsi="宋体" w:eastAsia="宋体" w:cs="宋体"/>
          <w:color w:val="000000" w:themeColor="text1"/>
          <w:kern w:val="0"/>
          <w:highlight w:val="none"/>
          <w14:textFill>
            <w14:solidFill>
              <w14:schemeClr w14:val="tx1"/>
            </w14:solidFill>
          </w14:textFill>
        </w:rPr>
        <w:t>招标/委托招标</w:t>
      </w:r>
    </w:p>
    <w:p w14:paraId="57F7DB9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3.投标人资格条件要求</w:t>
      </w:r>
    </w:p>
    <w:p w14:paraId="57FBCA0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3.1 具有独立承担民事责任的能力，且在中国大陆（不含港澳台）注册并合法运营；</w:t>
      </w:r>
    </w:p>
    <w:p w14:paraId="3F73AB1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3.2 具有良好的商业信誉和健全的财务会计制度；</w:t>
      </w:r>
    </w:p>
    <w:p w14:paraId="35305CA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3.3 具有履行合同所必需的设备和专业技术能力；</w:t>
      </w:r>
    </w:p>
    <w:p w14:paraId="2171D8D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3.4 具有依法缴纳税收和社会保障资金的良好记录；</w:t>
      </w:r>
    </w:p>
    <w:p w14:paraId="657B825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3.5 参加招标活动前三年内，在经营活动中没有重大违法记录；</w:t>
      </w:r>
    </w:p>
    <w:p w14:paraId="592FCFD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3.6 法律、行政法规规定的其他条件；</w:t>
      </w:r>
    </w:p>
    <w:p w14:paraId="52F429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3.7 根据项目特殊要求设置的特定条件：</w:t>
      </w:r>
    </w:p>
    <w:p w14:paraId="4C14041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val="en-US" w:eastAsia="zh-CN"/>
          <w14:textFill>
            <w14:solidFill>
              <w14:schemeClr w14:val="tx1"/>
            </w14:solidFill>
          </w14:textFill>
        </w:rPr>
        <w:t>本项目接受代理商投标。如代理商投标的，投标人需提供原厂商针对本项目的授权书</w:t>
      </w:r>
      <w:r>
        <w:rPr>
          <w:rFonts w:hint="eastAsia" w:ascii="宋体" w:hAnsi="宋体" w:eastAsia="宋体" w:cs="宋体"/>
          <w:color w:val="000000" w:themeColor="text1"/>
          <w:kern w:val="0"/>
          <w:highlight w:val="none"/>
          <w14:textFill>
            <w14:solidFill>
              <w14:schemeClr w14:val="tx1"/>
            </w14:solidFill>
          </w14:textFill>
        </w:rPr>
        <w:t>；</w:t>
      </w:r>
    </w:p>
    <w:p w14:paraId="430CAF7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（2）法定代表人为中华人民共和国国籍，未拥有境外永久居留权（含港澳台）；</w:t>
      </w:r>
    </w:p>
    <w:p w14:paraId="75AA5E89">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（3）投标人和法定代表人近三年无行贿犯罪记录；</w:t>
      </w:r>
    </w:p>
    <w:p w14:paraId="5F12CAD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（4）投标人未被“信用中国”或“中国执行信息公开网”网站列入失信被执行人名单；</w:t>
      </w:r>
    </w:p>
    <w:p w14:paraId="0A93460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3.8本项目不接受联合体投标。</w:t>
      </w:r>
    </w:p>
    <w:p w14:paraId="6EC1602F">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4.招标文件获取方式、时间、地点：</w:t>
      </w:r>
    </w:p>
    <w:p w14:paraId="3D1B8549">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招标文件自2025年11月27日至2025年12月4日09:00-17:00（北京时间，法定节假日除外）在</w:t>
      </w:r>
      <w:r>
        <w:rPr>
          <w:rFonts w:hint="eastAsia" w:ascii="宋体" w:hAnsi="宋体" w:eastAsia="宋体" w:cs="宋体"/>
          <w:color w:val="000000" w:themeColor="text1"/>
          <w:highlight w:val="none"/>
          <w:u w:val="single"/>
          <w14:textFill>
            <w14:solidFill>
              <w14:schemeClr w14:val="tx1"/>
            </w14:solidFill>
          </w14:textFill>
        </w:rPr>
        <w:t>四川国锃招标代理有限公司（绵阳市科创园区科技路5号二楼）</w:t>
      </w:r>
      <w:r>
        <w:rPr>
          <w:rFonts w:hint="eastAsia" w:ascii="宋体" w:hAnsi="宋体" w:eastAsia="宋体" w:cs="宋体"/>
          <w:color w:val="000000" w:themeColor="text1"/>
          <w:highlight w:val="none"/>
          <w14:textFill>
            <w14:solidFill>
              <w14:schemeClr w14:val="tx1"/>
            </w14:solidFill>
          </w14:textFill>
        </w:rPr>
        <w:t>获取。</w:t>
      </w:r>
    </w:p>
    <w:p w14:paraId="73301CCA">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本项目招标文件有偿获取，招标文件售价：人民币300.00元/份（招标文件售后不退, 投标资格不能转让）。</w:t>
      </w:r>
    </w:p>
    <w:p w14:paraId="24EB02B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投标人根据自身实际情况，可任意选择以下方式进行报名：</w:t>
      </w:r>
    </w:p>
    <w:p w14:paraId="28EF189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①现场报名：获取招标文件时，经办人员当场提交以下资料：投标人为法人或者其他组织的，需提供加盖公章的营业执照复印件、单位介绍信、经办人身份证复印件。</w:t>
      </w:r>
    </w:p>
    <w:p w14:paraId="569EE12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②网上报名：将报名资料（投标人为法人或者其他组织的，需提供营业执照复印件、单位介绍信、经办人身份证复印件均需加盖公章）发送1040029024@qq.com，并备注项目名称、项目编号及联系方式（手机）。如未按照其要求提供报名资料的，为无效报名。</w:t>
      </w:r>
    </w:p>
    <w:p w14:paraId="5C73A34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5.投标截止时间和开标时间：</w:t>
      </w:r>
      <w:r>
        <w:rPr>
          <w:rFonts w:hint="eastAsia" w:ascii="宋体" w:hAnsi="宋体" w:eastAsia="宋体" w:cs="宋体"/>
          <w:color w:val="000000" w:themeColor="text1"/>
          <w:highlight w:val="none"/>
          <w:lang w:eastAsia="zh-CN"/>
          <w14:textFill>
            <w14:solidFill>
              <w14:schemeClr w14:val="tx1"/>
            </w14:solidFill>
          </w14:textFill>
        </w:rPr>
        <w:t>2025年</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日09时30分</w:t>
      </w:r>
      <w:r>
        <w:rPr>
          <w:rFonts w:hint="eastAsia" w:ascii="宋体" w:hAnsi="宋体" w:eastAsia="宋体" w:cs="宋体"/>
          <w:color w:val="000000" w:themeColor="text1"/>
          <w:highlight w:val="none"/>
          <w14:textFill>
            <w14:solidFill>
              <w14:schemeClr w14:val="tx1"/>
            </w14:solidFill>
          </w14:textFill>
        </w:rPr>
        <w:t xml:space="preserve">（北京时间）。   </w:t>
      </w:r>
    </w:p>
    <w:p w14:paraId="0E97B5B6">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p w14:paraId="6A21CF0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6.开标地点：</w:t>
      </w:r>
      <w:r>
        <w:rPr>
          <w:rFonts w:hint="eastAsia" w:ascii="宋体" w:hAnsi="宋体" w:eastAsia="宋体" w:cs="宋体"/>
          <w:color w:val="000000" w:themeColor="text1"/>
          <w:highlight w:val="none"/>
          <w:u w:val="single"/>
          <w14:textFill>
            <w14:solidFill>
              <w14:schemeClr w14:val="tx1"/>
            </w14:solidFill>
          </w14:textFill>
        </w:rPr>
        <w:t>四川国锃招标代理有限公司</w:t>
      </w:r>
      <w:r>
        <w:rPr>
          <w:rFonts w:hint="eastAsia" w:ascii="宋体" w:hAnsi="宋体" w:eastAsia="宋体" w:cs="宋体"/>
          <w:color w:val="000000" w:themeColor="text1"/>
          <w:highlight w:val="none"/>
          <w:u w:val="single"/>
          <w:lang w:eastAsia="zh-CN"/>
          <w14:textFill>
            <w14:solidFill>
              <w14:schemeClr w14:val="tx1"/>
            </w14:solidFill>
          </w14:textFill>
        </w:rPr>
        <w:t>开标室</w:t>
      </w:r>
      <w:r>
        <w:rPr>
          <w:rFonts w:hint="eastAsia" w:ascii="宋体" w:hAnsi="宋体" w:eastAsia="宋体" w:cs="宋体"/>
          <w:color w:val="000000" w:themeColor="text1"/>
          <w:highlight w:val="none"/>
          <w:u w:val="single"/>
          <w14:textFill>
            <w14:solidFill>
              <w14:schemeClr w14:val="tx1"/>
            </w14:solidFill>
          </w14:textFill>
        </w:rPr>
        <w:t>（绵阳市科创园区科技路5号二楼）</w:t>
      </w:r>
      <w:r>
        <w:rPr>
          <w:rFonts w:hint="eastAsia" w:ascii="宋体" w:hAnsi="宋体" w:eastAsia="宋体" w:cs="宋体"/>
          <w:color w:val="000000" w:themeColor="text1"/>
          <w:highlight w:val="none"/>
          <w14:textFill>
            <w14:solidFill>
              <w14:schemeClr w14:val="tx1"/>
            </w14:solidFill>
          </w14:textFill>
        </w:rPr>
        <w:t>。</w:t>
      </w:r>
    </w:p>
    <w:p w14:paraId="0604120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本</w:t>
      </w:r>
      <w:r>
        <w:rPr>
          <w:rFonts w:hint="eastAsia" w:ascii="宋体" w:hAnsi="宋体" w:eastAsia="宋体" w:cs="宋体"/>
          <w:color w:val="000000" w:themeColor="text1"/>
          <w:highlight w:val="none"/>
          <w:lang w:val="en-US" w:eastAsia="zh-CN"/>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在</w:t>
      </w:r>
      <w:r>
        <w:rPr>
          <w:rFonts w:hint="eastAsia" w:ascii="宋体" w:hAnsi="宋体" w:eastAsia="宋体" w:cs="宋体"/>
          <w:color w:val="000000" w:themeColor="text1"/>
          <w:highlight w:val="none"/>
          <w:u w:val="single"/>
          <w14:textFill>
            <w14:solidFill>
              <w14:schemeClr w14:val="tx1"/>
            </w14:solidFill>
          </w14:textFill>
        </w:rPr>
        <w:t>四川九洲投资控股集团有限公司官网（https://www.jezetek.cc/）</w:t>
      </w:r>
      <w:r>
        <w:rPr>
          <w:rFonts w:hint="eastAsia" w:ascii="宋体" w:hAnsi="宋体" w:eastAsia="宋体" w:cs="宋体"/>
          <w:color w:val="000000" w:themeColor="text1"/>
          <w:highlight w:val="none"/>
          <w:u w:val="single"/>
          <w:lang w:val="en-US" w:eastAsia="zh-CN"/>
          <w14:textFill>
            <w14:solidFill>
              <w14:schemeClr w14:val="tx1"/>
            </w14:solidFill>
          </w14:textFill>
        </w:rPr>
        <w:t>和</w:t>
      </w:r>
      <w:r>
        <w:rPr>
          <w:rFonts w:hint="eastAsia" w:ascii="宋体" w:hAnsi="宋体" w:eastAsia="宋体" w:cs="宋体"/>
          <w:color w:val="000000" w:themeColor="text1"/>
          <w:highlight w:val="none"/>
          <w:u w:val="single"/>
          <w14:textFill>
            <w14:solidFill>
              <w14:schemeClr w14:val="tx1"/>
            </w14:solidFill>
          </w14:textFill>
        </w:rPr>
        <w:t>中国招标采购信息网（http://www.sczbcg.com/index.html）</w:t>
      </w:r>
      <w:r>
        <w:rPr>
          <w:rFonts w:hint="eastAsia" w:ascii="宋体" w:hAnsi="宋体" w:eastAsia="宋体" w:cs="宋体"/>
          <w:color w:val="000000" w:themeColor="text1"/>
          <w:highlight w:val="none"/>
          <w14:textFill>
            <w14:solidFill>
              <w14:schemeClr w14:val="tx1"/>
            </w14:solidFill>
          </w14:textFill>
        </w:rPr>
        <w:t>上以公告形式发布</w:t>
      </w:r>
      <w:r>
        <w:rPr>
          <w:rFonts w:hint="eastAsia" w:ascii="宋体" w:hAnsi="宋体" w:eastAsia="宋体" w:cs="宋体"/>
          <w:color w:val="000000" w:themeColor="text1"/>
          <w:highlight w:val="none"/>
          <w:lang w:eastAsia="zh-CN"/>
          <w14:textFill>
            <w14:solidFill>
              <w14:schemeClr w14:val="tx1"/>
            </w14:solidFill>
          </w14:textFill>
        </w:rPr>
        <w:t>。</w:t>
      </w:r>
    </w:p>
    <w:p w14:paraId="2C8FC3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8</w:t>
      </w:r>
      <w:r>
        <w:rPr>
          <w:rFonts w:hint="eastAsia" w:ascii="宋体" w:hAnsi="宋体" w:eastAsia="宋体" w:cs="宋体"/>
          <w:color w:val="000000" w:themeColor="text1"/>
          <w:kern w:val="0"/>
          <w:highlight w:val="none"/>
          <w14:textFill>
            <w14:solidFill>
              <w14:schemeClr w14:val="tx1"/>
            </w14:solidFill>
          </w14:textFill>
        </w:rPr>
        <w:t>.联系方式</w:t>
      </w:r>
    </w:p>
    <w:p w14:paraId="6607D15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  标  人：四川九洲空管科技有限责任公司</w:t>
      </w:r>
    </w:p>
    <w:p w14:paraId="481940B7">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址：四川省绵阳市科创园区九华路6号</w:t>
      </w:r>
    </w:p>
    <w:p w14:paraId="6014956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联  系  人：廖女士（商务） </w:t>
      </w:r>
      <w:r>
        <w:rPr>
          <w:rFonts w:hint="eastAsia" w:ascii="宋体" w:hAnsi="宋体" w:eastAsia="宋体" w:cs="宋体"/>
          <w:color w:val="000000" w:themeColor="text1"/>
          <w:kern w:val="0"/>
          <w:highlight w:val="none"/>
          <w:lang w:eastAsia="zh-CN"/>
          <w14:textFill>
            <w14:solidFill>
              <w14:schemeClr w14:val="tx1"/>
            </w14:solidFill>
          </w14:textFill>
        </w:rPr>
        <w:t>0816-2469314</w:t>
      </w:r>
    </w:p>
    <w:p w14:paraId="4C4BB2F5">
      <w:pPr>
        <w:autoSpaceDE w:val="0"/>
        <w:autoSpaceDN w:val="0"/>
        <w:adjustRightInd w:val="0"/>
        <w:snapToGrid w:val="0"/>
        <w:spacing w:line="380" w:lineRule="exact"/>
        <w:ind w:firstLine="1680" w:firstLineChars="8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陈先生</w:t>
      </w:r>
      <w:r>
        <w:rPr>
          <w:rFonts w:hint="eastAsia" w:ascii="宋体" w:hAnsi="宋体" w:eastAsia="宋体" w:cs="宋体"/>
          <w:color w:val="000000" w:themeColor="text1"/>
          <w:kern w:val="0"/>
          <w:highlight w:val="none"/>
          <w14:textFill>
            <w14:solidFill>
              <w14:schemeClr w14:val="tx1"/>
            </w14:solidFill>
          </w14:textFill>
        </w:rPr>
        <w:t xml:space="preserve">（技术） </w:t>
      </w:r>
      <w:r>
        <w:rPr>
          <w:rFonts w:hint="eastAsia" w:ascii="宋体" w:hAnsi="宋体" w:eastAsia="宋体" w:cs="宋体"/>
          <w:color w:val="000000" w:themeColor="text1"/>
          <w:kern w:val="0"/>
          <w:highlight w:val="none"/>
          <w:lang w:eastAsia="zh-CN"/>
          <w14:textFill>
            <w14:solidFill>
              <w14:schemeClr w14:val="tx1"/>
            </w14:solidFill>
          </w14:textFill>
        </w:rPr>
        <w:t>0816-246</w:t>
      </w:r>
      <w:r>
        <w:rPr>
          <w:rFonts w:hint="eastAsia" w:ascii="宋体" w:hAnsi="宋体" w:eastAsia="宋体" w:cs="宋体"/>
          <w:color w:val="000000" w:themeColor="text1"/>
          <w:kern w:val="0"/>
          <w:highlight w:val="none"/>
          <w:lang w:val="en-US" w:eastAsia="zh-CN"/>
          <w14:textFill>
            <w14:solidFill>
              <w14:schemeClr w14:val="tx1"/>
            </w14:solidFill>
          </w14:textFill>
        </w:rPr>
        <w:t>8161</w:t>
      </w:r>
    </w:p>
    <w:p w14:paraId="5AF0E54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145AF3E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招标代理机构：四川国锃招标代理有限公司</w:t>
      </w:r>
    </w:p>
    <w:p w14:paraId="71D730CB">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址：绵阳市科创园区科技路5号二楼</w:t>
      </w:r>
    </w:p>
    <w:p w14:paraId="0DAE3F5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        编：621000</w:t>
      </w:r>
    </w:p>
    <w:p w14:paraId="20F1762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   系   人：陈  华 0816-2351166（报名咨询）</w:t>
      </w:r>
    </w:p>
    <w:p w14:paraId="1D27CCA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袁  月 18009050628（项目咨询）</w:t>
      </w:r>
    </w:p>
    <w:p w14:paraId="5C0B4D4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7875CA"/>
    <w:rsid w:val="727875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2025-11-26T09:53:00Z</dcterms:created>
  <dc:creator>嘿嘿</dc:creator>
  <cp:lastModifiedBy>嘿嘿</cp:lastModifiedBy>
  <dcterms:modified xsi:type="dcterms:W3CDTF">2025-11-26T09:53:38Z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617B369F0AAF48BEA05B2CD9123C4790_11</vt:lpwstr>
  </property>
  <property fmtid="{D5CDD505-2E9C-101B-9397-08002B2CF9AE}" pid="4" name="KSOTemplateDocerSaveRecord">
    <vt:lpwstr>eyJoZGlkIjoiODc1Yzg4Nzk4ODk4MjUxYmM2ZTlkMTQxNDJhZGM5OTUiLCJ1c2VySWQiOiIzMDA3NTAzMTAifQ==</vt:lpwstr>
  </property>
</Properties>
</file>