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D1CAB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四川九洲空管科技有限责任公司三综合试验箱及快速高低温试验箱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 w14:paraId="265A45F2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三综合试验箱及快速高低温试验箱</w:t>
      </w:r>
    </w:p>
    <w:p w14:paraId="630AF270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SCGZ招【2025】4-04号</w:t>
      </w:r>
    </w:p>
    <w:p w14:paraId="6707E792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4ED33E64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供应商名称：广州五所环境仪器有限公司</w:t>
      </w:r>
    </w:p>
    <w:p w14:paraId="1547C0B7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供应商地址：广州市增城朱村街朱村大道西76号</w:t>
      </w:r>
    </w:p>
    <w:p w14:paraId="46F465EB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成交）金额：2599000.00元</w:t>
      </w:r>
    </w:p>
    <w:p w14:paraId="4A15C51F">
      <w:pPr>
        <w:pStyle w:val="2"/>
        <w:ind w:firstLine="560" w:firstLineChars="200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交货期：自合同签订之日起，5个月内达到交付状态</w:t>
      </w:r>
    </w:p>
    <w:p w14:paraId="53FF2A30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428F7832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自本公告发布之日起3日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39A74908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>五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其他补充事宜：</w:t>
      </w:r>
    </w:p>
    <w:p w14:paraId="7D4BDD2E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087C92FB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5F3BD6C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 w14:paraId="71EB533E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称：四川九洲空管科技有限责任公司</w:t>
      </w:r>
    </w:p>
    <w:p w14:paraId="2D5D72E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0906F166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15386675412</w:t>
      </w:r>
    </w:p>
    <w:p w14:paraId="768DD75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E2ADA0B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494EA248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2E37D65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0223802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5D24A932"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p w14:paraId="1C57A53F">
      <w:pPr>
        <w:numPr>
          <w:ilvl w:val="0"/>
          <w:numId w:val="0"/>
        </w:numPr>
        <w:tabs>
          <w:tab w:val="right" w:pos="7989"/>
        </w:tabs>
        <w:ind w:firstLine="1960" w:firstLineChars="7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EF98A54">
      <w:pPr>
        <w:pStyle w:val="2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60AC00AF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               </w:t>
      </w:r>
      <w:bookmarkStart w:id="0" w:name="_GoBack"/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 xml:space="preserve"> 2025年5月30日</w:t>
      </w:r>
      <w:bookmarkEnd w:id="0"/>
    </w:p>
    <w:p w14:paraId="2EF27FB9">
      <w:pPr>
        <w:wordWrap w:val="0"/>
        <w:spacing w:line="360" w:lineRule="auto"/>
        <w:jc w:val="center"/>
        <w:rPr>
          <w:rFonts w:hint="eastAsia"/>
          <w:b/>
          <w:bCs/>
          <w:sz w:val="56"/>
          <w:szCs w:val="52"/>
        </w:rPr>
      </w:pPr>
    </w:p>
    <w:p w14:paraId="3476F1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8278C"/>
    <w:rsid w:val="09AF3D27"/>
    <w:rsid w:val="128D2D57"/>
    <w:rsid w:val="3FBA316E"/>
    <w:rsid w:val="5976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392</Characters>
  <Lines>0</Lines>
  <Paragraphs>0</Paragraphs>
  <TotalTime>0</TotalTime>
  <ScaleCrop>false</ScaleCrop>
  <LinksUpToDate>false</LinksUpToDate>
  <CharactersWithSpaces>447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2025-05-28T01:16:00Z</dcterms:created>
  <dc:creator>admini</dc:creator>
  <cp:lastModifiedBy>朴代表</cp:lastModifiedBy>
  <dcterms:modified xsi:type="dcterms:W3CDTF">2025-05-30T01:28:18Z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eyJoZGlkIjoiNDFkODNiOWNiZTkyYmQ2ZWQ5YTkwODFkMzQxOTU1NWUiLCJ1c2VySWQiOiIzNzcyMDcxOTQifQ==</vt:lpwstr>
  </property>
  <property fmtid="{D5CDD505-2E9C-101B-9397-08002B2CF9AE}" pid="4" name="ICV">
    <vt:lpwstr>787E55652F0444D2ACE279FD30ED06D1_12</vt:lpwstr>
  </property>
</Properties>
</file>