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关于李双成同志托底性帮扶工作期间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薪酬待遇相关事项的报告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jc w:val="right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lang w:val="en-US" w:eastAsia="zh-CN" w:bidi="ar-SA"/>
        </w:rPr>
        <w:t>JZZRB-报告-2024-54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公司领导：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4年6月19日</w:t>
      </w:r>
      <w:r>
        <w:rPr>
          <w:rFonts w:hint="eastAsia" w:ascii="仿宋_GB2312" w:hAnsi="仿宋_GB2312" w:eastAsia="仿宋_GB2312" w:cs="仿宋_GB2312"/>
          <w:sz w:val="32"/>
          <w:szCs w:val="32"/>
        </w:rPr>
        <w:t>九洲集团总部选派李双成同志作为托底性帮扶盐源县工作专班成员（无具体任职）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常驻盐源</w:t>
      </w:r>
      <w:r>
        <w:rPr>
          <w:rFonts w:hint="eastAsia" w:ascii="仿宋_GB2312" w:hAnsi="仿宋_GB2312" w:eastAsia="仿宋_GB2312" w:cs="仿宋_GB2312"/>
          <w:sz w:val="32"/>
          <w:szCs w:val="32"/>
        </w:rPr>
        <w:t>。参照省委组织部、省财政厅、省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人社</w:t>
      </w:r>
      <w:r>
        <w:rPr>
          <w:rFonts w:hint="eastAsia" w:ascii="仿宋_GB2312" w:hAnsi="仿宋_GB2312" w:eastAsia="仿宋_GB2312" w:cs="仿宋_GB2312"/>
          <w:sz w:val="32"/>
          <w:szCs w:val="32"/>
        </w:rPr>
        <w:t>厅《关于印发〈四川省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内对口帮扶干部人才选派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管理办法〉的通知》（川组通〔2021〕7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中共四川省委组织部《关于印发&lt;39个欠发达县域托底行帮扶工作县级工作推进机制&gt;的通知》</w:t>
      </w:r>
      <w:r>
        <w:rPr>
          <w:rFonts w:hint="eastAsia" w:ascii="仿宋_GB2312" w:hAnsi="仿宋_GB2312" w:eastAsia="仿宋_GB2312" w:cs="仿宋_GB2312"/>
          <w:sz w:val="32"/>
          <w:szCs w:val="32"/>
        </w:rPr>
        <w:t>的相关文件，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李双成原人事关系、工资和福利待遇不变，由深圳市九洲光电子有限公司承担，</w:t>
      </w:r>
      <w:r>
        <w:rPr>
          <w:rFonts w:hint="eastAsia" w:ascii="仿宋_GB2312" w:hAnsi="仿宋_GB2312" w:eastAsia="仿宋_GB2312" w:cs="仿宋_GB2312"/>
          <w:sz w:val="32"/>
          <w:szCs w:val="32"/>
        </w:rPr>
        <w:t>九洲集团总部承担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</w:t>
      </w:r>
      <w:r>
        <w:rPr>
          <w:rFonts w:hint="eastAsia" w:ascii="仿宋_GB2312" w:hAnsi="仿宋_GB2312" w:eastAsia="仿宋_GB2312" w:cs="仿宋_GB2312"/>
          <w:sz w:val="32"/>
          <w:szCs w:val="32"/>
        </w:rPr>
        <w:t>驻盐源县工作期间如下待遇费用：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一、增加专项待遇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文件要求工作专班成员每月在欠发达县（市、区）集中工作时间不少于一周，按差旅补助中伙食补助标准的一半（即30元/天）给予生活补助，鉴于现公司要求其驻县工作，且帮扶地未集中安排食宿，故参照盐源县驻村人员生活补助标准100元/天，按3000元/月（100元/天×30天）的标准发放，用于解决食宿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。生活补助于当月15日完成发放，如遇周末或节假日，可提前或顺延发放。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（二）按100元/月的标准发放通讯补贴。通讯补贴随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生活补助</w:t>
      </w:r>
      <w:r>
        <w:rPr>
          <w:rFonts w:hint="eastAsia" w:ascii="仿宋_GB2312" w:hAnsi="仿宋_GB2312" w:eastAsia="仿宋_GB2312" w:cs="仿宋_GB2312"/>
          <w:sz w:val="32"/>
          <w:szCs w:val="32"/>
        </w:rPr>
        <w:t>一并发放。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（三）若连续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驻县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6个月以上，则参照盐源县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同类同级人员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标准，按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715元/月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的标准发放艰苦边远地区津贴，按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900元/月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的标准发放乡镇工作补贴（含高海拔折算工龄补贴）。艰苦边远地区津贴、高海拔折算工龄补贴和乡镇工作补贴随生活补助一并发放。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（四）根据派驻地属涉彝区，艰苦边远程度属第三类，若连续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驻县</w:t>
      </w:r>
      <w:r>
        <w:rPr>
          <w:rFonts w:hint="eastAsia" w:ascii="仿宋_GB2312" w:hAnsi="仿宋_GB2312" w:eastAsia="仿宋_GB2312" w:cs="仿宋_GB2312"/>
          <w:sz w:val="32"/>
          <w:szCs w:val="32"/>
        </w:rPr>
        <w:t>6个月以上，则享受援藏援彝特殊补助。援藏援彝特殊补助标准为0.8万元/年。援藏援彝特殊补助随年度绩效奖金一并发放。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二、其他保障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（一）给予2000元标准的一次性生活品费用补贴，以购置到村的生活必需品。一次性生活品费用补贴随驻村首月的生活补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助一并发放。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县工作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期间本人或其配偶探亲往返所驻村与家庭主要居住地，可按照《四川九洲投资控股集团有限公司费用报销管理办法》规定的乘坐公共交通工具标准，每月据实报销一次交通费（一往一返计一次），不再另行享受公司出差待遇，包括住宿费报销和差旅补助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若年度无此预算，则由报销部门申请增加此项预算。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驻县期间由九洲集团总部组织每年至少一次健康体检，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驻村期满，集中安排1至2周时间休假调适。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妥否。请批示。</w:t>
      </w:r>
    </w:p>
    <w:p>
      <w:pPr>
        <w:spacing w:before="120" w:after="120" w:line="288" w:lineRule="auto"/>
        <w:ind w:left="0" w:firstLine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120" w:after="120" w:line="288" w:lineRule="auto"/>
        <w:ind w:left="0" w:firstLine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120" w:after="120" w:line="288" w:lineRule="auto"/>
        <w:ind w:firstLine="5760" w:firstLineChars="18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2024年7月1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spacing w:before="120" w:after="120" w:line="288" w:lineRule="auto"/>
        <w:ind w:left="0" w:firstLine="420"/>
        <w:jc w:val="left"/>
      </w:pPr>
    </w:p>
    <w:p>
      <w:pPr>
        <w:spacing w:before="120" w:after="120" w:line="288" w:lineRule="auto"/>
        <w:ind w:left="0" w:firstLine="0"/>
        <w:jc w:val="lef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ind w:left="0" w:firstLine="42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驻村增加专项待遇汇总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73"/>
        <w:gridCol w:w="1477"/>
        <w:gridCol w:w="3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51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生活补助</w:t>
            </w:r>
          </w:p>
        </w:tc>
        <w:tc>
          <w:tcPr>
            <w:tcW w:w="14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3000元/月</w:t>
            </w:r>
          </w:p>
        </w:tc>
        <w:tc>
          <w:tcPr>
            <w:tcW w:w="3630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将援藏援彝特殊补助按月折算后，共计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5381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通讯补贴</w:t>
            </w:r>
          </w:p>
        </w:tc>
        <w:tc>
          <w:tcPr>
            <w:tcW w:w="14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100元/月</w:t>
            </w:r>
          </w:p>
        </w:tc>
        <w:tc>
          <w:tcPr>
            <w:tcW w:w="363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艰苦边远地区津贴</w:t>
            </w:r>
          </w:p>
        </w:tc>
        <w:tc>
          <w:tcPr>
            <w:tcW w:w="14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715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元/月</w:t>
            </w:r>
          </w:p>
        </w:tc>
        <w:tc>
          <w:tcPr>
            <w:tcW w:w="363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乡镇工作补贴</w:t>
            </w:r>
          </w:p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（含高海拔折算工龄补贴）</w:t>
            </w:r>
          </w:p>
        </w:tc>
        <w:tc>
          <w:tcPr>
            <w:tcW w:w="14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900元/月</w:t>
            </w:r>
          </w:p>
        </w:tc>
        <w:tc>
          <w:tcPr>
            <w:tcW w:w="363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援藏援彝特殊补助</w:t>
            </w:r>
          </w:p>
        </w:tc>
        <w:tc>
          <w:tcPr>
            <w:tcW w:w="147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8000元/年</w:t>
            </w:r>
          </w:p>
        </w:tc>
        <w:tc>
          <w:tcPr>
            <w:tcW w:w="3630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一次性生活品费用补贴</w:t>
            </w:r>
          </w:p>
        </w:tc>
        <w:tc>
          <w:tcPr>
            <w:tcW w:w="51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2000元（一次性）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休假探亲往返交通费</w:t>
            </w:r>
          </w:p>
        </w:tc>
        <w:tc>
          <w:tcPr>
            <w:tcW w:w="51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按费用报销管理办法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据实报销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17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体检</w:t>
            </w:r>
          </w:p>
        </w:tc>
        <w:tc>
          <w:tcPr>
            <w:tcW w:w="5107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按集团总部员工体检标准至指定医院进行体检</w:t>
            </w:r>
          </w:p>
        </w:tc>
      </w:tr>
    </w:tbl>
    <w:p/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QisiAaBanSong">
    <w:altName w:val="汉仪中黑KW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5"/>
      <w:spacing w:line="300" w:lineRule="exact"/>
      <w:jc w:val="center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5"/>
      <w:spacing w:line="300" w:lineRule="exact"/>
      <w:ind w:firstLine="7310" w:firstLineChars="43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5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9BF0C2"/>
    <w:multiLevelType w:val="singleLevel"/>
    <w:tmpl w:val="E79BF0C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kMDU5ZWIzMjkxODQxNmViMzUyOWZkYTA4ODQ3OGM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A52CD4"/>
    <w:rsid w:val="06577AD4"/>
    <w:rsid w:val="068E3768"/>
    <w:rsid w:val="06DA6BCF"/>
    <w:rsid w:val="06E17D3B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8146E6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F273BE9"/>
    <w:rsid w:val="0F3B0205"/>
    <w:rsid w:val="0F4F16B2"/>
    <w:rsid w:val="0FE12B5A"/>
    <w:rsid w:val="10086339"/>
    <w:rsid w:val="103435D2"/>
    <w:rsid w:val="108F6A5A"/>
    <w:rsid w:val="10AC13BA"/>
    <w:rsid w:val="11311009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3143749"/>
    <w:rsid w:val="13217712"/>
    <w:rsid w:val="13685340"/>
    <w:rsid w:val="13786942"/>
    <w:rsid w:val="13913519"/>
    <w:rsid w:val="13A97E33"/>
    <w:rsid w:val="13CE5AEB"/>
    <w:rsid w:val="13DD7DC5"/>
    <w:rsid w:val="14773A8D"/>
    <w:rsid w:val="14777F31"/>
    <w:rsid w:val="14D64ED9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667442"/>
    <w:rsid w:val="178B5F49"/>
    <w:rsid w:val="1843750D"/>
    <w:rsid w:val="18730A0F"/>
    <w:rsid w:val="19307018"/>
    <w:rsid w:val="194F441F"/>
    <w:rsid w:val="19AC41D9"/>
    <w:rsid w:val="19EA6AAF"/>
    <w:rsid w:val="1A321DA9"/>
    <w:rsid w:val="1A473E72"/>
    <w:rsid w:val="1A4E703E"/>
    <w:rsid w:val="1AA17AB6"/>
    <w:rsid w:val="1AD11A1D"/>
    <w:rsid w:val="1AF8747E"/>
    <w:rsid w:val="1AFC6A9A"/>
    <w:rsid w:val="1B1526BF"/>
    <w:rsid w:val="1B1535E6"/>
    <w:rsid w:val="1B2E59C9"/>
    <w:rsid w:val="1B6B1E72"/>
    <w:rsid w:val="1B79089D"/>
    <w:rsid w:val="1BF04544"/>
    <w:rsid w:val="1C155AA2"/>
    <w:rsid w:val="1C740F63"/>
    <w:rsid w:val="1C7B0660"/>
    <w:rsid w:val="1CB05A7F"/>
    <w:rsid w:val="1D1F566C"/>
    <w:rsid w:val="1D526E45"/>
    <w:rsid w:val="1D761E3D"/>
    <w:rsid w:val="1D770C9F"/>
    <w:rsid w:val="1D781367"/>
    <w:rsid w:val="1D934F03"/>
    <w:rsid w:val="1DC422B8"/>
    <w:rsid w:val="1DDC1D26"/>
    <w:rsid w:val="1DF63C75"/>
    <w:rsid w:val="1E30234F"/>
    <w:rsid w:val="1E5F4BE0"/>
    <w:rsid w:val="1E675979"/>
    <w:rsid w:val="1E8C601F"/>
    <w:rsid w:val="1EB353CC"/>
    <w:rsid w:val="1EC975DB"/>
    <w:rsid w:val="1EE10644"/>
    <w:rsid w:val="1F4D7724"/>
    <w:rsid w:val="1F6D61B8"/>
    <w:rsid w:val="20144886"/>
    <w:rsid w:val="201B0406"/>
    <w:rsid w:val="208A4797"/>
    <w:rsid w:val="20F76FFF"/>
    <w:rsid w:val="21176FBB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CB23C4"/>
    <w:rsid w:val="250456E8"/>
    <w:rsid w:val="2535072C"/>
    <w:rsid w:val="25592961"/>
    <w:rsid w:val="258B55EA"/>
    <w:rsid w:val="25983863"/>
    <w:rsid w:val="25AA0769"/>
    <w:rsid w:val="25BC296E"/>
    <w:rsid w:val="25DD571A"/>
    <w:rsid w:val="263C57B2"/>
    <w:rsid w:val="265513EA"/>
    <w:rsid w:val="26FF4758"/>
    <w:rsid w:val="270811D6"/>
    <w:rsid w:val="2727030E"/>
    <w:rsid w:val="27A97FAA"/>
    <w:rsid w:val="27B84968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5B0166"/>
    <w:rsid w:val="29A30A29"/>
    <w:rsid w:val="29A92DEF"/>
    <w:rsid w:val="2A1B2960"/>
    <w:rsid w:val="2A4B5348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8965FC"/>
    <w:rsid w:val="2C9C1E8B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0FC214B"/>
    <w:rsid w:val="311E70FD"/>
    <w:rsid w:val="312D57A8"/>
    <w:rsid w:val="31BC26D9"/>
    <w:rsid w:val="31CB6D6E"/>
    <w:rsid w:val="31D9592F"/>
    <w:rsid w:val="320504D2"/>
    <w:rsid w:val="329459AD"/>
    <w:rsid w:val="329E4165"/>
    <w:rsid w:val="32C00582"/>
    <w:rsid w:val="335C6818"/>
    <w:rsid w:val="33663FC9"/>
    <w:rsid w:val="33C26591"/>
    <w:rsid w:val="33FB52BF"/>
    <w:rsid w:val="346F0006"/>
    <w:rsid w:val="34F565DC"/>
    <w:rsid w:val="35B415EC"/>
    <w:rsid w:val="35C83CF1"/>
    <w:rsid w:val="35E328D9"/>
    <w:rsid w:val="36000EF9"/>
    <w:rsid w:val="365C3DBB"/>
    <w:rsid w:val="36604974"/>
    <w:rsid w:val="367571F9"/>
    <w:rsid w:val="369235A5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C71D0D"/>
    <w:rsid w:val="3B8406BA"/>
    <w:rsid w:val="3B963A4D"/>
    <w:rsid w:val="3B9F48B6"/>
    <w:rsid w:val="3BB645EB"/>
    <w:rsid w:val="3C2D0D52"/>
    <w:rsid w:val="3C523B44"/>
    <w:rsid w:val="3C9B3F0D"/>
    <w:rsid w:val="3CD4717D"/>
    <w:rsid w:val="3D121CF5"/>
    <w:rsid w:val="3D404AB5"/>
    <w:rsid w:val="3D897F97"/>
    <w:rsid w:val="3D8F1598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40006363"/>
    <w:rsid w:val="407E6EA9"/>
    <w:rsid w:val="409E3FCC"/>
    <w:rsid w:val="40D55514"/>
    <w:rsid w:val="40ED3BA3"/>
    <w:rsid w:val="412F51E3"/>
    <w:rsid w:val="41B17D2F"/>
    <w:rsid w:val="424E1A22"/>
    <w:rsid w:val="42611755"/>
    <w:rsid w:val="427A458A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770412"/>
    <w:rsid w:val="4694464B"/>
    <w:rsid w:val="47617B01"/>
    <w:rsid w:val="477A0BC3"/>
    <w:rsid w:val="47A04ACD"/>
    <w:rsid w:val="47D81FA9"/>
    <w:rsid w:val="48643D4D"/>
    <w:rsid w:val="486B440C"/>
    <w:rsid w:val="494E5D41"/>
    <w:rsid w:val="49583186"/>
    <w:rsid w:val="49A03796"/>
    <w:rsid w:val="49A53CC1"/>
    <w:rsid w:val="49BF7253"/>
    <w:rsid w:val="49C83E68"/>
    <w:rsid w:val="49F3676E"/>
    <w:rsid w:val="4A3E237C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2E0486"/>
    <w:rsid w:val="4DA44BEC"/>
    <w:rsid w:val="4DAE1633"/>
    <w:rsid w:val="4DB82445"/>
    <w:rsid w:val="4DEB45C9"/>
    <w:rsid w:val="4DFD1032"/>
    <w:rsid w:val="4E30647F"/>
    <w:rsid w:val="4E6E51E8"/>
    <w:rsid w:val="4EFF13E5"/>
    <w:rsid w:val="4F8C0F92"/>
    <w:rsid w:val="4FBA7B2E"/>
    <w:rsid w:val="4FCD544B"/>
    <w:rsid w:val="4FF77255"/>
    <w:rsid w:val="50376EC1"/>
    <w:rsid w:val="50442E41"/>
    <w:rsid w:val="50EF1724"/>
    <w:rsid w:val="511104C5"/>
    <w:rsid w:val="51772403"/>
    <w:rsid w:val="5245097E"/>
    <w:rsid w:val="52575455"/>
    <w:rsid w:val="526F57C8"/>
    <w:rsid w:val="527B604B"/>
    <w:rsid w:val="53603363"/>
    <w:rsid w:val="538E6122"/>
    <w:rsid w:val="53B4423F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7284198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A4F276C"/>
    <w:rsid w:val="5A7871E4"/>
    <w:rsid w:val="5AE76A55"/>
    <w:rsid w:val="5AF63C2C"/>
    <w:rsid w:val="5B637E94"/>
    <w:rsid w:val="5B860B91"/>
    <w:rsid w:val="5B8928AC"/>
    <w:rsid w:val="5C2238AB"/>
    <w:rsid w:val="5C300B46"/>
    <w:rsid w:val="5C91170D"/>
    <w:rsid w:val="5CC44887"/>
    <w:rsid w:val="5E0707E8"/>
    <w:rsid w:val="5E343D6A"/>
    <w:rsid w:val="5E516DC3"/>
    <w:rsid w:val="5E836CBA"/>
    <w:rsid w:val="5EB93F9B"/>
    <w:rsid w:val="5ED131DB"/>
    <w:rsid w:val="5EEA61D6"/>
    <w:rsid w:val="5F2B2A77"/>
    <w:rsid w:val="5F6E1D2C"/>
    <w:rsid w:val="5FA82319"/>
    <w:rsid w:val="5FB05505"/>
    <w:rsid w:val="5FB76230"/>
    <w:rsid w:val="5FDC6B40"/>
    <w:rsid w:val="5FF437B1"/>
    <w:rsid w:val="60673F83"/>
    <w:rsid w:val="60A76AF7"/>
    <w:rsid w:val="60B10AFA"/>
    <w:rsid w:val="60FD670A"/>
    <w:rsid w:val="61265BEC"/>
    <w:rsid w:val="61483335"/>
    <w:rsid w:val="61856231"/>
    <w:rsid w:val="61CE3B8D"/>
    <w:rsid w:val="61D75138"/>
    <w:rsid w:val="624C78D4"/>
    <w:rsid w:val="62785DEC"/>
    <w:rsid w:val="62CD2097"/>
    <w:rsid w:val="62E3123D"/>
    <w:rsid w:val="64570A13"/>
    <w:rsid w:val="64810435"/>
    <w:rsid w:val="64FE29DC"/>
    <w:rsid w:val="65021D19"/>
    <w:rsid w:val="655D5954"/>
    <w:rsid w:val="65E55147"/>
    <w:rsid w:val="66372649"/>
    <w:rsid w:val="67222BCE"/>
    <w:rsid w:val="682B7F8C"/>
    <w:rsid w:val="68404A74"/>
    <w:rsid w:val="685A261F"/>
    <w:rsid w:val="68AF64C7"/>
    <w:rsid w:val="68B0082B"/>
    <w:rsid w:val="68B5544D"/>
    <w:rsid w:val="68C72CFE"/>
    <w:rsid w:val="68F840FA"/>
    <w:rsid w:val="6A2124C5"/>
    <w:rsid w:val="6AE54422"/>
    <w:rsid w:val="6BA92830"/>
    <w:rsid w:val="6BD07208"/>
    <w:rsid w:val="6BD154E6"/>
    <w:rsid w:val="6C0E5BFA"/>
    <w:rsid w:val="6CDA3D2E"/>
    <w:rsid w:val="6D257FA0"/>
    <w:rsid w:val="6D400F45"/>
    <w:rsid w:val="6DC42A14"/>
    <w:rsid w:val="6DCE3893"/>
    <w:rsid w:val="6DD55F01"/>
    <w:rsid w:val="6E101721"/>
    <w:rsid w:val="6F245233"/>
    <w:rsid w:val="6F854425"/>
    <w:rsid w:val="6F8D6E36"/>
    <w:rsid w:val="6FA14932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C51D62"/>
    <w:rsid w:val="71E075D7"/>
    <w:rsid w:val="71FA1A60"/>
    <w:rsid w:val="726B5B54"/>
    <w:rsid w:val="729F75AC"/>
    <w:rsid w:val="731F06ED"/>
    <w:rsid w:val="733C4DFB"/>
    <w:rsid w:val="73566279"/>
    <w:rsid w:val="73B66440"/>
    <w:rsid w:val="742A559B"/>
    <w:rsid w:val="746A1C1D"/>
    <w:rsid w:val="746C1710"/>
    <w:rsid w:val="74817FA7"/>
    <w:rsid w:val="74C829A2"/>
    <w:rsid w:val="75FB0F9D"/>
    <w:rsid w:val="76366479"/>
    <w:rsid w:val="76742AFE"/>
    <w:rsid w:val="76870A83"/>
    <w:rsid w:val="76A038F3"/>
    <w:rsid w:val="76B455F0"/>
    <w:rsid w:val="770B16B4"/>
    <w:rsid w:val="7715608F"/>
    <w:rsid w:val="786A065C"/>
    <w:rsid w:val="788A29CD"/>
    <w:rsid w:val="788E2CEB"/>
    <w:rsid w:val="78E35D19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D54393"/>
    <w:rsid w:val="7AE2272C"/>
    <w:rsid w:val="7B2C2BB5"/>
    <w:rsid w:val="7BEB3862"/>
    <w:rsid w:val="7C376AA7"/>
    <w:rsid w:val="7C42333B"/>
    <w:rsid w:val="7C4466BB"/>
    <w:rsid w:val="7C9C679D"/>
    <w:rsid w:val="7CB73744"/>
    <w:rsid w:val="7CD23C96"/>
    <w:rsid w:val="7D140B97"/>
    <w:rsid w:val="7D5C4FA6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BD5717"/>
    <w:rsid w:val="7FCE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1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4">
    <w:name w:val="footer"/>
    <w:basedOn w:val="1"/>
    <w:next w:val="1"/>
    <w:link w:val="4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7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0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2">
    <w:name w:val="Table Grid"/>
    <w:basedOn w:val="2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标题 1 字符"/>
    <w:basedOn w:val="23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3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3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3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3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3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0">
    <w:name w:val="标题 7 字符"/>
    <w:basedOn w:val="23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3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3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3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3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3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Intense Emphasis"/>
    <w:basedOn w:val="23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3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Intense Reference"/>
    <w:basedOn w:val="23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页眉 字符"/>
    <w:basedOn w:val="23"/>
    <w:link w:val="15"/>
    <w:qFormat/>
    <w:uiPriority w:val="99"/>
    <w:rPr>
      <w:sz w:val="18"/>
      <w:szCs w:val="18"/>
    </w:rPr>
  </w:style>
  <w:style w:type="character" w:customStyle="1" w:styleId="43">
    <w:name w:val="页脚 字符"/>
    <w:basedOn w:val="23"/>
    <w:link w:val="14"/>
    <w:qFormat/>
    <w:uiPriority w:val="99"/>
    <w:rPr>
      <w:sz w:val="18"/>
      <w:szCs w:val="18"/>
    </w:rPr>
  </w:style>
  <w:style w:type="paragraph" w:customStyle="1" w:styleId="44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1076</Words>
  <Characters>1141</Characters>
  <Lines>25</Lines>
  <Paragraphs>7</Paragraphs>
  <TotalTime>0</TotalTime>
  <ScaleCrop>false</ScaleCrop>
  <LinksUpToDate>false</LinksUpToDate>
  <CharactersWithSpaces>1141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2024-01-21T20:35:00Z</dcterms:created>
  <dc:creator>a15280976656@outlook.com</dc:creator>
  <cp:lastModifiedBy>xy</cp:lastModifiedBy>
  <cp:lastPrinted>2024-07-17T09:21:00Z</cp:lastPrinted>
  <dcterms:modified xsi:type="dcterms:W3CDTF">2024-08-14T18:03:45Z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94CF98BADB484982AD7942432F264B38</vt:lpwstr>
  </property>
</Properties>
</file>