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30BF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绵阳云捷科技有限公司</w:t>
      </w:r>
    </w:p>
    <w:p w14:paraId="71BD5A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招聘拟录用人员公示</w:t>
      </w:r>
    </w:p>
    <w:p w14:paraId="201E83AA">
      <w:pPr>
        <w:rPr>
          <w:rFonts w:hint="eastAsia"/>
          <w:lang w:val="en-US" w:eastAsia="zh-CN"/>
        </w:rPr>
      </w:pPr>
    </w:p>
    <w:p w14:paraId="478C23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vertAlign w:val="baseline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根据我公司发布的招聘公告及招聘相关规定，经笔试、面试等程序，拟录用李胜蓉</w:t>
      </w:r>
      <w:r>
        <w:rPr>
          <w:rFonts w:hint="eastAsia" w:ascii="方正仿宋简体" w:hAnsi="方正仿宋简体" w:eastAsia="方正仿宋简体" w:cs="方正仿宋简体"/>
          <w:sz w:val="32"/>
          <w:szCs w:val="32"/>
          <w:u w:val="none"/>
          <w:lang w:val="en-US" w:eastAsia="zh-CN"/>
        </w:rPr>
        <w:t>同志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到我公司</w:t>
      </w:r>
      <w:r>
        <w:rPr>
          <w:rFonts w:hint="eastAsia" w:ascii="方正仿宋简体" w:hAnsi="方正仿宋简体" w:eastAsia="方正仿宋简体" w:cs="方正仿宋简体"/>
          <w:sz w:val="32"/>
          <w:szCs w:val="32"/>
          <w:u w:val="single"/>
          <w:lang w:val="en-US" w:eastAsia="zh-CN"/>
        </w:rPr>
        <w:t>综合管理部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工作，现予以公示，具体情况如下：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5"/>
        <w:gridCol w:w="1170"/>
        <w:gridCol w:w="1275"/>
        <w:gridCol w:w="2475"/>
        <w:gridCol w:w="1035"/>
        <w:gridCol w:w="975"/>
        <w:gridCol w:w="540"/>
        <w:gridCol w:w="915"/>
        <w:gridCol w:w="855"/>
        <w:gridCol w:w="870"/>
        <w:gridCol w:w="1785"/>
        <w:gridCol w:w="1095"/>
      </w:tblGrid>
      <w:tr w14:paraId="15B93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</w:trPr>
        <w:tc>
          <w:tcPr>
            <w:tcW w:w="795" w:type="dxa"/>
            <w:vAlign w:val="center"/>
          </w:tcPr>
          <w:p w14:paraId="7492B5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170" w:type="dxa"/>
            <w:vAlign w:val="center"/>
          </w:tcPr>
          <w:p w14:paraId="117357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  <w:t>部门</w:t>
            </w:r>
          </w:p>
        </w:tc>
        <w:tc>
          <w:tcPr>
            <w:tcW w:w="1275" w:type="dxa"/>
            <w:vAlign w:val="center"/>
          </w:tcPr>
          <w:p w14:paraId="55395D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  <w:t>岗位名称</w:t>
            </w:r>
          </w:p>
        </w:tc>
        <w:tc>
          <w:tcPr>
            <w:tcW w:w="2475" w:type="dxa"/>
            <w:vAlign w:val="center"/>
          </w:tcPr>
          <w:p w14:paraId="759C7E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  <w:t>岗位任职</w:t>
            </w:r>
          </w:p>
          <w:p w14:paraId="44D6ED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  <w:t>要求</w:t>
            </w:r>
          </w:p>
        </w:tc>
        <w:tc>
          <w:tcPr>
            <w:tcW w:w="1035" w:type="dxa"/>
            <w:vAlign w:val="center"/>
          </w:tcPr>
          <w:p w14:paraId="0AFFFF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  <w:t>拟录用</w:t>
            </w:r>
          </w:p>
          <w:p w14:paraId="1912EE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  <w:t>人选</w:t>
            </w:r>
          </w:p>
        </w:tc>
        <w:tc>
          <w:tcPr>
            <w:tcW w:w="975" w:type="dxa"/>
            <w:vAlign w:val="center"/>
          </w:tcPr>
          <w:p w14:paraId="194B85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  <w:t>综合</w:t>
            </w:r>
          </w:p>
          <w:p w14:paraId="3E7E48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  <w:t>成绩</w:t>
            </w:r>
          </w:p>
          <w:p w14:paraId="1318CD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  <w:t>排名</w:t>
            </w:r>
          </w:p>
        </w:tc>
        <w:tc>
          <w:tcPr>
            <w:tcW w:w="540" w:type="dxa"/>
            <w:vAlign w:val="center"/>
          </w:tcPr>
          <w:p w14:paraId="4428EA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915" w:type="dxa"/>
            <w:vAlign w:val="center"/>
          </w:tcPr>
          <w:p w14:paraId="268DCF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  <w:t>籍贯</w:t>
            </w:r>
          </w:p>
        </w:tc>
        <w:tc>
          <w:tcPr>
            <w:tcW w:w="855" w:type="dxa"/>
            <w:vAlign w:val="center"/>
          </w:tcPr>
          <w:p w14:paraId="1EEB73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  <w:t>年龄</w:t>
            </w:r>
          </w:p>
        </w:tc>
        <w:tc>
          <w:tcPr>
            <w:tcW w:w="870" w:type="dxa"/>
            <w:vAlign w:val="center"/>
          </w:tcPr>
          <w:p w14:paraId="2CBC2F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  <w:t>学历</w:t>
            </w:r>
          </w:p>
        </w:tc>
        <w:tc>
          <w:tcPr>
            <w:tcW w:w="1785" w:type="dxa"/>
            <w:vAlign w:val="center"/>
          </w:tcPr>
          <w:p w14:paraId="21D699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  <w:t>毕业院校</w:t>
            </w:r>
          </w:p>
        </w:tc>
        <w:tc>
          <w:tcPr>
            <w:tcW w:w="1095" w:type="dxa"/>
            <w:vAlign w:val="center"/>
          </w:tcPr>
          <w:p w14:paraId="7B7CB9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  <w:t>专业</w:t>
            </w:r>
          </w:p>
        </w:tc>
      </w:tr>
      <w:tr w14:paraId="4DA94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795" w:type="dxa"/>
            <w:vAlign w:val="center"/>
          </w:tcPr>
          <w:p w14:paraId="182C50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170" w:type="dxa"/>
            <w:vAlign w:val="center"/>
          </w:tcPr>
          <w:p w14:paraId="516F0A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  <w:t>综合管理部</w:t>
            </w:r>
          </w:p>
        </w:tc>
        <w:tc>
          <w:tcPr>
            <w:tcW w:w="1275" w:type="dxa"/>
            <w:vAlign w:val="center"/>
          </w:tcPr>
          <w:p w14:paraId="78526F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  <w:t>综合管理岗</w:t>
            </w:r>
          </w:p>
        </w:tc>
        <w:tc>
          <w:tcPr>
            <w:tcW w:w="2475" w:type="dxa"/>
            <w:vAlign w:val="center"/>
          </w:tcPr>
          <w:p w14:paraId="64B218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  <w:t>本科及以上学历，相关工作经验2年以上。</w:t>
            </w:r>
          </w:p>
        </w:tc>
        <w:tc>
          <w:tcPr>
            <w:tcW w:w="1035" w:type="dxa"/>
            <w:vAlign w:val="center"/>
          </w:tcPr>
          <w:p w14:paraId="3314C7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  <w:t>李胜蓉</w:t>
            </w:r>
          </w:p>
        </w:tc>
        <w:tc>
          <w:tcPr>
            <w:tcW w:w="975" w:type="dxa"/>
            <w:vAlign w:val="center"/>
          </w:tcPr>
          <w:p w14:paraId="187CBF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  <w:t>第1名</w:t>
            </w:r>
          </w:p>
        </w:tc>
        <w:tc>
          <w:tcPr>
            <w:tcW w:w="540" w:type="dxa"/>
            <w:vAlign w:val="center"/>
          </w:tcPr>
          <w:p w14:paraId="48AFF4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915" w:type="dxa"/>
            <w:vAlign w:val="center"/>
          </w:tcPr>
          <w:p w14:paraId="7B5328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  <w:t>四川绵阳</w:t>
            </w:r>
          </w:p>
        </w:tc>
        <w:tc>
          <w:tcPr>
            <w:tcW w:w="855" w:type="dxa"/>
            <w:vAlign w:val="center"/>
          </w:tcPr>
          <w:p w14:paraId="26461E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  <w:t>25岁</w:t>
            </w:r>
          </w:p>
        </w:tc>
        <w:tc>
          <w:tcPr>
            <w:tcW w:w="870" w:type="dxa"/>
            <w:vAlign w:val="center"/>
          </w:tcPr>
          <w:p w14:paraId="659471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  <w:t>本科</w:t>
            </w:r>
          </w:p>
        </w:tc>
        <w:tc>
          <w:tcPr>
            <w:tcW w:w="1785" w:type="dxa"/>
            <w:vAlign w:val="center"/>
          </w:tcPr>
          <w:p w14:paraId="4B40AB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  <w:t>四川工商学院</w:t>
            </w:r>
          </w:p>
        </w:tc>
        <w:tc>
          <w:tcPr>
            <w:tcW w:w="1095" w:type="dxa"/>
            <w:vAlign w:val="center"/>
          </w:tcPr>
          <w:p w14:paraId="0DF4DA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  <w:t>资产评估</w:t>
            </w:r>
          </w:p>
        </w:tc>
      </w:tr>
    </w:tbl>
    <w:p w14:paraId="798854F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kern w:val="2"/>
          <w:sz w:val="32"/>
          <w:szCs w:val="32"/>
          <w:lang w:val="en-US" w:eastAsia="zh-CN" w:bidi="ar-SA"/>
        </w:rPr>
        <w:t>1.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公示期：2024年8月28日至2024年8月30日。</w:t>
      </w:r>
    </w:p>
    <w:p w14:paraId="3CDC875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公示期间，如有异议，请以电话、信函等方式向我公司综合管理部反映。</w:t>
      </w:r>
    </w:p>
    <w:p w14:paraId="347C45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2.联系咨询及监督投诉 联系人：张雪  联系方式：0816-8154907 工作邮箱：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fldChar w:fldCharType="begin"/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instrText xml:space="preserve"> HYPERLINK "mailto:liuqing@zyjzbd.com" </w:instrTex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fldChar w:fldCharType="separate"/>
      </w:r>
      <w:r>
        <w:rPr>
          <w:rStyle w:val="5"/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zhangxue@zyjzbd.com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fldChar w:fldCharType="end"/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。</w:t>
      </w:r>
    </w:p>
    <w:p w14:paraId="0A38EA0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firstLine="420" w:firstLineChars="200"/>
        <w:textAlignment w:val="auto"/>
        <w:rPr>
          <w:rFonts w:hint="default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 xml:space="preserve">               </w:t>
      </w:r>
      <w:bookmarkStart w:id="0" w:name="_GoBack"/>
      <w:bookmarkEnd w:id="0"/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 xml:space="preserve">             2024年8月27日</w:t>
      </w:r>
    </w:p>
    <w:p w14:paraId="01BC5AE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</w:p>
    <w:p w14:paraId="3E1968D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firstLine="640" w:firstLineChars="200"/>
        <w:textAlignment w:val="auto"/>
        <w:rPr>
          <w:rFonts w:hint="default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 xml:space="preserve">                                                       </w:t>
      </w:r>
    </w:p>
    <w:sectPr>
      <w:pgSz w:w="16838" w:h="11906" w:orient="landscape"/>
      <w:pgMar w:top="1406" w:right="1440" w:bottom="1800" w:left="127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QxOWM4MTczNDVmZDg5NTFmOWU0NDUwMzIwOGVlNDgifQ=="/>
  </w:docVars>
  <w:rsids>
    <w:rsidRoot w:val="110B2B90"/>
    <w:rsid w:val="110B2B90"/>
    <w:rsid w:val="140E76E7"/>
    <w:rsid w:val="163A442E"/>
    <w:rsid w:val="1E8C5208"/>
    <w:rsid w:val="5C5C72AE"/>
    <w:rsid w:val="61483FDA"/>
    <w:rsid w:val="655602FB"/>
    <w:rsid w:val="66891DCB"/>
    <w:rsid w:val="6AC67AF8"/>
    <w:rsid w:val="72A05D8F"/>
    <w:rsid w:val="7D157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262</Words>
  <Characters>305</Characters>
  <Lines>0</Lines>
  <Paragraphs>0</Paragraphs>
  <TotalTime>0</TotalTime>
  <ScaleCrop>false</ScaleCrop>
  <LinksUpToDate>false</LinksUpToDate>
  <CharactersWithSpaces>448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2023-09-19T06:29:00Z</dcterms:created>
  <dc:creator>YT</dc:creator>
  <cp:lastModifiedBy>YT</cp:lastModifiedBy>
  <dcterms:modified xsi:type="dcterms:W3CDTF">2024-08-27T01:30:50Z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07D7265335844BC1B8B1E202E9893A26_11</vt:lpwstr>
  </property>
</Properties>
</file>