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/>
        <w:jc w:val="center"/>
        <w:textAlignment w:val="auto"/>
        <w:rPr>
          <w:rFonts w:hint="eastAsia" w:ascii="方正小标宋简体" w:eastAsia="方正小标宋简体"/>
          <w:b/>
          <w:bCs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left="0" w:leftChars="0"/>
        <w:jc w:val="center"/>
        <w:textAlignment w:val="auto"/>
        <w:outlineLvl w:val="9"/>
        <w:rPr>
          <w:rFonts w:hint="default" w:ascii="方正小标宋简体" w:eastAsia="方正小标宋简体"/>
          <w:b/>
          <w:bCs/>
          <w:sz w:val="44"/>
          <w:szCs w:val="44"/>
          <w:lang w:val="en-US" w:eastAsia="zh-CN"/>
        </w:rPr>
      </w:pPr>
      <w:r>
        <w:rPr>
          <w:rFonts w:hint="default" w:ascii="方正小标宋简体" w:eastAsia="方正小标宋简体"/>
          <w:b/>
          <w:bCs/>
          <w:sz w:val="44"/>
          <w:szCs w:val="44"/>
          <w:lang w:val="en-US" w:eastAsia="zh-CN"/>
        </w:rPr>
        <w:t>天府产业技术研究院理事会第一次会议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left="0" w:leftChars="0"/>
        <w:jc w:val="center"/>
        <w:textAlignment w:val="auto"/>
        <w:outlineLvl w:val="9"/>
        <w:rPr>
          <w:rFonts w:hint="default" w:ascii="方正小标宋简体" w:eastAsia="方正小标宋简体"/>
          <w:b/>
          <w:bCs/>
          <w:sz w:val="44"/>
          <w:szCs w:val="44"/>
          <w:lang w:val="en-US" w:eastAsia="zh-CN"/>
        </w:rPr>
      </w:pPr>
      <w:r>
        <w:rPr>
          <w:rFonts w:hint="default" w:ascii="方正小标宋简体" w:eastAsia="方正小标宋简体"/>
          <w:b/>
          <w:bCs/>
          <w:sz w:val="44"/>
          <w:szCs w:val="44"/>
          <w:lang w:val="en-US" w:eastAsia="zh-CN"/>
        </w:rPr>
        <w:t>建议方案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/>
        <w:jc w:val="center"/>
        <w:textAlignment w:val="auto"/>
        <w:rPr>
          <w:rFonts w:hint="eastAsia" w:ascii="方正小标宋简体" w:eastAsia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5"/>
        <w:textAlignment w:val="auto"/>
        <w:outlineLvl w:val="9"/>
        <w:rPr>
          <w:rFonts w:hint="eastAsia" w:ascii="黑体" w:hAnsi="黑体" w:eastAsia="黑体" w:cs="黑体"/>
          <w:b/>
          <w:bCs w:val="0"/>
          <w:szCs w:val="32"/>
          <w:lang w:eastAsia="zh-CN"/>
        </w:rPr>
      </w:pPr>
      <w:r>
        <w:rPr>
          <w:rFonts w:hint="eastAsia" w:ascii="黑体" w:hAnsi="黑体" w:eastAsia="黑体" w:cs="黑体"/>
          <w:b/>
          <w:bCs w:val="0"/>
          <w:szCs w:val="32"/>
          <w:lang w:eastAsia="zh-CN"/>
        </w:rPr>
        <w:t>时间地点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9"/>
        <w:rPr>
          <w:rFonts w:hint="default" w:ascii="Times New Roman" w:hAnsi="Times New Roman" w:eastAsia="方正仿宋简体" w:cs="Times New Roman"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Cs/>
          <w:kern w:val="2"/>
          <w:sz w:val="32"/>
          <w:szCs w:val="32"/>
          <w:lang w:val="en-US" w:eastAsia="zh-CN" w:bidi="ar-SA"/>
        </w:rPr>
        <w:t>202</w:t>
      </w:r>
      <w:r>
        <w:rPr>
          <w:rFonts w:hint="eastAsia" w:eastAsia="方正仿宋简体" w:cs="Times New Roman"/>
          <w:bCs/>
          <w:kern w:val="2"/>
          <w:sz w:val="32"/>
          <w:szCs w:val="32"/>
          <w:lang w:val="en-US" w:eastAsia="zh-CN" w:bidi="ar-SA"/>
        </w:rPr>
        <w:t>4</w:t>
      </w:r>
      <w:r>
        <w:rPr>
          <w:rFonts w:hint="default" w:ascii="Times New Roman" w:hAnsi="Times New Roman" w:eastAsia="方正仿宋简体" w:cs="Times New Roman"/>
          <w:bCs/>
          <w:kern w:val="2"/>
          <w:sz w:val="32"/>
          <w:szCs w:val="32"/>
          <w:lang w:val="en-US" w:eastAsia="zh-CN" w:bidi="ar-SA"/>
        </w:rPr>
        <w:t>年</w:t>
      </w:r>
      <w:r>
        <w:rPr>
          <w:rFonts w:hint="eastAsia" w:eastAsia="方正仿宋简体" w:cs="Times New Roman"/>
          <w:bCs/>
          <w:kern w:val="2"/>
          <w:sz w:val="32"/>
          <w:szCs w:val="32"/>
          <w:lang w:val="en-US" w:eastAsia="zh-CN" w:bidi="ar-SA"/>
        </w:rPr>
        <w:t>□</w:t>
      </w:r>
      <w:r>
        <w:rPr>
          <w:rFonts w:hint="default" w:ascii="Times New Roman" w:hAnsi="Times New Roman" w:eastAsia="方正仿宋简体" w:cs="Times New Roman"/>
          <w:bCs/>
          <w:kern w:val="2"/>
          <w:sz w:val="32"/>
          <w:szCs w:val="32"/>
          <w:lang w:val="en-US" w:eastAsia="zh-CN" w:bidi="ar-SA"/>
        </w:rPr>
        <w:t>月</w:t>
      </w:r>
      <w:r>
        <w:rPr>
          <w:rFonts w:hint="eastAsia" w:eastAsia="方正仿宋简体" w:cs="Times New Roman"/>
          <w:bCs/>
          <w:kern w:val="2"/>
          <w:sz w:val="32"/>
          <w:szCs w:val="32"/>
          <w:lang w:val="en-US" w:eastAsia="zh-CN" w:bidi="ar-SA"/>
        </w:rPr>
        <w:t>□</w:t>
      </w:r>
      <w:r>
        <w:rPr>
          <w:rFonts w:hint="default" w:ascii="Times New Roman" w:hAnsi="Times New Roman" w:eastAsia="方正仿宋简体" w:cs="Times New Roman"/>
          <w:bCs/>
          <w:kern w:val="2"/>
          <w:sz w:val="32"/>
          <w:szCs w:val="32"/>
          <w:lang w:val="en-US" w:eastAsia="zh-CN" w:bidi="ar-SA"/>
        </w:rPr>
        <w:t>日（星期</w:t>
      </w:r>
      <w:r>
        <w:rPr>
          <w:rFonts w:hint="eastAsia" w:eastAsia="方正仿宋简体" w:cs="Times New Roman"/>
          <w:bCs/>
          <w:kern w:val="2"/>
          <w:sz w:val="32"/>
          <w:szCs w:val="32"/>
          <w:lang w:val="en-US" w:eastAsia="zh-CN" w:bidi="ar-SA"/>
        </w:rPr>
        <w:t>□</w:t>
      </w:r>
      <w:r>
        <w:rPr>
          <w:rFonts w:hint="default" w:ascii="Times New Roman" w:hAnsi="Times New Roman" w:eastAsia="方正仿宋简体" w:cs="Times New Roman"/>
          <w:bCs/>
          <w:kern w:val="2"/>
          <w:sz w:val="32"/>
          <w:szCs w:val="32"/>
          <w:lang w:val="en-US" w:eastAsia="zh-CN" w:bidi="ar-SA"/>
        </w:rPr>
        <w:t>）</w:t>
      </w:r>
      <w:r>
        <w:rPr>
          <w:rFonts w:hint="eastAsia" w:eastAsia="方正仿宋简体" w:cs="Times New Roman"/>
          <w:bCs/>
          <w:kern w:val="2"/>
          <w:sz w:val="32"/>
          <w:szCs w:val="32"/>
          <w:lang w:val="en-US" w:eastAsia="zh-CN" w:bidi="ar-SA"/>
        </w:rPr>
        <w:t>□:□</w:t>
      </w:r>
      <w:r>
        <w:rPr>
          <w:rFonts w:hint="default" w:ascii="Times New Roman" w:hAnsi="Times New Roman" w:eastAsia="方正仿宋简体" w:cs="Times New Roman"/>
          <w:bCs/>
          <w:kern w:val="2"/>
          <w:sz w:val="32"/>
          <w:szCs w:val="32"/>
          <w:lang w:val="en-US" w:eastAsia="zh-CN" w:bidi="ar-SA"/>
        </w:rPr>
        <w:t>，市政府</w:t>
      </w:r>
      <w:r>
        <w:rPr>
          <w:rFonts w:hint="eastAsia" w:ascii="Times New Roman" w:hAnsi="Times New Roman" w:eastAsia="方正仿宋简体" w:cs="Times New Roman"/>
          <w:bCs/>
          <w:kern w:val="2"/>
          <w:sz w:val="32"/>
          <w:szCs w:val="32"/>
          <w:lang w:val="en-US" w:eastAsia="zh-CN" w:bidi="ar-SA"/>
        </w:rPr>
        <w:t>六楼</w:t>
      </w:r>
      <w:r>
        <w:rPr>
          <w:rFonts w:hint="eastAsia" w:eastAsia="方正仿宋简体" w:cs="Times New Roman"/>
          <w:bCs/>
          <w:kern w:val="2"/>
          <w:sz w:val="32"/>
          <w:szCs w:val="32"/>
          <w:lang w:val="en-US" w:eastAsia="zh-CN" w:bidi="ar-SA"/>
        </w:rPr>
        <w:t>常务会议厅</w:t>
      </w:r>
      <w:r>
        <w:rPr>
          <w:rFonts w:hint="default" w:ascii="Times New Roman" w:hAnsi="Times New Roman" w:eastAsia="方正仿宋简体" w:cs="Times New Roman"/>
          <w:bCs/>
          <w:kern w:val="2"/>
          <w:sz w:val="32"/>
          <w:szCs w:val="32"/>
          <w:lang w:val="en-US" w:eastAsia="zh-CN" w:bidi="ar-SA"/>
        </w:rPr>
        <w:t>。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641" w:firstLineChars="200"/>
        <w:textAlignment w:val="auto"/>
        <w:outlineLvl w:val="9"/>
        <w:rPr>
          <w:rFonts w:hint="eastAsia" w:ascii="黑体" w:hAnsi="宋体" w:eastAsia="黑体" w:cs="宋体"/>
          <w:bCs/>
          <w:szCs w:val="32"/>
          <w:lang w:eastAsia="zh-CN"/>
        </w:rPr>
      </w:pPr>
      <w:r>
        <w:rPr>
          <w:rFonts w:hint="eastAsia" w:ascii="黑体" w:hAnsi="黑体" w:eastAsia="黑体" w:cs="黑体"/>
          <w:b/>
          <w:bCs w:val="0"/>
          <w:kern w:val="2"/>
          <w:sz w:val="32"/>
          <w:szCs w:val="32"/>
          <w:lang w:val="en-US" w:eastAsia="zh-CN" w:bidi="ar-SA"/>
        </w:rPr>
        <w:t>二、参会人员</w:t>
      </w:r>
      <w:r>
        <w:rPr>
          <w:rFonts w:hint="eastAsia" w:ascii="Times New Roman" w:hAnsi="Times New Roman" w:eastAsia="方正楷体简体" w:cs="Times New Roman"/>
          <w:b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（</w:t>
      </w:r>
      <w:r>
        <w:rPr>
          <w:rFonts w:hint="eastAsia" w:eastAsia="方正楷体简体" w:cs="Times New Roman"/>
          <w:b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22</w:t>
      </w:r>
      <w:r>
        <w:rPr>
          <w:rFonts w:hint="eastAsia" w:ascii="Times New Roman" w:hAnsi="Times New Roman" w:eastAsia="方正楷体简体" w:cs="Times New Roman"/>
          <w:b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（一）李云市长，邓辉副市长，余青根秘书长；</w:t>
      </w:r>
      <w:r>
        <w:rPr>
          <w:rFonts w:hint="eastAsia" w:ascii="Times New Roman" w:hAnsi="Times New Roman" w:eastAsia="方正楷体简体" w:cs="Times New Roman"/>
          <w:b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（3人）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（二）省委军民融合办、科技厅负责同志；</w:t>
      </w:r>
      <w:r>
        <w:rPr>
          <w:rFonts w:hint="eastAsia" w:ascii="Times New Roman" w:hAnsi="Times New Roman" w:eastAsia="方正楷体简体" w:cs="Times New Roman"/>
          <w:b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（</w:t>
      </w:r>
      <w:r>
        <w:rPr>
          <w:rFonts w:hint="eastAsia" w:eastAsia="方正楷体简体" w:cs="Times New Roman"/>
          <w:b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方正楷体简体" w:cs="Times New Roman"/>
          <w:b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方正仿宋简体" w:hAnsi="方正仿宋简体" w:eastAsia="方正仿宋简体" w:cs="方正仿宋简体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（三）</w:t>
      </w:r>
      <w:r>
        <w:rPr>
          <w:rFonts w:hint="default" w:ascii="方正仿宋简体" w:hAnsi="方正仿宋简体" w:eastAsia="方正仿宋简体" w:cs="方正仿宋简体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中国工程物理研究院科技部</w:t>
      </w:r>
      <w:r>
        <w:rPr>
          <w:rFonts w:hint="eastAsia" w:ascii="方正仿宋简体" w:hAnsi="方正仿宋简体" w:eastAsia="方正仿宋简体" w:cs="方正仿宋简体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、</w:t>
      </w:r>
      <w:r>
        <w:rPr>
          <w:rFonts w:hint="default" w:ascii="方正仿宋简体" w:hAnsi="方正仿宋简体" w:eastAsia="方正仿宋简体" w:cs="方正仿宋简体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中国航发四川燃气涡轮研究院</w:t>
      </w:r>
      <w:r>
        <w:rPr>
          <w:rFonts w:hint="eastAsia" w:ascii="方正仿宋简体" w:hAnsi="方正仿宋简体" w:eastAsia="方正仿宋简体" w:cs="方正仿宋简体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、</w:t>
      </w:r>
      <w:r>
        <w:rPr>
          <w:rFonts w:hint="default" w:ascii="方正仿宋简体" w:hAnsi="方正仿宋简体" w:eastAsia="方正仿宋简体" w:cs="方正仿宋简体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中国兵器装备集团自动化研究所有限公司</w:t>
      </w:r>
      <w:r>
        <w:rPr>
          <w:rFonts w:hint="eastAsia" w:ascii="方正仿宋简体" w:hAnsi="方正仿宋简体" w:eastAsia="方正仿宋简体" w:cs="方正仿宋简体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、</w:t>
      </w:r>
      <w:r>
        <w:rPr>
          <w:rFonts w:hint="default" w:ascii="方正仿宋简体" w:hAnsi="方正仿宋简体" w:eastAsia="方正仿宋简体" w:cs="方正仿宋简体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中国电子科技集团公司第九研究所</w:t>
      </w:r>
      <w:r>
        <w:rPr>
          <w:rFonts w:hint="eastAsia" w:ascii="方正仿宋简体" w:hAnsi="方正仿宋简体" w:eastAsia="方正仿宋简体" w:cs="方正仿宋简体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、</w:t>
      </w:r>
      <w:r>
        <w:rPr>
          <w:rFonts w:hint="default" w:ascii="方正仿宋简体" w:hAnsi="方正仿宋简体" w:eastAsia="方正仿宋简体" w:cs="方正仿宋简体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西南科技大学</w:t>
      </w:r>
      <w:r>
        <w:rPr>
          <w:rFonts w:hint="eastAsia" w:ascii="方正仿宋简体" w:hAnsi="方正仿宋简体" w:eastAsia="方正仿宋简体" w:cs="方正仿宋简体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负责同志；</w:t>
      </w:r>
      <w:r>
        <w:rPr>
          <w:rFonts w:hint="eastAsia" w:ascii="Times New Roman" w:hAnsi="Times New Roman" w:eastAsia="方正楷体简体" w:cs="Times New Roman"/>
          <w:b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（</w:t>
      </w:r>
      <w:r>
        <w:rPr>
          <w:rFonts w:hint="eastAsia" w:eastAsia="方正楷体简体" w:cs="Times New Roman"/>
          <w:b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Times New Roman" w:hAnsi="Times New Roman" w:eastAsia="方正楷体简体" w:cs="Times New Roman"/>
          <w:b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（四）</w:t>
      </w:r>
      <w:r>
        <w:rPr>
          <w:rFonts w:hint="default" w:ascii="方正仿宋简体" w:hAnsi="方正仿宋简体" w:eastAsia="方正仿宋简体" w:cs="方正仿宋简体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绵阳科技城管委会</w:t>
      </w:r>
      <w:r>
        <w:rPr>
          <w:rFonts w:hint="eastAsia" w:ascii="方正仿宋简体" w:hAnsi="方正仿宋简体" w:eastAsia="方正仿宋简体" w:cs="方正仿宋简体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负责同志，</w:t>
      </w:r>
      <w:r>
        <w:rPr>
          <w:rFonts w:hint="default" w:ascii="方正仿宋简体" w:hAnsi="方正仿宋简体" w:eastAsia="方正仿宋简体" w:cs="方正仿宋简体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市委军民融合办</w:t>
      </w:r>
      <w:r>
        <w:rPr>
          <w:rFonts w:hint="eastAsia" w:ascii="方正仿宋简体" w:hAnsi="方正仿宋简体" w:eastAsia="方正仿宋简体" w:cs="方正仿宋简体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、</w:t>
      </w:r>
      <w:r>
        <w:rPr>
          <w:rFonts w:hint="default" w:ascii="方正仿宋简体" w:hAnsi="方正仿宋简体" w:eastAsia="方正仿宋简体" w:cs="方正仿宋简体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市发展</w:t>
      </w:r>
      <w:r>
        <w:rPr>
          <w:rFonts w:hint="default" w:ascii="Times New Roman" w:hAnsi="Times New Roman" w:eastAsia="方正仿宋简体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改革委</w:t>
      </w:r>
      <w:r>
        <w:rPr>
          <w:rFonts w:hint="eastAsia" w:eastAsia="方正仿宋简体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、</w:t>
      </w:r>
      <w:r>
        <w:rPr>
          <w:rFonts w:hint="default" w:ascii="Times New Roman" w:hAnsi="Times New Roman" w:eastAsia="方正仿宋简体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市经</w:t>
      </w:r>
      <w:r>
        <w:rPr>
          <w:rFonts w:hint="eastAsia" w:eastAsia="方正仿宋简体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信</w:t>
      </w:r>
      <w:r>
        <w:rPr>
          <w:rFonts w:hint="default" w:ascii="Times New Roman" w:hAnsi="Times New Roman" w:eastAsia="方正仿宋简体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局</w:t>
      </w:r>
      <w:r>
        <w:rPr>
          <w:rFonts w:hint="eastAsia" w:eastAsia="方正仿宋简体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、</w:t>
      </w:r>
      <w:r>
        <w:rPr>
          <w:rFonts w:hint="default" w:ascii="Times New Roman" w:hAnsi="Times New Roman" w:eastAsia="方正仿宋简体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市教体局</w:t>
      </w:r>
      <w:r>
        <w:rPr>
          <w:rFonts w:hint="eastAsia" w:eastAsia="方正仿宋简体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、</w:t>
      </w:r>
      <w:r>
        <w:rPr>
          <w:rFonts w:hint="default" w:ascii="Times New Roman" w:hAnsi="Times New Roman" w:eastAsia="方正仿宋简体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市科技局</w:t>
      </w:r>
      <w:r>
        <w:rPr>
          <w:rFonts w:hint="eastAsia" w:eastAsia="方正仿宋简体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、</w:t>
      </w:r>
      <w:r>
        <w:rPr>
          <w:rFonts w:hint="default" w:ascii="Times New Roman" w:hAnsi="Times New Roman" w:eastAsia="方正仿宋简体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市财政局</w:t>
      </w:r>
      <w:r>
        <w:rPr>
          <w:rFonts w:hint="eastAsia" w:eastAsia="方正仿宋简体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、</w:t>
      </w:r>
      <w:r>
        <w:rPr>
          <w:rFonts w:hint="default" w:ascii="Times New Roman" w:hAnsi="Times New Roman" w:eastAsia="方正仿宋简体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市人力资源社会保障局</w:t>
      </w:r>
      <w:r>
        <w:rPr>
          <w:rFonts w:hint="eastAsia" w:eastAsia="方正仿宋简体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、</w:t>
      </w:r>
      <w:r>
        <w:rPr>
          <w:rFonts w:hint="default" w:ascii="Times New Roman" w:hAnsi="Times New Roman" w:eastAsia="方正仿宋简体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市国资委</w:t>
      </w:r>
      <w:r>
        <w:rPr>
          <w:rFonts w:hint="eastAsia" w:eastAsia="方正仿宋简体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、</w:t>
      </w:r>
      <w:r>
        <w:rPr>
          <w:rFonts w:hint="default" w:ascii="方正仿宋简体" w:hAnsi="方正仿宋简体" w:eastAsia="方正仿宋简体" w:cs="方正仿宋简体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绵阳科技城新区管委会</w:t>
      </w:r>
      <w:r>
        <w:rPr>
          <w:rFonts w:hint="eastAsia" w:ascii="方正仿宋简体" w:hAnsi="方正仿宋简体" w:eastAsia="方正仿宋简体" w:cs="方正仿宋简体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、</w:t>
      </w:r>
      <w:r>
        <w:rPr>
          <w:rFonts w:hint="default" w:ascii="Times New Roman" w:hAnsi="Times New Roman" w:eastAsia="方正仿宋简体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长虹集团</w:t>
      </w:r>
      <w:r>
        <w:rPr>
          <w:rFonts w:hint="eastAsia" w:eastAsia="方正仿宋简体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、</w:t>
      </w:r>
      <w:r>
        <w:rPr>
          <w:rFonts w:hint="default" w:ascii="Times New Roman" w:hAnsi="Times New Roman" w:eastAsia="方正仿宋简体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九洲集团</w:t>
      </w:r>
      <w:r>
        <w:rPr>
          <w:rFonts w:hint="eastAsia" w:eastAsia="方正仿宋简体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主要负责同志。</w:t>
      </w:r>
      <w:r>
        <w:rPr>
          <w:rFonts w:hint="eastAsia" w:ascii="Times New Roman" w:hAnsi="Times New Roman" w:eastAsia="方正楷体简体" w:cs="Times New Roman"/>
          <w:b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（</w:t>
      </w:r>
      <w:r>
        <w:rPr>
          <w:rFonts w:hint="eastAsia" w:eastAsia="方正楷体简体" w:cs="Times New Roman"/>
          <w:b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12</w:t>
      </w:r>
      <w:r>
        <w:rPr>
          <w:rFonts w:hint="eastAsia" w:ascii="Times New Roman" w:hAnsi="Times New Roman" w:eastAsia="方正楷体简体" w:cs="Times New Roman"/>
          <w:b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人）</w:t>
      </w:r>
    </w:p>
    <w:p>
      <w:pPr>
        <w:pStyle w:val="4"/>
        <w:rPr>
          <w:rFonts w:hint="default" w:ascii="黑体" w:hAnsi="黑体" w:eastAsia="黑体" w:cs="黑体"/>
          <w:b/>
          <w:bCs w:val="0"/>
          <w:szCs w:val="32"/>
          <w:lang w:val="en-IE" w:eastAsia="zh-CN"/>
        </w:rPr>
      </w:pPr>
      <w:r>
        <w:rPr>
          <w:rFonts w:hint="eastAsia" w:eastAsia="方正仿宋简体" w:cs="Times New Roman"/>
          <w:bCs/>
          <w:kern w:val="2"/>
          <w:sz w:val="32"/>
          <w:szCs w:val="32"/>
          <w:lang w:val="en-US" w:eastAsia="zh-CN" w:bidi="ar-SA"/>
        </w:rPr>
        <w:t xml:space="preserve">    </w:t>
      </w:r>
      <w:r>
        <w:rPr>
          <w:rFonts w:hint="default" w:ascii="黑体" w:hAnsi="黑体" w:eastAsia="黑体" w:cs="黑体"/>
          <w:b/>
          <w:bCs w:val="0"/>
          <w:szCs w:val="32"/>
          <w:lang w:eastAsia="zh-CN"/>
        </w:rPr>
        <w:t>三、会议议</w:t>
      </w:r>
      <w:r>
        <w:rPr>
          <w:rFonts w:hint="eastAsia" w:ascii="黑体" w:hAnsi="黑体" w:eastAsia="黑体" w:cs="黑体"/>
          <w:b/>
          <w:bCs w:val="0"/>
          <w:szCs w:val="32"/>
          <w:lang w:eastAsia="zh-CN"/>
        </w:rPr>
        <w:t>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 w:firstLineChars="200"/>
        <w:textAlignment w:val="auto"/>
        <w:outlineLvl w:val="9"/>
        <w:rPr>
          <w:rFonts w:hint="eastAsia" w:ascii="Times New Roman" w:hAnsi="Times New Roman" w:eastAsia="方正楷体简体" w:cs="Times New Roman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楷体简体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主持人</w:t>
      </w:r>
      <w:r>
        <w:rPr>
          <w:rFonts w:hint="eastAsia" w:ascii="方正楷体简体" w:hAnsi="方正楷体简体" w:eastAsia="方正楷体简体" w:cs="方正楷体简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Times New Roman" w:hAnsi="Times New Roman" w:eastAsia="方正仿宋简体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李  云   市长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 w:firstLineChars="200"/>
        <w:textAlignment w:val="auto"/>
        <w:outlineLvl w:val="9"/>
        <w:rPr>
          <w:rFonts w:hint="default" w:ascii="Times New Roman" w:hAnsi="Times New Roman" w:eastAsia="方正楷体简体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楷体简体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议  </w:t>
      </w:r>
      <w:r>
        <w:rPr>
          <w:rFonts w:hint="eastAsia" w:eastAsia="方正楷体简体" w:cs="Times New Roman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题</w:t>
      </w:r>
      <w:r>
        <w:rPr>
          <w:rFonts w:hint="default" w:ascii="Times New Roman" w:hAnsi="Times New Roman" w:eastAsia="方正楷体简体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 w:firstLineChars="200"/>
        <w:textAlignment w:val="auto"/>
        <w:outlineLvl w:val="9"/>
        <w:rPr>
          <w:rFonts w:hint="default" w:ascii="Times New Roman" w:hAnsi="Times New Roman" w:eastAsia="方正楷体简体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简体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（一）审议</w:t>
      </w:r>
      <w:r>
        <w:rPr>
          <w:rFonts w:hint="eastAsia" w:eastAsia="方正楷体简体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default" w:ascii="Times New Roman" w:hAnsi="Times New Roman" w:eastAsia="方正楷体简体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天府产业技术研究院理事会成员</w:t>
      </w:r>
      <w:r>
        <w:rPr>
          <w:rFonts w:hint="eastAsia" w:ascii="Times New Roman" w:hAnsi="Times New Roman" w:eastAsia="方正楷体简体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单位</w:t>
      </w:r>
      <w:r>
        <w:rPr>
          <w:rFonts w:hint="eastAsia" w:eastAsia="方正楷体简体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建议</w:t>
      </w:r>
      <w:r>
        <w:rPr>
          <w:rFonts w:hint="default" w:ascii="Times New Roman" w:hAnsi="Times New Roman" w:eastAsia="方正楷体简体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名单</w:t>
      </w:r>
      <w:r>
        <w:rPr>
          <w:rFonts w:hint="eastAsia" w:eastAsia="方正楷体简体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 w:firstLineChars="200"/>
        <w:jc w:val="left"/>
        <w:textAlignment w:val="auto"/>
        <w:outlineLvl w:val="9"/>
        <w:rPr>
          <w:rFonts w:hint="default" w:eastAsia="方正仿宋简体" w:cs="Times New Roman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楷体简体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汇报：</w:t>
      </w:r>
      <w:r>
        <w:rPr>
          <w:rFonts w:hint="eastAsia" w:eastAsia="方正仿宋简体" w:cs="Times New Roman"/>
          <w:bCs/>
          <w:kern w:val="2"/>
          <w:sz w:val="32"/>
          <w:szCs w:val="32"/>
          <w:lang w:val="en-US" w:eastAsia="zh-CN" w:bidi="ar-SA"/>
        </w:rPr>
        <w:t>邓  辉   绵阳市副市长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 w:firstLineChars="200"/>
        <w:textAlignment w:val="auto"/>
        <w:outlineLvl w:val="9"/>
        <w:rPr>
          <w:rFonts w:hint="default" w:ascii="Times New Roman" w:hAnsi="Times New Roman" w:eastAsia="方正楷体简体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简体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（二）</w:t>
      </w:r>
      <w:r>
        <w:rPr>
          <w:rFonts w:hint="default" w:ascii="Times New Roman" w:hAnsi="Times New Roman" w:eastAsia="方正楷体简体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审议</w:t>
      </w:r>
      <w:r>
        <w:rPr>
          <w:rFonts w:hint="eastAsia" w:ascii="Times New Roman" w:hAnsi="Times New Roman" w:eastAsia="方正楷体简体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default" w:ascii="Times New Roman" w:hAnsi="Times New Roman" w:eastAsia="方正楷体简体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天府产业技术研究院章程</w:t>
      </w:r>
      <w:r>
        <w:rPr>
          <w:rFonts w:hint="eastAsia" w:ascii="Times New Roman" w:hAnsi="Times New Roman" w:eastAsia="方正楷体简体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200"/>
        <w:jc w:val="left"/>
        <w:textAlignment w:val="auto"/>
        <w:outlineLvl w:val="9"/>
        <w:rPr>
          <w:rFonts w:hint="default" w:eastAsia="方正仿宋简体" w:cs="Times New Roman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楷体简体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汇报：</w:t>
      </w:r>
      <w:r>
        <w:rPr>
          <w:rFonts w:hint="eastAsia" w:eastAsia="方正仿宋简体" w:cs="Times New Roman"/>
          <w:bCs/>
          <w:kern w:val="2"/>
          <w:sz w:val="32"/>
          <w:szCs w:val="32"/>
          <w:lang w:val="en-US" w:eastAsia="zh-CN" w:bidi="ar-SA"/>
        </w:rPr>
        <w:t>李  韦   绵阳市科技局局长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 w:firstLineChars="200"/>
        <w:textAlignment w:val="auto"/>
        <w:outlineLvl w:val="9"/>
        <w:rPr>
          <w:rFonts w:hint="default" w:ascii="Times New Roman" w:hAnsi="Times New Roman" w:eastAsia="方正楷体简体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简体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（三）</w:t>
      </w:r>
      <w:r>
        <w:rPr>
          <w:rFonts w:hint="default" w:ascii="Times New Roman" w:hAnsi="Times New Roman" w:eastAsia="方正楷体简体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审议</w:t>
      </w:r>
      <w:r>
        <w:rPr>
          <w:rFonts w:hint="eastAsia" w:eastAsia="方正楷体简体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default" w:ascii="Times New Roman" w:hAnsi="Times New Roman" w:eastAsia="方正楷体简体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天府产业技术研究院院长选聘及薪酬绩效方案</w:t>
      </w:r>
      <w:r>
        <w:rPr>
          <w:rFonts w:hint="eastAsia" w:eastAsia="方正楷体简体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200"/>
        <w:jc w:val="left"/>
        <w:textAlignment w:val="auto"/>
        <w:outlineLvl w:val="9"/>
        <w:rPr>
          <w:rFonts w:hint="default" w:eastAsia="方正仿宋简体" w:cs="Times New Roman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楷体简体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汇报：</w:t>
      </w:r>
      <w:r>
        <w:rPr>
          <w:rFonts w:hint="eastAsia" w:eastAsia="方正仿宋简体" w:cs="Times New Roman"/>
          <w:bCs/>
          <w:kern w:val="2"/>
          <w:sz w:val="32"/>
          <w:szCs w:val="32"/>
          <w:lang w:val="en-US" w:eastAsia="zh-CN" w:bidi="ar-SA"/>
        </w:rPr>
        <w:t>李  韦   绵阳市科技局局长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 w:firstLineChars="200"/>
        <w:textAlignment w:val="auto"/>
        <w:outlineLvl w:val="9"/>
        <w:rPr>
          <w:rFonts w:hint="default" w:ascii="Times New Roman" w:hAnsi="Times New Roman" w:eastAsia="方正楷体简体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简体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（四）</w:t>
      </w:r>
      <w:r>
        <w:rPr>
          <w:rFonts w:hint="default" w:ascii="Times New Roman" w:hAnsi="Times New Roman" w:eastAsia="方正楷体简体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研究天府产业技术研究院支持举措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200"/>
        <w:jc w:val="left"/>
        <w:textAlignment w:val="auto"/>
        <w:outlineLvl w:val="9"/>
        <w:rPr>
          <w:rFonts w:hint="default" w:eastAsia="方正仿宋简体" w:cs="Times New Roman"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楷体简体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汇报：</w:t>
      </w:r>
      <w:r>
        <w:rPr>
          <w:rFonts w:hint="eastAsia" w:eastAsia="方正仿宋简体" w:cs="Times New Roman"/>
          <w:bCs/>
          <w:kern w:val="2"/>
          <w:sz w:val="32"/>
          <w:szCs w:val="32"/>
          <w:lang w:val="en-US" w:eastAsia="zh-CN" w:bidi="ar-SA"/>
        </w:rPr>
        <w:t>李  韦   绵阳市科技局局长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645" w:leftChars="0"/>
        <w:textAlignment w:val="auto"/>
        <w:outlineLvl w:val="9"/>
        <w:rPr>
          <w:rFonts w:hint="eastAsia" w:ascii="黑体" w:hAnsi="黑体" w:eastAsia="黑体" w:cs="黑体"/>
          <w:b/>
          <w:bCs w:val="0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Cs w:val="32"/>
          <w:lang w:val="en-US" w:eastAsia="zh-CN"/>
        </w:rPr>
        <w:t>四、有关事项</w:t>
      </w: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（一）</w:t>
      </w:r>
      <w:r>
        <w:rPr>
          <w:rFonts w:ascii="Times New Roman" w:hAnsi="Times New Roman" w:eastAsia="方正仿宋简体"/>
          <w:color w:val="000000"/>
          <w:sz w:val="32"/>
          <w:szCs w:val="32"/>
          <w:lang w:eastAsia="zh-CN"/>
        </w:rPr>
        <w:t>市政府办综合一科负责会务工作，市政府办经济发展研究科负责到会记录</w:t>
      </w:r>
      <w:r>
        <w:rPr>
          <w:rFonts w:hint="eastAsia" w:eastAsia="方正仿宋简体"/>
          <w:color w:val="000000"/>
          <w:sz w:val="32"/>
          <w:szCs w:val="32"/>
          <w:lang w:eastAsia="zh-CN"/>
        </w:rPr>
        <w:t>。</w:t>
      </w: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640" w:firstLineChars="200"/>
        <w:rPr>
          <w:rFonts w:ascii="Times New Roman" w:hAnsi="Times New Roman" w:eastAsia="方正仿宋简体"/>
          <w:color w:val="000000"/>
          <w:sz w:val="32"/>
          <w:szCs w:val="32"/>
          <w:lang w:eastAsia="zh-CN"/>
        </w:rPr>
      </w:pPr>
      <w:r>
        <w:rPr>
          <w:rFonts w:ascii="Times New Roman" w:hAnsi="Times New Roman" w:eastAsia="方正仿宋简体"/>
          <w:color w:val="000000"/>
          <w:sz w:val="32"/>
          <w:szCs w:val="32"/>
          <w:lang w:eastAsia="zh-CN"/>
        </w:rPr>
        <w:t>（二）参会人员应严格按照要求参会，需主要负责同志参加会议的单位，原则上不得请假，确需请假的，通过钉钉系统报送请假事由，由市政府办综合一科收集汇总后统一报市政府主要领导审批，经批准同意后，安排熟悉情况的负责同志参会（联系人：李明凤，联系电话：</w:t>
      </w:r>
      <w:r>
        <w:rPr>
          <w:rFonts w:ascii="Times New Roman" w:hAnsi="Times New Roman" w:eastAsia="方正仿宋简体"/>
          <w:color w:val="000000"/>
          <w:sz w:val="32"/>
          <w:szCs w:val="32"/>
          <w:lang w:val="en-US" w:eastAsia="zh-CN"/>
        </w:rPr>
        <w:t>2546175，传真:2539202）</w:t>
      </w:r>
      <w:r>
        <w:rPr>
          <w:rFonts w:hint="eastAsia" w:eastAsia="方正仿宋简体"/>
          <w:color w:val="000000"/>
          <w:sz w:val="32"/>
          <w:szCs w:val="32"/>
          <w:lang w:val="en-US" w:eastAsia="zh-CN"/>
        </w:rPr>
        <w:t>。</w:t>
      </w: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640" w:firstLineChars="200"/>
        <w:rPr>
          <w:rFonts w:ascii="Times New Roman" w:hAnsi="Times New Roman" w:eastAsia="方正仿宋简体"/>
          <w:color w:val="000000"/>
          <w:sz w:val="32"/>
          <w:szCs w:val="32"/>
          <w:lang w:eastAsia="zh-CN"/>
        </w:rPr>
      </w:pPr>
      <w:r>
        <w:rPr>
          <w:rFonts w:ascii="Times New Roman" w:hAnsi="Times New Roman" w:eastAsia="方正仿宋简体"/>
          <w:color w:val="000000"/>
          <w:sz w:val="32"/>
          <w:szCs w:val="32"/>
          <w:lang w:eastAsia="zh-CN"/>
        </w:rPr>
        <w:t>（三）严格控制参会范围，</w:t>
      </w:r>
      <w:r>
        <w:rPr>
          <w:rFonts w:hint="eastAsia" w:eastAsia="方正仿宋简体"/>
          <w:color w:val="000000"/>
          <w:sz w:val="32"/>
          <w:szCs w:val="32"/>
          <w:lang w:eastAsia="zh-CN"/>
        </w:rPr>
        <w:t>主汇报单位可带</w:t>
      </w:r>
      <w:r>
        <w:rPr>
          <w:rFonts w:hint="eastAsia" w:eastAsia="方正仿宋简体"/>
          <w:color w:val="000000"/>
          <w:sz w:val="32"/>
          <w:szCs w:val="32"/>
          <w:lang w:val="en-US" w:eastAsia="zh-CN"/>
        </w:rPr>
        <w:t>1</w:t>
      </w:r>
      <w:r>
        <w:rPr>
          <w:rFonts w:hint="eastAsia" w:eastAsia="方正仿宋简体"/>
          <w:color w:val="000000"/>
          <w:sz w:val="32"/>
          <w:szCs w:val="32"/>
          <w:lang w:eastAsia="zh-CN"/>
        </w:rPr>
        <w:t>名助手外，其余</w:t>
      </w:r>
      <w:r>
        <w:rPr>
          <w:rFonts w:ascii="Times New Roman" w:hAnsi="Times New Roman" w:eastAsia="方正仿宋简体"/>
          <w:color w:val="000000"/>
          <w:sz w:val="32"/>
          <w:szCs w:val="32"/>
          <w:lang w:eastAsia="zh-CN"/>
        </w:rPr>
        <w:t>参会单位不带助手。</w:t>
      </w: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640" w:firstLineChars="200"/>
        <w:rPr>
          <w:rFonts w:ascii="Times New Roman" w:hAnsi="Times New Roman" w:eastAsia="方正仿宋简体"/>
          <w:color w:val="000000"/>
          <w:sz w:val="32"/>
          <w:szCs w:val="32"/>
          <w:lang w:eastAsia="zh-CN"/>
        </w:rPr>
      </w:pPr>
      <w:r>
        <w:rPr>
          <w:rFonts w:ascii="Times New Roman" w:hAnsi="Times New Roman" w:eastAsia="方正仿宋简体"/>
          <w:color w:val="000000"/>
          <w:sz w:val="32"/>
          <w:szCs w:val="32"/>
          <w:lang w:eastAsia="zh-CN"/>
        </w:rPr>
        <w:t>（四）</w:t>
      </w:r>
      <w:r>
        <w:rPr>
          <w:rFonts w:hint="eastAsia" w:eastAsia="方正仿宋简体"/>
          <w:color w:val="000000"/>
          <w:sz w:val="32"/>
          <w:szCs w:val="32"/>
          <w:lang w:val="en-US" w:eastAsia="zh-CN"/>
        </w:rPr>
        <w:t>请市委宣传部通知市级新闻媒体到会宣传报道</w:t>
      </w:r>
      <w:r>
        <w:rPr>
          <w:rFonts w:ascii="Times New Roman" w:hAnsi="Times New Roman" w:eastAsia="方正仿宋简体"/>
          <w:color w:val="000000"/>
          <w:sz w:val="32"/>
          <w:szCs w:val="32"/>
          <w:lang w:eastAsia="zh-CN"/>
        </w:rPr>
        <w:t>。</w:t>
      </w: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640" w:firstLineChars="200"/>
        <w:rPr>
          <w:rFonts w:ascii="Times New Roman" w:hAnsi="Times New Roman" w:eastAsia="方正仿宋简体"/>
          <w:color w:val="000000"/>
          <w:sz w:val="32"/>
          <w:szCs w:val="32"/>
          <w:lang w:eastAsia="zh-CN"/>
        </w:rPr>
      </w:pPr>
    </w:p>
    <w:p>
      <w:pPr>
        <w:pStyle w:val="4"/>
        <w:rPr>
          <w:rFonts w:hint="default" w:eastAsia="方正仿宋简体"/>
          <w:lang w:eastAsia="zh-CN"/>
        </w:rPr>
      </w:pPr>
    </w:p>
    <w:sectPr>
      <w:footerReference r:id="rId3" w:type="default"/>
      <w:pgSz w:w="11906" w:h="16838"/>
      <w:pgMar w:top="1417" w:right="1247" w:bottom="1417" w:left="130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_GB2312">
    <w:altName w:val="汉仪仿宋KW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汉仪书宋二KW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简体">
    <w:altName w:val="汉仪仿宋KW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楷体简体">
    <w:altName w:val="汉仪楷体KW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bookmarkStart w:id="0" w:name="_GoBack"/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bookmarkEnd w:id="0"/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77D3B52"/>
    <w:multiLevelType w:val="singleLevel"/>
    <w:tmpl w:val="F77D3B5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trackRevisions w:val="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zZDY0MWU5NGJlZGVjZDA4NWRiZmQ4OWI0ODRjYzUifQ=="/>
  </w:docVars>
  <w:rsids>
    <w:rsidRoot w:val="DF6F8DAD"/>
    <w:rsid w:val="002512EB"/>
    <w:rsid w:val="02400FE5"/>
    <w:rsid w:val="03B42531"/>
    <w:rsid w:val="07550467"/>
    <w:rsid w:val="0764271A"/>
    <w:rsid w:val="07893099"/>
    <w:rsid w:val="081A7741"/>
    <w:rsid w:val="095128BA"/>
    <w:rsid w:val="0B79518F"/>
    <w:rsid w:val="0F0E09E8"/>
    <w:rsid w:val="141A2CCE"/>
    <w:rsid w:val="16100880"/>
    <w:rsid w:val="1A25471D"/>
    <w:rsid w:val="1BAD4238"/>
    <w:rsid w:val="1DAD0520"/>
    <w:rsid w:val="1EF9FE0B"/>
    <w:rsid w:val="210727E0"/>
    <w:rsid w:val="22001A08"/>
    <w:rsid w:val="24D1454C"/>
    <w:rsid w:val="2620033B"/>
    <w:rsid w:val="26A328DA"/>
    <w:rsid w:val="26B8714C"/>
    <w:rsid w:val="27362188"/>
    <w:rsid w:val="2A224A44"/>
    <w:rsid w:val="2BFFAA27"/>
    <w:rsid w:val="2C7106A8"/>
    <w:rsid w:val="2EE467D6"/>
    <w:rsid w:val="2FD8A5C1"/>
    <w:rsid w:val="3062163D"/>
    <w:rsid w:val="311F12DD"/>
    <w:rsid w:val="34615C11"/>
    <w:rsid w:val="348219FD"/>
    <w:rsid w:val="371837E9"/>
    <w:rsid w:val="3A6C3701"/>
    <w:rsid w:val="3B806E1C"/>
    <w:rsid w:val="3CE64840"/>
    <w:rsid w:val="3D8D38E8"/>
    <w:rsid w:val="3E0A1D77"/>
    <w:rsid w:val="3ED9255E"/>
    <w:rsid w:val="3F6E53E5"/>
    <w:rsid w:val="3FB02825"/>
    <w:rsid w:val="41666FD7"/>
    <w:rsid w:val="43FF9EDC"/>
    <w:rsid w:val="4480647D"/>
    <w:rsid w:val="47F9FD6B"/>
    <w:rsid w:val="49033A36"/>
    <w:rsid w:val="4B043BF0"/>
    <w:rsid w:val="4B1331CA"/>
    <w:rsid w:val="4B3F7BC5"/>
    <w:rsid w:val="4D134504"/>
    <w:rsid w:val="523E1D79"/>
    <w:rsid w:val="54B26CBF"/>
    <w:rsid w:val="577BE742"/>
    <w:rsid w:val="57BB500C"/>
    <w:rsid w:val="5C4F374F"/>
    <w:rsid w:val="5C661FA1"/>
    <w:rsid w:val="609553E9"/>
    <w:rsid w:val="659F7D1B"/>
    <w:rsid w:val="661E776A"/>
    <w:rsid w:val="66C76BD4"/>
    <w:rsid w:val="66DF89E3"/>
    <w:rsid w:val="6703499C"/>
    <w:rsid w:val="685F4605"/>
    <w:rsid w:val="6A097E59"/>
    <w:rsid w:val="6A3F7D1E"/>
    <w:rsid w:val="6CA567A8"/>
    <w:rsid w:val="6DB30807"/>
    <w:rsid w:val="6FEF8100"/>
    <w:rsid w:val="708B7897"/>
    <w:rsid w:val="73D708FE"/>
    <w:rsid w:val="76E57394"/>
    <w:rsid w:val="7720168A"/>
    <w:rsid w:val="772C1148"/>
    <w:rsid w:val="77D6B22A"/>
    <w:rsid w:val="79200A16"/>
    <w:rsid w:val="796D495F"/>
    <w:rsid w:val="798FB0F8"/>
    <w:rsid w:val="7A476A01"/>
    <w:rsid w:val="7AAF3FD7"/>
    <w:rsid w:val="7AF88381"/>
    <w:rsid w:val="7B6F6555"/>
    <w:rsid w:val="7B74347F"/>
    <w:rsid w:val="7B9F7943"/>
    <w:rsid w:val="7BDF7AD0"/>
    <w:rsid w:val="7DE747DC"/>
    <w:rsid w:val="7EF71AF8"/>
    <w:rsid w:val="7EFC1138"/>
    <w:rsid w:val="7F2F03BF"/>
    <w:rsid w:val="7FCF6590"/>
    <w:rsid w:val="7FFF1B49"/>
    <w:rsid w:val="AF6B46F0"/>
    <w:rsid w:val="BFBFB7E1"/>
    <w:rsid w:val="BFFF3FCD"/>
    <w:rsid w:val="D9CCB9F5"/>
    <w:rsid w:val="DF6F8DAD"/>
    <w:rsid w:val="DFABE644"/>
    <w:rsid w:val="DFE6087A"/>
    <w:rsid w:val="DFFFA02D"/>
    <w:rsid w:val="DFFFF61B"/>
    <w:rsid w:val="E3F628EA"/>
    <w:rsid w:val="E5D4C20D"/>
    <w:rsid w:val="EBFB3B4D"/>
    <w:rsid w:val="EF6F0700"/>
    <w:rsid w:val="F75ECE09"/>
    <w:rsid w:val="FCF31DBD"/>
    <w:rsid w:val="FFAAB65B"/>
    <w:rsid w:val="FFBD8592"/>
    <w:rsid w:val="FFEE6CB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  <w:pPr>
      <w:widowControl w:val="0"/>
      <w:suppressAutoHyphens/>
      <w:bidi w:val="0"/>
      <w:spacing w:line="540" w:lineRule="exact"/>
      <w:jc w:val="both"/>
    </w:pPr>
    <w:rPr>
      <w:rFonts w:ascii="Times New Roman" w:hAnsi="Times New Roman" w:eastAsia="仿宋_GB2312" w:cs="Times New Roman"/>
      <w:color w:val="auto"/>
      <w:spacing w:val="-2"/>
      <w:kern w:val="2"/>
      <w:sz w:val="32"/>
      <w:szCs w:val="20"/>
      <w:lang w:val="en-US" w:eastAsia="zh-CN" w:bidi="ar-SA"/>
    </w:rPr>
  </w:style>
  <w:style w:type="paragraph" w:styleId="3">
    <w:name w:val="Body Text 3"/>
    <w:basedOn w:val="1"/>
    <w:next w:val="1"/>
    <w:qFormat/>
    <w:uiPriority w:val="0"/>
    <w:pPr>
      <w:spacing w:beforeAutospacing="0" w:after="120" w:afterAutospacing="0"/>
    </w:pPr>
    <w:rPr>
      <w:rFonts w:ascii="Calibri" w:hAnsi="Calibri" w:eastAsia="宋体"/>
      <w:sz w:val="16"/>
      <w:szCs w:val="16"/>
    </w:rPr>
  </w:style>
  <w:style w:type="paragraph" w:styleId="4">
    <w:name w:val="Body Text"/>
    <w:basedOn w:val="1"/>
    <w:next w:val="1"/>
    <w:qFormat/>
    <w:uiPriority w:val="1"/>
    <w:rPr>
      <w:rFonts w:ascii="仿宋_GB2312" w:hAnsi="仿宋_GB2312" w:eastAsia="仿宋_GB2312" w:cs="仿宋_GB2312"/>
      <w:sz w:val="32"/>
      <w:szCs w:val="32"/>
      <w:lang w:val="zh-CN" w:eastAsia="zh-CN" w:bidi="zh-CN"/>
    </w:rPr>
  </w:style>
  <w:style w:type="paragraph" w:styleId="5">
    <w:name w:val="Body Text Indent"/>
    <w:basedOn w:val="1"/>
    <w:next w:val="6"/>
    <w:unhideWhenUsed/>
    <w:qFormat/>
    <w:uiPriority w:val="99"/>
    <w:pPr>
      <w:spacing w:after="120"/>
      <w:ind w:left="420" w:leftChars="200"/>
    </w:pPr>
  </w:style>
  <w:style w:type="paragraph" w:styleId="6">
    <w:name w:val="Body Text First Indent 2"/>
    <w:basedOn w:val="5"/>
    <w:next w:val="1"/>
    <w:unhideWhenUsed/>
    <w:qFormat/>
    <w:uiPriority w:val="99"/>
    <w:pPr>
      <w:ind w:firstLine="420" w:firstLineChars="2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10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3">
    <w:name w:val="ABC_Text"/>
    <w:basedOn w:val="1"/>
    <w:qFormat/>
    <w:uiPriority w:val="0"/>
    <w:pPr>
      <w:spacing w:line="600" w:lineRule="exact"/>
      <w:ind w:firstLine="540" w:firstLineChars="200"/>
    </w:pPr>
    <w:rPr>
      <w:rFonts w:hint="eastAsia" w:ascii="仿宋_GB2312" w:hAnsi="仿宋_GB2312" w:eastAsia="仿宋_GB2312" w:cs="仿宋_GB2312"/>
      <w:color w:val="010000"/>
      <w:sz w:val="32"/>
    </w:rPr>
  </w:style>
  <w:style w:type="paragraph" w:customStyle="1" w:styleId="14">
    <w:name w:val="图表目录1"/>
    <w:basedOn w:val="1"/>
    <w:qFormat/>
    <w:uiPriority w:val="0"/>
    <w:pPr>
      <w:spacing w:line="240" w:lineRule="auto"/>
      <w:ind w:left="200" w:leftChars="200" w:hanging="200" w:hangingChars="200"/>
    </w:pPr>
    <w:rPr>
      <w:rFonts w:ascii="Times New Roman" w:hAnsi="Times New Roman" w:eastAsia="宋体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674</Words>
  <Characters>692</Characters>
  <Lines>0</Lines>
  <Paragraphs>0</Paragraphs>
  <TotalTime>3</TotalTime>
  <ScaleCrop>false</ScaleCrop>
  <LinksUpToDate>false</LinksUpToDate>
  <CharactersWithSpaces>723</CharactersWithSpaces>
  <Application>WPS Office WWO_wpscloud_20240412112938-af9c631797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2022-08-07T01:15:00Z</dcterms:created>
  <dc:creator>爱GO，尚美</dc:creator>
  <cp:lastModifiedBy>IDV</cp:lastModifiedBy>
  <cp:lastPrinted>2023-10-14T04:03:00Z</cp:lastPrinted>
  <dcterms:modified xsi:type="dcterms:W3CDTF">2024-08-28T16:46:08Z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1B276AD977B44765B2E7DC165D2252D3_13</vt:lpwstr>
  </property>
</Properties>
</file>