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4E2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四川九洲投资控股集团有限公司</w:t>
      </w:r>
    </w:p>
    <w:p w14:paraId="1BC604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2025-2027年度商标代理服务机构选聘</w:t>
      </w:r>
    </w:p>
    <w:p w14:paraId="4BD5E9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中选结果公示</w:t>
      </w:r>
    </w:p>
    <w:p w14:paraId="6FE52B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21" w:beforeLines="5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单位：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</w:rPr>
        <w:t>四川九洲投资控股集团有限公司</w:t>
      </w:r>
    </w:p>
    <w:p w14:paraId="4DBBBEC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2025-2027年度商标代理服务机构选聘</w:t>
      </w:r>
    </w:p>
    <w:p w14:paraId="13C154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方式：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公开询比</w:t>
      </w:r>
    </w:p>
    <w:p w14:paraId="1F6F5E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中选人</w:t>
      </w:r>
    </w:p>
    <w:p w14:paraId="5E32D8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第一名：四川省天策知识产权代理有限公司，为主要供应商</w:t>
      </w:r>
    </w:p>
    <w:p w14:paraId="010F17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第二名：超凡知识产权服务股份有限公司，为备用供应商</w:t>
      </w:r>
    </w:p>
    <w:p w14:paraId="5633804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公示期：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日-202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4EDB2E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详情请登录四川九洲投资控股集团有限公司官网（www.jezetek.cc）和绵阳市国有资产监督管理委员会官网（gzw.my.gov.cn）查看。</w:t>
      </w:r>
    </w:p>
    <w:p w14:paraId="2F5ED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2948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EAA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:何女士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19881676773</w:t>
      </w:r>
    </w:p>
    <w:p w14:paraId="39619AED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0731BA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</w:rPr>
        <w:t>四川九洲投资控股集团有限公司</w:t>
      </w:r>
    </w:p>
    <w:p w14:paraId="2F7085E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jc w:val="center"/>
        <w:textAlignment w:val="auto"/>
        <w:rPr>
          <w:rFonts w:hint="default" w:ascii="仿宋_GB2312" w:hAnsi="仿宋_GB2312" w:eastAsia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-17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日</w:t>
      </w:r>
    </w:p>
    <w:sectPr>
      <w:headerReference r:id="rId5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A3322961-3F02-40C7-8325-A9B05A81863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F3183DB-F761-48E7-BFF0-162750712AF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QisiAaBanSong">
    <w:panose1 w:val="00020600040101010101"/>
    <w:charset w:val="80"/>
    <w:family w:val="roman"/>
    <w:pitch w:val="default"/>
    <w:sig w:usb0="80000283" w:usb1="180FFC70" w:usb2="00000016" w:usb3="00000000" w:csb0="60020001" w:csb1="C0D60000"/>
    <w:embedRegular r:id="rId3" w:fontKey="{800C906F-5A37-4404-9C68-C7177DB3C2E9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4" w:fontKey="{9A6C0EF8-601A-4DCD-867C-F82F72071C1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F3C1B">
    <w:pPr>
      <w:pStyle w:val="6"/>
      <w:pBdr>
        <w:bottom w:val="none" w:color="auto" w:sz="0" w:space="1"/>
      </w:pBdr>
      <w:spacing w:line="300" w:lineRule="exact"/>
      <w:jc w:val="right"/>
      <w:rPr>
        <w:rFonts w:hint="eastAsia" w:ascii="QisiAaBanSong" w:hAnsi="QisiAaBanSong" w:eastAsia="QisiAaBanSong" w:cs="QisiAaBanSong"/>
        <w:b/>
        <w:color w:val="637B9B"/>
        <w:spacing w:val="-20"/>
        <w:sz w:val="21"/>
        <w:szCs w:val="21"/>
      </w:rPr>
    </w:pPr>
    <w:r>
      <w:rPr>
        <w:rFonts w:hint="eastAsia" w:ascii="QisiAaBanSong" w:hAnsi="QisiAaBanSong" w:eastAsia="QisiAaBanSong" w:cs="QisiAaBanSong"/>
        <w:bCs/>
        <w:color w:val="FF0000"/>
        <w:spacing w:val="-20"/>
        <w:sz w:val="22"/>
        <w:szCs w:val="22"/>
      </w:rPr>
      <w:t xml:space="preserve">    </w:t>
    </w: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客户第一  奋斗为本</w:t>
    </w:r>
  </w:p>
  <w:p w14:paraId="7C190A95">
    <w:pPr>
      <w:pStyle w:val="6"/>
      <w:pBdr>
        <w:bottom w:val="none" w:color="auto" w:sz="0" w:space="1"/>
      </w:pBdr>
      <w:spacing w:line="300" w:lineRule="exact"/>
      <w:rPr>
        <w:rFonts w:hint="eastAsia" w:ascii="仿宋_GB2312" w:hAnsi="仿宋_GB2312" w:eastAsia="仿宋_GB2312" w:cs="仿宋_GB2312"/>
        <w:bCs/>
        <w:color w:val="637B9B"/>
        <w:spacing w:val="-20"/>
        <w:sz w:val="21"/>
        <w:szCs w:val="21"/>
      </w:rPr>
    </w:pPr>
    <w:r>
      <w:rPr>
        <w:rFonts w:hint="eastAsia" w:ascii="华文新魏" w:hAnsi="Times New Roman" w:eastAsia="华文新魏"/>
        <w:b/>
        <w:color w:val="FF0000"/>
        <w:spacing w:val="-20"/>
        <w:sz w:val="44"/>
        <w:szCs w:val="4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6350" b="1905"/>
          <wp:wrapTight wrapText="bothSides">
            <wp:wrapPolygon>
              <wp:start x="172" y="0"/>
              <wp:lineTo x="0" y="4082"/>
              <wp:lineTo x="0" y="16328"/>
              <wp:lineTo x="172" y="20409"/>
              <wp:lineTo x="2236" y="20409"/>
              <wp:lineTo x="21500" y="17688"/>
              <wp:lineTo x="21500" y="4082"/>
              <wp:lineTo x="2236" y="0"/>
              <wp:lineTo x="172" y="0"/>
            </wp:wrapPolygon>
          </wp:wrapTight>
          <wp:docPr id="2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637B9B"/>
        <w:spacing w:val="-20"/>
        <w:sz w:val="21"/>
        <w:szCs w:val="21"/>
      </w:rPr>
      <w:t xml:space="preserve">                                                                                                   </w:t>
    </w: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整体至上  团结协作</w:t>
    </w:r>
  </w:p>
  <w:p w14:paraId="25AD2927">
    <w:pPr>
      <w:pStyle w:val="6"/>
      <w:pBdr>
        <w:bottom w:val="single" w:color="auto" w:sz="4" w:space="1"/>
      </w:pBdr>
      <w:spacing w:line="300" w:lineRule="exact"/>
      <w:jc w:val="center"/>
    </w:pPr>
    <w:r>
      <w:rPr>
        <w:rFonts w:hint="eastAsia" w:ascii="仿宋_GB2312" w:hAnsi="仿宋_GB2312" w:cs="仿宋_GB2312"/>
        <w:b/>
        <w:color w:val="637B9B"/>
        <w:spacing w:val="-20"/>
        <w:sz w:val="21"/>
        <w:szCs w:val="21"/>
        <w:lang w:val="en-US" w:eastAsia="zh-CN"/>
      </w:rPr>
      <w:t xml:space="preserve">                                                                                                          </w:t>
    </w: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自我革新  开放包容</w:t>
    </w:r>
  </w:p>
  <w:p w14:paraId="65160909">
    <w:pPr>
      <w:pStyle w:val="6"/>
    </w:pPr>
  </w:p>
  <w:p w14:paraId="13D6CD75">
    <w:pPr>
      <w:pStyle w:val="6"/>
      <w:ind w:left="0" w:leftChars="0" w:firstLine="0" w:firstLine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F8CD0C"/>
    <w:multiLevelType w:val="singleLevel"/>
    <w:tmpl w:val="9DF8CD0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0MzUxNzUyMzAyMTczN2ZkMzNkYjM4OWIyNzc4YmMifQ=="/>
  </w:docVars>
  <w:rsids>
    <w:rsidRoot w:val="00270CDF"/>
    <w:rsid w:val="00270CDF"/>
    <w:rsid w:val="01C77A26"/>
    <w:rsid w:val="01CD660B"/>
    <w:rsid w:val="03F86B1C"/>
    <w:rsid w:val="046D3679"/>
    <w:rsid w:val="058D7469"/>
    <w:rsid w:val="05C5553D"/>
    <w:rsid w:val="079F29A8"/>
    <w:rsid w:val="081E6BA6"/>
    <w:rsid w:val="0B746B36"/>
    <w:rsid w:val="0CCB2386"/>
    <w:rsid w:val="0E0E7D9E"/>
    <w:rsid w:val="0F5A68DD"/>
    <w:rsid w:val="14261A4B"/>
    <w:rsid w:val="18F1206C"/>
    <w:rsid w:val="195256ED"/>
    <w:rsid w:val="1C177904"/>
    <w:rsid w:val="1D576817"/>
    <w:rsid w:val="1FAC377A"/>
    <w:rsid w:val="1FDF4287"/>
    <w:rsid w:val="2161493A"/>
    <w:rsid w:val="22CF2CE6"/>
    <w:rsid w:val="23607FA4"/>
    <w:rsid w:val="24A02B8C"/>
    <w:rsid w:val="272A2C9B"/>
    <w:rsid w:val="288F5AF0"/>
    <w:rsid w:val="28F81A3A"/>
    <w:rsid w:val="295C7BAE"/>
    <w:rsid w:val="29CE1F49"/>
    <w:rsid w:val="2B980237"/>
    <w:rsid w:val="31782201"/>
    <w:rsid w:val="32C577DC"/>
    <w:rsid w:val="35B015CA"/>
    <w:rsid w:val="36EC3A0F"/>
    <w:rsid w:val="37AA40E3"/>
    <w:rsid w:val="385E26EA"/>
    <w:rsid w:val="38961762"/>
    <w:rsid w:val="3B0405E2"/>
    <w:rsid w:val="3B8E67A5"/>
    <w:rsid w:val="3C3157E4"/>
    <w:rsid w:val="3CAB2973"/>
    <w:rsid w:val="43065E58"/>
    <w:rsid w:val="46A61BE3"/>
    <w:rsid w:val="49D96623"/>
    <w:rsid w:val="4CEF21ED"/>
    <w:rsid w:val="4D5B05BE"/>
    <w:rsid w:val="4E8E061B"/>
    <w:rsid w:val="51C5793D"/>
    <w:rsid w:val="52C11D9C"/>
    <w:rsid w:val="5364704D"/>
    <w:rsid w:val="544607AB"/>
    <w:rsid w:val="55EB55A1"/>
    <w:rsid w:val="569117E8"/>
    <w:rsid w:val="57947A7F"/>
    <w:rsid w:val="593C42F6"/>
    <w:rsid w:val="5A0E3B19"/>
    <w:rsid w:val="5A9713BE"/>
    <w:rsid w:val="607B6199"/>
    <w:rsid w:val="60E54AF5"/>
    <w:rsid w:val="640E134F"/>
    <w:rsid w:val="646E38AE"/>
    <w:rsid w:val="64F8789F"/>
    <w:rsid w:val="66807B4C"/>
    <w:rsid w:val="66B372BF"/>
    <w:rsid w:val="68C04067"/>
    <w:rsid w:val="6C230B93"/>
    <w:rsid w:val="6DC26E69"/>
    <w:rsid w:val="6F303F1E"/>
    <w:rsid w:val="741E31D4"/>
    <w:rsid w:val="767A323B"/>
    <w:rsid w:val="788940ED"/>
    <w:rsid w:val="7BE1177D"/>
    <w:rsid w:val="7CBE1395"/>
    <w:rsid w:val="7D873380"/>
    <w:rsid w:val="7D8E2946"/>
    <w:rsid w:val="7D931BDB"/>
    <w:rsid w:val="7EBB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spacing w:line="560" w:lineRule="exact"/>
      <w:ind w:firstLine="640" w:firstLineChars="200"/>
      <w:jc w:val="left"/>
    </w:pPr>
    <w:rPr>
      <w:rFonts w:ascii="Calibri" w:hAnsi="Calibri" w:eastAsia="仿宋_GB2312" w:cs="Arial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0" w:after="0" w:afterAutospacing="0" w:line="560" w:lineRule="exact"/>
      <w:ind w:left="0" w:leftChars="0" w:right="0" w:rightChars="0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link w:val="10"/>
    <w:autoRedefine/>
    <w:semiHidden/>
    <w:unhideWhenUsed/>
    <w:qFormat/>
    <w:uiPriority w:val="0"/>
    <w:pPr>
      <w:spacing w:beforeAutospacing="0" w:afterAutospacing="0" w:line="560" w:lineRule="exact"/>
      <w:ind w:firstLine="883" w:firstLineChars="200"/>
      <w:jc w:val="center"/>
      <w:outlineLvl w:val="1"/>
    </w:pPr>
    <w:rPr>
      <w:rFonts w:hint="eastAsia" w:ascii="宋体" w:hAnsi="宋体" w:eastAsia="黑体" w:cs="宋体"/>
      <w:bCs/>
      <w:sz w:val="32"/>
      <w:szCs w:val="36"/>
      <w:lang w:bidi="ar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="100" w:beforeLines="0" w:beforeAutospacing="0" w:after="100" w:afterLines="0" w:afterAutospacing="0" w:line="560" w:lineRule="exact"/>
      <w:ind w:firstLine="883" w:firstLineChars="200"/>
      <w:jc w:val="left"/>
      <w:outlineLvl w:val="2"/>
    </w:pPr>
    <w:rPr>
      <w:rFonts w:eastAsia="楷体" w:cs="Times New Roman" w:asciiTheme="minorAscii" w:hAnsiTheme="minorAscii"/>
      <w:b/>
      <w:sz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basedOn w:val="1"/>
    <w:autoRedefine/>
    <w:qFormat/>
    <w:uiPriority w:val="0"/>
    <w:pPr>
      <w:spacing w:afterLines="0" w:afterAutospacing="0" w:line="560" w:lineRule="exact"/>
    </w:pPr>
    <w:rPr>
      <w:rFonts w:asciiTheme="minorAscii" w:hAnsiTheme="minorAscii"/>
    </w:rPr>
  </w:style>
  <w:style w:type="character" w:customStyle="1" w:styleId="10">
    <w:name w:val="标题 2 Char"/>
    <w:link w:val="3"/>
    <w:qFormat/>
    <w:uiPriority w:val="0"/>
    <w:rPr>
      <w:rFonts w:hint="eastAsia" w:ascii="宋体" w:hAnsi="宋体" w:eastAsia="黑体" w:cs="宋体"/>
      <w:bCs/>
      <w:kern w:val="0"/>
      <w:sz w:val="32"/>
      <w:szCs w:val="36"/>
      <w:lang w:bidi="ar"/>
    </w:rPr>
  </w:style>
  <w:style w:type="character" w:customStyle="1" w:styleId="11">
    <w:name w:val="NormalCharacter"/>
    <w:link w:val="1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2">
    <w:name w:val="正文-Y"/>
    <w:basedOn w:val="1"/>
    <w:qFormat/>
    <w:uiPriority w:val="0"/>
    <w:pPr>
      <w:ind w:firstLine="560" w:firstLineChars="200"/>
    </w:pPr>
    <w:rPr>
      <w:rFonts w:ascii="Times New Roman" w:hAnsi="Times New Roman" w:eastAsia="仿宋" w:cs="方正仿宋_GB2312"/>
      <w:kern w:val="32"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293</Characters>
  <Lines>0</Lines>
  <Paragraphs>0</Paragraphs>
  <TotalTime>7</TotalTime>
  <ScaleCrop>false</ScaleCrop>
  <LinksUpToDate>false</LinksUpToDate>
  <CharactersWithSpaces>357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2024-11-15T08:26:00Z</dcterms:created>
  <dc:creator>听说</dc:creator>
  <cp:lastModifiedBy>Gnail</cp:lastModifiedBy>
  <dcterms:modified xsi:type="dcterms:W3CDTF">2025-07-11T05:45:28Z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6AA7C8E635E842A4A413BDFF842C1CA7_13</vt:lpwstr>
  </property>
  <property fmtid="{D5CDD505-2E9C-101B-9397-08002B2CF9AE}" pid="4" name="KSOTemplateDocerSaveRecord">
    <vt:lpwstr>eyJoZGlkIjoiOTc3M2YyNjQxZGI1NmMwNzNlMmExMTEwZWM5NzNkZDIiLCJ1c2VySWQiOiI3MTQzNDIwMjEifQ==</vt:lpwstr>
  </property>
</Properties>
</file>