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86535B">
      <w:pPr>
        <w:pStyle w:val="4"/>
        <w:keepNext/>
        <w:keepLines/>
        <w:pageBreakBefore w:val="0"/>
        <w:widowControl w:val="0"/>
        <w:kinsoku/>
        <w:wordWrap/>
        <w:overflowPunct/>
        <w:topLinePunct w:val="0"/>
        <w:autoSpaceDE/>
        <w:autoSpaceDN/>
        <w:bidi w:val="0"/>
        <w:adjustRightInd/>
        <w:snapToGrid/>
        <w:spacing w:before="0" w:beforeLines="0" w:after="0" w:afterLines="0" w:line="720" w:lineRule="exact"/>
        <w:jc w:val="center"/>
        <w:textAlignment w:val="auto"/>
        <w:rPr>
          <w:rFonts w:hint="eastAsia"/>
          <w:color w:val="000000" w:themeColor="text1"/>
          <w:lang w:val="en-US" w:eastAsia="zh-CN"/>
          <w14:textFill>
            <w14:solidFill>
              <w14:schemeClr w14:val="tx1"/>
            </w14:solidFill>
          </w14:textFill>
        </w:rPr>
      </w:pPr>
      <w:bookmarkStart w:id="0" w:name="_Toc21731"/>
      <w:bookmarkStart w:id="1" w:name="_Toc764661403"/>
      <w:bookmarkStart w:id="2" w:name="_Toc3859"/>
      <w:bookmarkStart w:id="3" w:name="_Toc21456"/>
      <w:r>
        <w:rPr>
          <w:rFonts w:hint="eastAsia"/>
          <w:color w:val="000000" w:themeColor="text1"/>
          <w:lang w:val="en-US" w:eastAsia="zh-CN"/>
          <w14:textFill>
            <w14:solidFill>
              <w14:schemeClr w14:val="tx1"/>
            </w14:solidFill>
          </w14:textFill>
        </w:rPr>
        <w:t>九洲科技工业园区职工五食堂供餐业务外包</w:t>
      </w:r>
    </w:p>
    <w:p w14:paraId="4A67E212">
      <w:pPr>
        <w:pStyle w:val="4"/>
        <w:keepNext/>
        <w:keepLines/>
        <w:pageBreakBefore w:val="0"/>
        <w:widowControl w:val="0"/>
        <w:kinsoku/>
        <w:wordWrap/>
        <w:overflowPunct/>
        <w:topLinePunct w:val="0"/>
        <w:autoSpaceDE/>
        <w:autoSpaceDN/>
        <w:bidi w:val="0"/>
        <w:adjustRightInd/>
        <w:snapToGrid/>
        <w:spacing w:before="0" w:beforeLines="0" w:after="0" w:afterLines="0" w:line="720" w:lineRule="exact"/>
        <w:jc w:val="center"/>
        <w:textAlignment w:val="auto"/>
        <w:rPr>
          <w:rFonts w:hint="eastAsia" w:ascii="仿宋_GB2312" w:hAnsi="仿宋_GB2312" w:eastAsia="仿宋_GB2312" w:cs="仿宋_GB2312"/>
          <w:color w:val="000000" w:themeColor="text1"/>
          <w:kern w:val="2"/>
          <w:sz w:val="32"/>
          <w:szCs w:val="32"/>
          <w:lang w:val="en-US" w:eastAsia="zh-CN" w:bidi="en-US"/>
          <w14:textFill>
            <w14:solidFill>
              <w14:schemeClr w14:val="tx1"/>
            </w14:solidFill>
          </w14:textFill>
        </w:rPr>
      </w:pPr>
      <w:r>
        <w:rPr>
          <w:rFonts w:hint="eastAsia"/>
          <w:color w:val="000000" w:themeColor="text1"/>
          <w:lang w:val="en-US" w:eastAsia="zh-CN"/>
          <w14:textFill>
            <w14:solidFill>
              <w14:schemeClr w14:val="tx1"/>
            </w14:solidFill>
          </w14:textFill>
        </w:rPr>
        <w:t>项目询比公告</w:t>
      </w:r>
      <w:bookmarkEnd w:id="0"/>
      <w:bookmarkEnd w:id="1"/>
      <w:bookmarkEnd w:id="2"/>
      <w:bookmarkEnd w:id="3"/>
    </w:p>
    <w:p w14:paraId="40EF718F">
      <w:pPr>
        <w:keepNext w:val="0"/>
        <w:keepLines w:val="0"/>
        <w:pageBreakBefore w:val="0"/>
        <w:widowControl w:val="0"/>
        <w:kinsoku/>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000000" w:themeColor="text1"/>
          <w:kern w:val="2"/>
          <w:sz w:val="32"/>
          <w:szCs w:val="32"/>
          <w:lang w:val="en-US" w:eastAsia="zh-CN" w:bidi="en-US"/>
          <w14:textFill>
            <w14:solidFill>
              <w14:schemeClr w14:val="tx1"/>
            </w14:solidFill>
          </w14:textFill>
        </w:rPr>
      </w:pPr>
    </w:p>
    <w:p w14:paraId="659F22AC">
      <w:pPr>
        <w:keepNext w:val="0"/>
        <w:keepLines w:val="0"/>
        <w:pageBreakBefore w:val="0"/>
        <w:widowControl w:val="0"/>
        <w:kinsoku/>
        <w:overflowPunct/>
        <w:topLinePunct w:val="0"/>
        <w:autoSpaceDE/>
        <w:autoSpaceDN/>
        <w:bidi w:val="0"/>
        <w:spacing w:afterLines="0" w:line="560" w:lineRule="exact"/>
        <w:ind w:left="0" w:leftChars="0" w:firstLine="640" w:firstLineChars="200"/>
        <w:textAlignment w:val="auto"/>
        <w:rPr>
          <w:rFonts w:hint="default" w:ascii="Arial" w:hAnsi="Arial" w:eastAsia="仿宋_GB2312" w:cs="Arial"/>
          <w:color w:val="000000" w:themeColor="text1"/>
          <w:kern w:val="2"/>
          <w:sz w:val="32"/>
          <w:szCs w:val="32"/>
          <w:highlight w:val="none"/>
          <w:lang w:val="en-US" w:eastAsia="zh-CN" w:bidi="en-US"/>
          <w14:textFill>
            <w14:solidFill>
              <w14:schemeClr w14:val="tx1"/>
            </w14:solidFill>
          </w14:textFill>
        </w:rPr>
      </w:pPr>
      <w:r>
        <w:rPr>
          <w:rFonts w:hint="default" w:ascii="Arial" w:hAnsi="Arial" w:eastAsia="仿宋_GB2312" w:cs="Arial"/>
          <w:color w:val="000000" w:themeColor="text1"/>
          <w:kern w:val="2"/>
          <w:sz w:val="32"/>
          <w:szCs w:val="32"/>
          <w:lang w:val="en-US" w:eastAsia="zh-CN" w:bidi="en-US"/>
          <w14:textFill>
            <w14:solidFill>
              <w14:schemeClr w14:val="tx1"/>
            </w14:solidFill>
          </w14:textFill>
        </w:rPr>
        <w:t>四川九洲后勤服务有限责任公司（下文简称“询比人”）拟通过公开</w:t>
      </w:r>
      <w:r>
        <w:rPr>
          <w:rFonts w:hint="default" w:ascii="Arial" w:hAnsi="Arial" w:eastAsia="仿宋_GB2312" w:cs="Arial"/>
          <w:color w:val="000000" w:themeColor="text1"/>
          <w:kern w:val="2"/>
          <w:sz w:val="32"/>
          <w:szCs w:val="32"/>
          <w:lang w:eastAsia="zh-CN" w:bidi="en-US"/>
          <w14:textFill>
            <w14:solidFill>
              <w14:schemeClr w14:val="tx1"/>
            </w14:solidFill>
          </w14:textFill>
        </w:rPr>
        <w:t>询比</w:t>
      </w:r>
      <w:r>
        <w:rPr>
          <w:rFonts w:hint="default" w:ascii="Arial" w:hAnsi="Arial" w:eastAsia="仿宋_GB2312" w:cs="Arial"/>
          <w:color w:val="000000" w:themeColor="text1"/>
          <w:kern w:val="2"/>
          <w:sz w:val="32"/>
          <w:szCs w:val="32"/>
          <w:lang w:val="en-US" w:eastAsia="zh-CN" w:bidi="en-US"/>
          <w14:textFill>
            <w14:solidFill>
              <w14:schemeClr w14:val="tx1"/>
            </w14:solidFill>
          </w14:textFill>
        </w:rPr>
        <w:t>方式，确定九洲科技工业园区职工五食堂供餐</w:t>
      </w:r>
      <w:r>
        <w:rPr>
          <w:rFonts w:hint="default" w:ascii="Arial" w:hAnsi="Arial" w:eastAsia="仿宋_GB2312" w:cs="Arial"/>
          <w:color w:val="000000" w:themeColor="text1"/>
          <w:kern w:val="2"/>
          <w:sz w:val="32"/>
          <w:szCs w:val="32"/>
          <w:highlight w:val="none"/>
          <w:lang w:val="en-US" w:eastAsia="zh-CN" w:bidi="en-US"/>
          <w14:textFill>
            <w14:solidFill>
              <w14:schemeClr w14:val="tx1"/>
            </w14:solidFill>
          </w14:textFill>
        </w:rPr>
        <w:t>业务外包单位，诚挚邀请符合资格</w:t>
      </w:r>
      <w:r>
        <w:rPr>
          <w:rFonts w:hint="default" w:ascii="Arial" w:hAnsi="Arial" w:eastAsia="仿宋_GB2312" w:cs="Arial"/>
          <w:color w:val="000000" w:themeColor="text1"/>
          <w:kern w:val="2"/>
          <w:sz w:val="32"/>
          <w:szCs w:val="32"/>
          <w:highlight w:val="none"/>
          <w:lang w:eastAsia="zh-CN" w:bidi="en-US"/>
          <w14:textFill>
            <w14:solidFill>
              <w14:schemeClr w14:val="tx1"/>
            </w14:solidFill>
          </w14:textFill>
        </w:rPr>
        <w:t>审查</w:t>
      </w:r>
      <w:r>
        <w:rPr>
          <w:rFonts w:hint="default" w:ascii="Arial" w:hAnsi="Arial" w:eastAsia="仿宋_GB2312" w:cs="Arial"/>
          <w:color w:val="000000" w:themeColor="text1"/>
          <w:kern w:val="2"/>
          <w:sz w:val="32"/>
          <w:szCs w:val="32"/>
          <w:highlight w:val="none"/>
          <w:lang w:val="en-US" w:eastAsia="zh-CN" w:bidi="en-US"/>
          <w14:textFill>
            <w14:solidFill>
              <w14:schemeClr w14:val="tx1"/>
            </w14:solidFill>
          </w14:textFill>
        </w:rPr>
        <w:t>的询比申请人参与本项目询比，现将有关事项告知如下：</w:t>
      </w:r>
    </w:p>
    <w:p w14:paraId="64FB821E">
      <w:pPr>
        <w:pStyle w:val="3"/>
        <w:keepNext w:val="0"/>
        <w:keepLines w:val="0"/>
        <w:pageBreakBefore w:val="0"/>
        <w:widowControl w:val="0"/>
        <w:kinsoku/>
        <w:overflowPunct/>
        <w:topLinePunct w:val="0"/>
        <w:autoSpaceDE/>
        <w:autoSpaceDN/>
        <w:bidi w:val="0"/>
        <w:spacing w:after="0" w:afterLines="0" w:line="560" w:lineRule="exact"/>
        <w:ind w:left="0" w:leftChars="0" w:firstLine="640" w:firstLineChars="200"/>
        <w:textAlignment w:val="auto"/>
        <w:outlineLvl w:val="0"/>
        <w:rPr>
          <w:rFonts w:hint="default" w:ascii="Arial" w:hAnsi="Arial" w:eastAsia="黑体" w:cs="Arial"/>
          <w:b w:val="0"/>
          <w:bCs w:val="0"/>
          <w:color w:val="000000" w:themeColor="text1"/>
          <w:sz w:val="32"/>
          <w:szCs w:val="32"/>
          <w:highlight w:val="none"/>
          <w14:textFill>
            <w14:solidFill>
              <w14:schemeClr w14:val="tx1"/>
            </w14:solidFill>
          </w14:textFill>
        </w:rPr>
      </w:pPr>
      <w:bookmarkStart w:id="4" w:name="_Toc595015212"/>
      <w:bookmarkStart w:id="5" w:name="_Toc17754"/>
      <w:bookmarkStart w:id="6" w:name="_Toc31735"/>
      <w:bookmarkStart w:id="7" w:name="_Toc21575"/>
      <w:r>
        <w:rPr>
          <w:rFonts w:hint="default" w:ascii="Arial" w:hAnsi="Arial" w:eastAsia="黑体" w:cs="Arial"/>
          <w:b w:val="0"/>
          <w:bCs w:val="0"/>
          <w:color w:val="000000" w:themeColor="text1"/>
          <w:sz w:val="32"/>
          <w:szCs w:val="32"/>
          <w:highlight w:val="none"/>
          <w:shd w:val="clear" w:color="auto" w:fill="FFFFFF"/>
          <w:lang w:val="en-US" w:eastAsia="zh-CN"/>
          <w14:textFill>
            <w14:solidFill>
              <w14:schemeClr w14:val="tx1"/>
            </w14:solidFill>
          </w14:textFill>
        </w:rPr>
        <w:t>一、</w:t>
      </w:r>
      <w:r>
        <w:rPr>
          <w:rFonts w:hint="default" w:ascii="Arial" w:hAnsi="Arial" w:eastAsia="黑体" w:cs="Arial"/>
          <w:b w:val="0"/>
          <w:bCs w:val="0"/>
          <w:color w:val="000000" w:themeColor="text1"/>
          <w:sz w:val="32"/>
          <w:szCs w:val="32"/>
          <w:highlight w:val="none"/>
          <w14:textFill>
            <w14:solidFill>
              <w14:schemeClr w14:val="tx1"/>
            </w14:solidFill>
          </w14:textFill>
        </w:rPr>
        <w:t>项目概况</w:t>
      </w:r>
      <w:bookmarkEnd w:id="4"/>
      <w:bookmarkEnd w:id="5"/>
      <w:bookmarkEnd w:id="6"/>
      <w:bookmarkEnd w:id="7"/>
    </w:p>
    <w:p w14:paraId="3603C438">
      <w:pPr>
        <w:keepNext w:val="0"/>
        <w:keepLines w:val="0"/>
        <w:pageBreakBefore w:val="0"/>
        <w:widowControl w:val="0"/>
        <w:kinsoku/>
        <w:overflowPunct/>
        <w:topLinePunct w:val="0"/>
        <w:autoSpaceDE/>
        <w:autoSpaceDN/>
        <w:bidi w:val="0"/>
        <w:spacing w:afterLines="0" w:line="560" w:lineRule="exact"/>
        <w:ind w:left="0" w:leftChars="0" w:firstLine="643" w:firstLineChars="200"/>
        <w:textAlignment w:val="auto"/>
        <w:outlineLvl w:val="2"/>
        <w:rPr>
          <w:rFonts w:hint="default" w:ascii="Arial" w:hAnsi="Arial" w:eastAsia="仿宋_GB2312" w:cs="Arial"/>
          <w:color w:val="000000" w:themeColor="text1"/>
          <w:sz w:val="32"/>
          <w:szCs w:val="32"/>
          <w:highlight w:val="none"/>
          <w:u w:val="none"/>
          <w:lang w:eastAsia="zh-CN"/>
          <w14:textFill>
            <w14:solidFill>
              <w14:schemeClr w14:val="tx1"/>
            </w14:solidFill>
          </w14:textFill>
        </w:rPr>
      </w:pPr>
      <w:bookmarkStart w:id="8" w:name="_Toc1086347890"/>
      <w:r>
        <w:rPr>
          <w:rFonts w:hint="default" w:ascii="Arial" w:hAnsi="Arial" w:eastAsia="楷体_GB2312" w:cs="Arial"/>
          <w:b/>
          <w:bCs/>
          <w:color w:val="000000" w:themeColor="text1"/>
          <w:sz w:val="32"/>
          <w:szCs w:val="32"/>
          <w:highlight w:val="none"/>
          <w:lang w:val="en-US" w:eastAsia="zh-CN"/>
          <w14:textFill>
            <w14:solidFill>
              <w14:schemeClr w14:val="tx1"/>
            </w14:solidFill>
          </w14:textFill>
        </w:rPr>
        <w:t>（一）</w:t>
      </w:r>
      <w:r>
        <w:rPr>
          <w:rFonts w:hint="default" w:ascii="Arial" w:hAnsi="Arial" w:eastAsia="楷体_GB2312" w:cs="Arial"/>
          <w:b/>
          <w:bCs/>
          <w:color w:val="000000" w:themeColor="text1"/>
          <w:sz w:val="32"/>
          <w:szCs w:val="32"/>
          <w:highlight w:val="none"/>
          <w14:textFill>
            <w14:solidFill>
              <w14:schemeClr w14:val="tx1"/>
            </w14:solidFill>
          </w14:textFill>
        </w:rPr>
        <w:t>项目名称：</w:t>
      </w:r>
      <w:r>
        <w:rPr>
          <w:rFonts w:hint="default" w:ascii="Arial" w:hAnsi="Arial" w:eastAsia="仿宋_GB2312" w:cs="Arial"/>
          <w:color w:val="000000" w:themeColor="text1"/>
          <w:sz w:val="32"/>
          <w:szCs w:val="32"/>
          <w:highlight w:val="none"/>
          <w:u w:val="none"/>
          <w:lang w:val="en-US" w:eastAsia="zh-CN"/>
          <w14:textFill>
            <w14:solidFill>
              <w14:schemeClr w14:val="tx1"/>
            </w14:solidFill>
          </w14:textFill>
        </w:rPr>
        <w:t>九洲科技工业园区职工五食堂供餐业务</w:t>
      </w:r>
      <w:r>
        <w:rPr>
          <w:rFonts w:hint="default" w:ascii="Arial" w:hAnsi="Arial" w:eastAsia="仿宋_GB2312" w:cs="Arial"/>
          <w:color w:val="000000" w:themeColor="text1"/>
          <w:sz w:val="32"/>
          <w:szCs w:val="32"/>
          <w:highlight w:val="none"/>
          <w:u w:val="none"/>
          <w14:textFill>
            <w14:solidFill>
              <w14:schemeClr w14:val="tx1"/>
            </w14:solidFill>
          </w14:textFill>
        </w:rPr>
        <w:t>外包项目</w:t>
      </w:r>
      <w:r>
        <w:rPr>
          <w:rFonts w:hint="default" w:ascii="Arial" w:hAnsi="Arial" w:eastAsia="仿宋_GB2312" w:cs="Arial"/>
          <w:color w:val="000000" w:themeColor="text1"/>
          <w:sz w:val="32"/>
          <w:szCs w:val="32"/>
          <w:highlight w:val="none"/>
          <w:u w:val="none"/>
          <w:lang w:eastAsia="zh-CN"/>
          <w14:textFill>
            <w14:solidFill>
              <w14:schemeClr w14:val="tx1"/>
            </w14:solidFill>
          </w14:textFill>
        </w:rPr>
        <w:t>。</w:t>
      </w:r>
      <w:bookmarkEnd w:id="8"/>
    </w:p>
    <w:p w14:paraId="70DC806A">
      <w:pPr>
        <w:keepNext w:val="0"/>
        <w:keepLines w:val="0"/>
        <w:pageBreakBefore w:val="0"/>
        <w:widowControl w:val="0"/>
        <w:kinsoku/>
        <w:overflowPunct/>
        <w:topLinePunct w:val="0"/>
        <w:autoSpaceDE/>
        <w:autoSpaceDN/>
        <w:bidi w:val="0"/>
        <w:spacing w:afterLines="0" w:line="560" w:lineRule="exact"/>
        <w:ind w:left="0" w:leftChars="0" w:firstLine="643" w:firstLineChars="200"/>
        <w:textAlignment w:val="auto"/>
        <w:outlineLvl w:val="2"/>
        <w:rPr>
          <w:rFonts w:hint="eastAsia" w:ascii="Arial" w:hAnsi="Arial" w:eastAsia="仿宋_GB2312" w:cs="Arial"/>
          <w:color w:val="000000" w:themeColor="text1"/>
          <w:sz w:val="32"/>
          <w:szCs w:val="32"/>
          <w:highlight w:val="none"/>
          <w:lang w:val="en-US" w:eastAsia="zh-CN"/>
          <w14:textFill>
            <w14:solidFill>
              <w14:schemeClr w14:val="tx1"/>
            </w14:solidFill>
          </w14:textFill>
        </w:rPr>
      </w:pPr>
      <w:bookmarkStart w:id="9" w:name="_Toc1028146089"/>
      <w:r>
        <w:rPr>
          <w:rFonts w:hint="default" w:ascii="Arial" w:hAnsi="Arial" w:eastAsia="楷体_GB2312" w:cs="Arial"/>
          <w:b/>
          <w:bCs/>
          <w:color w:val="000000" w:themeColor="text1"/>
          <w:sz w:val="32"/>
          <w:szCs w:val="32"/>
          <w:highlight w:val="none"/>
          <w:lang w:val="en-US" w:eastAsia="zh-CN"/>
          <w14:textFill>
            <w14:solidFill>
              <w14:schemeClr w14:val="tx1"/>
            </w14:solidFill>
          </w14:textFill>
        </w:rPr>
        <w:t>（二）</w:t>
      </w:r>
      <w:r>
        <w:rPr>
          <w:rFonts w:hint="default" w:ascii="Arial" w:hAnsi="Arial" w:eastAsia="楷体_GB2312" w:cs="Arial"/>
          <w:b/>
          <w:bCs/>
          <w:color w:val="000000" w:themeColor="text1"/>
          <w:sz w:val="32"/>
          <w:szCs w:val="32"/>
          <w:highlight w:val="none"/>
          <w14:textFill>
            <w14:solidFill>
              <w14:schemeClr w14:val="tx1"/>
            </w14:solidFill>
          </w14:textFill>
        </w:rPr>
        <w:t>项目地点：</w:t>
      </w:r>
      <w:r>
        <w:rPr>
          <w:rFonts w:hint="default" w:ascii="Arial" w:hAnsi="Arial" w:eastAsia="仿宋_GB2312" w:cs="Arial"/>
          <w:color w:val="000000" w:themeColor="text1"/>
          <w:sz w:val="32"/>
          <w:szCs w:val="32"/>
          <w:highlight w:val="none"/>
          <w14:textFill>
            <w14:solidFill>
              <w14:schemeClr w14:val="tx1"/>
            </w14:solidFill>
          </w14:textFill>
        </w:rPr>
        <w:t>四川省绵阳</w:t>
      </w:r>
      <w:r>
        <w:rPr>
          <w:rFonts w:hint="default" w:ascii="Arial" w:hAnsi="Arial" w:eastAsia="仿宋_GB2312" w:cs="Arial"/>
          <w:color w:val="000000" w:themeColor="text1"/>
          <w:sz w:val="32"/>
          <w:szCs w:val="32"/>
          <w:highlight w:val="none"/>
          <w:lang w:eastAsia="zh"/>
          <w14:textFill>
            <w14:solidFill>
              <w14:schemeClr w14:val="tx1"/>
            </w14:solidFill>
          </w14:textFill>
          <w:woUserID w:val="3"/>
        </w:rPr>
        <w:t>科技城新区</w:t>
      </w:r>
      <w:r>
        <w:rPr>
          <w:rFonts w:hint="default" w:ascii="Arial" w:hAnsi="Arial" w:eastAsia="仿宋_GB2312" w:cs="Arial"/>
          <w:color w:val="000000" w:themeColor="text1"/>
          <w:sz w:val="32"/>
          <w:szCs w:val="32"/>
          <w:highlight w:val="none"/>
          <w14:textFill>
            <w14:solidFill>
              <w14:schemeClr w14:val="tx1"/>
            </w14:solidFill>
          </w14:textFill>
        </w:rPr>
        <w:t>九洲科技工业园民品区</w:t>
      </w:r>
      <w:bookmarkEnd w:id="9"/>
      <w:r>
        <w:rPr>
          <w:rFonts w:hint="eastAsia" w:ascii="Arial" w:hAnsi="Arial" w:eastAsia="仿宋_GB2312" w:cs="Arial"/>
          <w:color w:val="000000" w:themeColor="text1"/>
          <w:sz w:val="32"/>
          <w:szCs w:val="32"/>
          <w:highlight w:val="none"/>
          <w:lang w:eastAsia="zh-CN"/>
          <w14:textFill>
            <w14:solidFill>
              <w14:schemeClr w14:val="tx1"/>
            </w14:solidFill>
          </w14:textFill>
        </w:rPr>
        <w:t>。</w:t>
      </w:r>
    </w:p>
    <w:p w14:paraId="0D1CF65C">
      <w:pPr>
        <w:keepNext w:val="0"/>
        <w:keepLines w:val="0"/>
        <w:pageBreakBefore w:val="0"/>
        <w:widowControl w:val="0"/>
        <w:kinsoku/>
        <w:overflowPunct/>
        <w:topLinePunct w:val="0"/>
        <w:autoSpaceDE/>
        <w:autoSpaceDN/>
        <w:bidi w:val="0"/>
        <w:spacing w:afterLines="0" w:line="560" w:lineRule="exact"/>
        <w:ind w:left="0" w:leftChars="0" w:firstLine="643" w:firstLineChars="200"/>
        <w:jc w:val="left"/>
        <w:textAlignment w:val="auto"/>
        <w:outlineLvl w:val="2"/>
        <w:rPr>
          <w:rFonts w:hint="default" w:ascii="Arial" w:hAnsi="Arial" w:eastAsia="仿宋_GB2312" w:cs="Arial"/>
          <w:color w:val="000000" w:themeColor="text1"/>
          <w:kern w:val="2"/>
          <w:sz w:val="32"/>
          <w:szCs w:val="32"/>
          <w:highlight w:val="none"/>
          <w:lang w:val="en-US" w:eastAsia="zh-CN" w:bidi="en-US"/>
          <w14:textFill>
            <w14:solidFill>
              <w14:schemeClr w14:val="tx1"/>
            </w14:solidFill>
          </w14:textFill>
        </w:rPr>
      </w:pPr>
      <w:bookmarkStart w:id="10" w:name="_Toc1271802423"/>
      <w:r>
        <w:rPr>
          <w:rFonts w:hint="default" w:ascii="Arial" w:hAnsi="Arial" w:eastAsia="楷体_GB2312" w:cs="Arial"/>
          <w:b/>
          <w:bCs/>
          <w:color w:val="000000" w:themeColor="text1"/>
          <w:kern w:val="2"/>
          <w:sz w:val="32"/>
          <w:szCs w:val="32"/>
          <w:highlight w:val="none"/>
          <w:lang w:val="en-US" w:eastAsia="zh-CN" w:bidi="en-US"/>
          <w14:textFill>
            <w14:solidFill>
              <w14:schemeClr w14:val="tx1"/>
            </w14:solidFill>
          </w14:textFill>
        </w:rPr>
        <w:t>（三）项目情况：</w:t>
      </w:r>
      <w:r>
        <w:rPr>
          <w:rFonts w:hint="default" w:ascii="Arial" w:hAnsi="Arial" w:eastAsia="仿宋_GB2312" w:cs="Arial"/>
          <w:color w:val="000000" w:themeColor="text1"/>
          <w:kern w:val="2"/>
          <w:sz w:val="32"/>
          <w:szCs w:val="32"/>
          <w:highlight w:val="none"/>
          <w:lang w:val="en-US" w:eastAsia="zh-CN" w:bidi="en-US"/>
          <w14:textFill>
            <w14:solidFill>
              <w14:schemeClr w14:val="tx1"/>
            </w14:solidFill>
          </w14:textFill>
        </w:rPr>
        <w:t>供餐场地（九洲科技工业园区职工五食堂）共两层，面积约2</w:t>
      </w:r>
      <w:r>
        <w:rPr>
          <w:rFonts w:hint="default" w:ascii="Arial" w:hAnsi="Arial" w:eastAsia="仿宋_GB2312" w:cs="Arial"/>
          <w:color w:val="000000" w:themeColor="text1"/>
          <w:kern w:val="2"/>
          <w:sz w:val="32"/>
          <w:szCs w:val="32"/>
          <w:highlight w:val="none"/>
          <w:lang w:val="en-US" w:eastAsia="zh" w:bidi="en-US"/>
          <w14:textFill>
            <w14:solidFill>
              <w14:schemeClr w14:val="tx1"/>
            </w14:solidFill>
          </w14:textFill>
          <w:woUserID w:val="3"/>
        </w:rPr>
        <w:t>5</w:t>
      </w:r>
      <w:r>
        <w:rPr>
          <w:rFonts w:hint="default" w:ascii="Arial" w:hAnsi="Arial" w:eastAsia="仿宋_GB2312" w:cs="Arial"/>
          <w:color w:val="000000" w:themeColor="text1"/>
          <w:kern w:val="2"/>
          <w:sz w:val="32"/>
          <w:szCs w:val="32"/>
          <w:highlight w:val="none"/>
          <w:lang w:val="en-US" w:eastAsia="zh-CN" w:bidi="en-US"/>
          <w14:textFill>
            <w14:solidFill>
              <w14:schemeClr w14:val="tx1"/>
            </w14:solidFill>
          </w14:textFill>
        </w:rPr>
        <w:t>00平方米由询比人提供，包括供餐场地消防改造、水电</w:t>
      </w:r>
      <w:r>
        <w:rPr>
          <w:rFonts w:hint="default" w:ascii="Arial" w:hAnsi="Arial" w:eastAsia="仿宋_GB2312" w:cs="Arial"/>
          <w:color w:val="000000" w:themeColor="text1"/>
          <w:kern w:val="2"/>
          <w:sz w:val="32"/>
          <w:szCs w:val="32"/>
          <w:highlight w:val="none"/>
          <w:lang w:eastAsia="zh-CN" w:bidi="en-US"/>
          <w14:textFill>
            <w14:solidFill>
              <w14:schemeClr w14:val="tx1"/>
            </w14:solidFill>
          </w14:textFill>
        </w:rPr>
        <w:t>气</w:t>
      </w:r>
      <w:r>
        <w:rPr>
          <w:rFonts w:hint="default" w:ascii="Arial" w:hAnsi="Arial" w:eastAsia="仿宋_GB2312" w:cs="Arial"/>
          <w:color w:val="000000" w:themeColor="text1"/>
          <w:kern w:val="2"/>
          <w:sz w:val="32"/>
          <w:szCs w:val="32"/>
          <w:highlight w:val="none"/>
          <w:lang w:val="en-US" w:eastAsia="zh-CN" w:bidi="en-US"/>
          <w14:textFill>
            <w14:solidFill>
              <w14:schemeClr w14:val="tx1"/>
            </w14:solidFill>
          </w14:textFill>
        </w:rPr>
        <w:t>改造、中央空调、油烟净化设备、餐桌椅，</w:t>
      </w:r>
      <w:r>
        <w:rPr>
          <w:rFonts w:hint="default" w:ascii="Arial" w:hAnsi="Arial" w:eastAsia="仿宋_GB2312" w:cs="Arial"/>
          <w:color w:val="000000" w:themeColor="text1"/>
          <w:kern w:val="2"/>
          <w:sz w:val="32"/>
          <w:szCs w:val="32"/>
          <w:highlight w:val="none"/>
          <w:lang w:val="en-US" w:eastAsia="zh" w:bidi="en-US"/>
          <w14:textFill>
            <w14:solidFill>
              <w14:schemeClr w14:val="tx1"/>
            </w14:solidFill>
          </w14:textFill>
          <w:woUserID w:val="1"/>
        </w:rPr>
        <w:t>后厨设备等；</w:t>
      </w:r>
      <w:r>
        <w:rPr>
          <w:rFonts w:hint="default" w:ascii="Arial" w:hAnsi="Arial" w:eastAsia="仿宋_GB2312" w:cs="Arial"/>
          <w:color w:val="000000" w:themeColor="text1"/>
          <w:kern w:val="2"/>
          <w:sz w:val="32"/>
          <w:szCs w:val="32"/>
          <w:highlight w:val="none"/>
          <w:lang w:val="en-US" w:eastAsia="zh-CN" w:bidi="en-US"/>
          <w14:textFill>
            <w14:solidFill>
              <w14:schemeClr w14:val="tx1"/>
            </w14:solidFill>
          </w14:textFill>
        </w:rPr>
        <w:t>其他用于供餐保障的</w:t>
      </w:r>
      <w:r>
        <w:rPr>
          <w:rFonts w:hint="default" w:ascii="Arial" w:hAnsi="Arial" w:eastAsia="仿宋_GB2312" w:cs="Arial"/>
          <w:color w:val="000000" w:themeColor="text1"/>
          <w:kern w:val="2"/>
          <w:sz w:val="32"/>
          <w:szCs w:val="32"/>
          <w:highlight w:val="none"/>
          <w:lang w:val="en-US" w:eastAsia="zh" w:bidi="en-US"/>
          <w14:textFill>
            <w14:solidFill>
              <w14:schemeClr w14:val="tx1"/>
            </w14:solidFill>
          </w14:textFill>
          <w:woUserID w:val="1"/>
        </w:rPr>
        <w:t>餐具、低值易耗品等</w:t>
      </w:r>
      <w:r>
        <w:rPr>
          <w:rFonts w:hint="default" w:ascii="Arial" w:hAnsi="Arial" w:eastAsia="仿宋_GB2312" w:cs="Arial"/>
          <w:color w:val="000000" w:themeColor="text1"/>
          <w:kern w:val="2"/>
          <w:sz w:val="32"/>
          <w:szCs w:val="32"/>
          <w:highlight w:val="none"/>
          <w:lang w:val="en-US" w:eastAsia="zh-CN" w:bidi="en-US"/>
          <w14:textFill>
            <w14:solidFill>
              <w14:schemeClr w14:val="tx1"/>
            </w14:solidFill>
          </w14:textFill>
        </w:rPr>
        <w:t>由中选人自行采购</w:t>
      </w:r>
      <w:r>
        <w:rPr>
          <w:rFonts w:hint="default" w:ascii="Arial" w:hAnsi="Arial" w:eastAsia="仿宋_GB2312" w:cs="Arial"/>
          <w:color w:val="000000" w:themeColor="text1"/>
          <w:kern w:val="2"/>
          <w:sz w:val="32"/>
          <w:szCs w:val="32"/>
          <w:highlight w:val="none"/>
          <w:lang w:eastAsia="zh-CN" w:bidi="en-US"/>
          <w14:textFill>
            <w14:solidFill>
              <w14:schemeClr w14:val="tx1"/>
            </w14:solidFill>
          </w14:textFill>
        </w:rPr>
        <w:t>配备。</w:t>
      </w:r>
      <w:bookmarkEnd w:id="10"/>
    </w:p>
    <w:p w14:paraId="47EA70AA">
      <w:pPr>
        <w:keepNext w:val="0"/>
        <w:keepLines w:val="0"/>
        <w:pageBreakBefore w:val="0"/>
        <w:widowControl w:val="0"/>
        <w:kinsoku/>
        <w:overflowPunct/>
        <w:topLinePunct w:val="0"/>
        <w:autoSpaceDE/>
        <w:autoSpaceDN/>
        <w:bidi w:val="0"/>
        <w:spacing w:afterLines="0" w:line="560" w:lineRule="exact"/>
        <w:ind w:left="0" w:leftChars="0" w:firstLine="643" w:firstLineChars="200"/>
        <w:jc w:val="left"/>
        <w:textAlignment w:val="auto"/>
        <w:outlineLvl w:val="2"/>
        <w:rPr>
          <w:rFonts w:hint="default" w:ascii="Arial" w:hAnsi="Arial" w:eastAsia="楷体_GB2312" w:cs="Arial"/>
          <w:b/>
          <w:bCs/>
          <w:color w:val="000000" w:themeColor="text1"/>
          <w:sz w:val="32"/>
          <w:szCs w:val="32"/>
          <w:highlight w:val="none"/>
          <w:lang w:val="en-US" w:eastAsia="zh-CN"/>
          <w14:textFill>
            <w14:solidFill>
              <w14:schemeClr w14:val="tx1"/>
            </w14:solidFill>
          </w14:textFill>
        </w:rPr>
      </w:pPr>
      <w:bookmarkStart w:id="11" w:name="_Toc1060494278"/>
      <w:r>
        <w:rPr>
          <w:rFonts w:hint="default" w:ascii="Arial" w:hAnsi="Arial" w:eastAsia="楷体_GB2312" w:cs="Arial"/>
          <w:b/>
          <w:bCs/>
          <w:color w:val="000000" w:themeColor="text1"/>
          <w:sz w:val="32"/>
          <w:szCs w:val="32"/>
          <w:highlight w:val="none"/>
          <w:lang w:val="en-US" w:eastAsia="zh-CN"/>
          <w14:textFill>
            <w14:solidFill>
              <w14:schemeClr w14:val="tx1"/>
            </w14:solidFill>
          </w14:textFill>
        </w:rPr>
        <w:t>（四）合同期限：</w:t>
      </w:r>
      <w:r>
        <w:rPr>
          <w:rFonts w:hint="default" w:ascii="Arial" w:hAnsi="Arial" w:eastAsia="楷体_GB2312" w:cs="Arial"/>
          <w:b/>
          <w:bCs/>
          <w:color w:val="000000" w:themeColor="text1"/>
          <w:sz w:val="32"/>
          <w:szCs w:val="32"/>
          <w:highlight w:val="none"/>
          <w:lang w:eastAsia="zh-CN"/>
          <w14:textFill>
            <w14:solidFill>
              <w14:schemeClr w14:val="tx1"/>
            </w14:solidFill>
          </w14:textFill>
        </w:rPr>
        <w:t>自食堂正式经营</w:t>
      </w:r>
      <w:r>
        <w:rPr>
          <w:rFonts w:hint="default" w:ascii="Arial" w:hAnsi="Arial" w:eastAsia="楷体_GB2312" w:cs="Arial"/>
          <w:b/>
          <w:bCs/>
          <w:color w:val="000000" w:themeColor="text1"/>
          <w:sz w:val="32"/>
          <w:szCs w:val="32"/>
          <w:highlight w:val="none"/>
          <w:lang w:val="en-US" w:eastAsia="zh-CN"/>
          <w14:textFill>
            <w14:solidFill>
              <w14:schemeClr w14:val="tx1"/>
            </w14:solidFill>
          </w14:textFill>
        </w:rPr>
        <w:t>之日起</w:t>
      </w:r>
      <w:r>
        <w:rPr>
          <w:rFonts w:hint="default" w:ascii="Arial" w:hAnsi="Arial" w:eastAsia="楷体_GB2312" w:cs="Arial"/>
          <w:b/>
          <w:bCs/>
          <w:color w:val="000000" w:themeColor="text1"/>
          <w:sz w:val="32"/>
          <w:szCs w:val="32"/>
          <w:highlight w:val="none"/>
          <w:lang w:val="en-US" w:eastAsia="zh"/>
          <w14:textFill>
            <w14:solidFill>
              <w14:schemeClr w14:val="tx1"/>
            </w14:solidFill>
          </w14:textFill>
          <w:woUserID w:val="1"/>
        </w:rPr>
        <w:t>二</w:t>
      </w:r>
      <w:r>
        <w:rPr>
          <w:rFonts w:hint="default" w:ascii="Arial" w:hAnsi="Arial" w:eastAsia="楷体_GB2312" w:cs="Arial"/>
          <w:b/>
          <w:bCs/>
          <w:color w:val="000000" w:themeColor="text1"/>
          <w:sz w:val="32"/>
          <w:szCs w:val="32"/>
          <w:highlight w:val="none"/>
          <w:lang w:val="en-US" w:eastAsia="zh-CN"/>
          <w14:textFill>
            <w14:solidFill>
              <w14:schemeClr w14:val="tx1"/>
            </w14:solidFill>
          </w14:textFill>
        </w:rPr>
        <w:t>年。</w:t>
      </w:r>
      <w:bookmarkEnd w:id="11"/>
    </w:p>
    <w:p w14:paraId="44A3F65B">
      <w:pPr>
        <w:pStyle w:val="3"/>
        <w:keepNext w:val="0"/>
        <w:keepLines w:val="0"/>
        <w:pageBreakBefore w:val="0"/>
        <w:widowControl w:val="0"/>
        <w:kinsoku/>
        <w:overflowPunct/>
        <w:topLinePunct w:val="0"/>
        <w:autoSpaceDE/>
        <w:autoSpaceDN/>
        <w:bidi w:val="0"/>
        <w:spacing w:after="0" w:afterLines="0" w:line="560" w:lineRule="exact"/>
        <w:ind w:left="0" w:leftChars="0" w:firstLine="640" w:firstLineChars="200"/>
        <w:textAlignment w:val="auto"/>
        <w:outlineLvl w:val="0"/>
        <w:rPr>
          <w:rFonts w:hint="default" w:ascii="Arial" w:hAnsi="Arial" w:eastAsia="黑体" w:cs="Arial"/>
          <w:b w:val="0"/>
          <w:bCs w:val="0"/>
          <w:color w:val="000000" w:themeColor="text1"/>
          <w:sz w:val="32"/>
          <w:szCs w:val="32"/>
          <w:highlight w:val="none"/>
          <w:shd w:val="clear" w:color="auto" w:fill="FFFFFF"/>
          <w:lang w:val="en-US" w:eastAsia="zh-CN"/>
          <w14:textFill>
            <w14:solidFill>
              <w14:schemeClr w14:val="tx1"/>
            </w14:solidFill>
          </w14:textFill>
        </w:rPr>
      </w:pPr>
      <w:bookmarkStart w:id="12" w:name="_Toc15371"/>
      <w:bookmarkStart w:id="13" w:name="_Toc603547028"/>
      <w:bookmarkStart w:id="14" w:name="_Toc17734"/>
      <w:bookmarkStart w:id="15" w:name="_Toc25555"/>
      <w:r>
        <w:rPr>
          <w:rFonts w:hint="default" w:ascii="Arial" w:hAnsi="Arial" w:eastAsia="黑体" w:cs="Arial"/>
          <w:b w:val="0"/>
          <w:bCs w:val="0"/>
          <w:color w:val="000000" w:themeColor="text1"/>
          <w:sz w:val="32"/>
          <w:szCs w:val="32"/>
          <w:highlight w:val="none"/>
          <w:shd w:val="clear" w:color="auto" w:fill="FFFFFF"/>
          <w:lang w:val="en-US" w:eastAsia="zh-CN"/>
          <w14:textFill>
            <w14:solidFill>
              <w14:schemeClr w14:val="tx1"/>
            </w14:solidFill>
          </w14:textFill>
        </w:rPr>
        <w:t>二、项目要求</w:t>
      </w:r>
      <w:bookmarkEnd w:id="12"/>
      <w:bookmarkEnd w:id="13"/>
      <w:bookmarkEnd w:id="14"/>
      <w:bookmarkEnd w:id="15"/>
    </w:p>
    <w:p w14:paraId="63861C13">
      <w:pPr>
        <w:keepNext w:val="0"/>
        <w:keepLines w:val="0"/>
        <w:pageBreakBefore w:val="0"/>
        <w:widowControl w:val="0"/>
        <w:kinsoku/>
        <w:overflowPunct/>
        <w:topLinePunct w:val="0"/>
        <w:autoSpaceDE/>
        <w:autoSpaceDN/>
        <w:bidi w:val="0"/>
        <w:spacing w:afterLines="0" w:line="560" w:lineRule="exact"/>
        <w:ind w:left="0" w:leftChars="0" w:firstLine="643" w:firstLineChars="200"/>
        <w:textAlignment w:val="auto"/>
        <w:outlineLvl w:val="2"/>
        <w:rPr>
          <w:rFonts w:hint="default" w:ascii="Arial" w:hAnsi="Arial" w:eastAsia="楷体_GB2312" w:cs="Arial"/>
          <w:b/>
          <w:bCs/>
          <w:color w:val="000000" w:themeColor="text1"/>
          <w:sz w:val="32"/>
          <w:szCs w:val="32"/>
          <w:highlight w:val="none"/>
          <w:lang w:val="en-US" w:eastAsia="zh-CN" w:bidi="en-US"/>
          <w14:textFill>
            <w14:solidFill>
              <w14:schemeClr w14:val="tx1"/>
            </w14:solidFill>
          </w14:textFill>
        </w:rPr>
      </w:pPr>
      <w:bookmarkStart w:id="16" w:name="_Toc415961496"/>
      <w:r>
        <w:rPr>
          <w:rFonts w:hint="default" w:ascii="Arial" w:hAnsi="Arial" w:eastAsia="楷体_GB2312" w:cs="Arial"/>
          <w:b/>
          <w:bCs/>
          <w:color w:val="000000" w:themeColor="text1"/>
          <w:sz w:val="32"/>
          <w:szCs w:val="32"/>
          <w:highlight w:val="none"/>
          <w:lang w:eastAsia="zh-CN" w:bidi="en-US"/>
          <w14:textFill>
            <w14:solidFill>
              <w14:schemeClr w14:val="tx1"/>
            </w14:solidFill>
          </w14:textFill>
        </w:rPr>
        <w:t>（一）</w:t>
      </w:r>
      <w:r>
        <w:rPr>
          <w:rFonts w:hint="default" w:ascii="Arial" w:hAnsi="Arial" w:eastAsia="楷体_GB2312" w:cs="Arial"/>
          <w:b/>
          <w:bCs/>
          <w:color w:val="000000" w:themeColor="text1"/>
          <w:sz w:val="32"/>
          <w:szCs w:val="32"/>
          <w:highlight w:val="none"/>
          <w:lang w:val="en-US" w:eastAsia="zh-CN" w:bidi="en-US"/>
          <w14:textFill>
            <w14:solidFill>
              <w14:schemeClr w14:val="tx1"/>
            </w14:solidFill>
          </w14:textFill>
        </w:rPr>
        <w:t>服务要求：</w:t>
      </w:r>
      <w:r>
        <w:rPr>
          <w:rFonts w:hint="default" w:ascii="Arial" w:hAnsi="Arial" w:eastAsia="仿宋_GB2312" w:cs="Arial"/>
          <w:color w:val="000000" w:themeColor="text1"/>
          <w:kern w:val="2"/>
          <w:sz w:val="32"/>
          <w:szCs w:val="32"/>
          <w:highlight w:val="none"/>
          <w:lang w:val="en-US" w:eastAsia="zh-CN" w:bidi="en-US"/>
          <w14:textFill>
            <w14:solidFill>
              <w14:schemeClr w14:val="tx1"/>
            </w14:solidFill>
          </w14:textFill>
        </w:rPr>
        <w:t>为供餐场地每日约1500人次提供就餐服务，包括负责职工餐制作、用餐服务、定置管理、卫生打扫、设备设施的日常清洁维护保养等。</w:t>
      </w:r>
      <w:bookmarkEnd w:id="16"/>
    </w:p>
    <w:p w14:paraId="05C260DF">
      <w:pPr>
        <w:pStyle w:val="10"/>
        <w:keepNext w:val="0"/>
        <w:keepLines w:val="0"/>
        <w:pageBreakBefore w:val="0"/>
        <w:widowControl w:val="0"/>
        <w:kinsoku/>
        <w:overflowPunct/>
        <w:topLinePunct w:val="0"/>
        <w:autoSpaceDE/>
        <w:autoSpaceDN/>
        <w:bidi w:val="0"/>
        <w:spacing w:afterLines="0" w:line="560" w:lineRule="exact"/>
        <w:ind w:left="0" w:leftChars="0" w:firstLine="643" w:firstLineChars="200"/>
        <w:textAlignment w:val="auto"/>
        <w:outlineLvl w:val="2"/>
        <w:rPr>
          <w:rFonts w:hint="default" w:ascii="Arial" w:hAnsi="Arial" w:eastAsia="仿宋_GB2312" w:cs="Arial"/>
          <w:bCs/>
          <w:color w:val="000000" w:themeColor="text1"/>
          <w:sz w:val="32"/>
          <w:szCs w:val="32"/>
          <w14:textFill>
            <w14:solidFill>
              <w14:schemeClr w14:val="tx1"/>
            </w14:solidFill>
          </w14:textFill>
        </w:rPr>
      </w:pPr>
      <w:bookmarkStart w:id="17" w:name="_Toc1142697651"/>
      <w:r>
        <w:rPr>
          <w:rFonts w:hint="default" w:ascii="Arial" w:hAnsi="Arial" w:eastAsia="楷体_GB2312" w:cs="Arial"/>
          <w:b/>
          <w:bCs/>
          <w:color w:val="000000" w:themeColor="text1"/>
          <w:sz w:val="32"/>
          <w:szCs w:val="32"/>
          <w:highlight w:val="none"/>
          <w:lang w:eastAsia="zh-CN" w:bidi="en-US"/>
          <w14:textFill>
            <w14:solidFill>
              <w14:schemeClr w14:val="tx1"/>
            </w14:solidFill>
          </w14:textFill>
        </w:rPr>
        <w:t>（</w:t>
      </w:r>
      <w:r>
        <w:rPr>
          <w:rFonts w:hint="default" w:ascii="Arial" w:hAnsi="Arial" w:eastAsia="楷体_GB2312" w:cs="Arial"/>
          <w:b/>
          <w:bCs/>
          <w:color w:val="000000" w:themeColor="text1"/>
          <w:sz w:val="32"/>
          <w:szCs w:val="32"/>
          <w:highlight w:val="none"/>
          <w:lang w:val="en-US" w:eastAsia="zh-CN" w:bidi="en-US"/>
          <w14:textFill>
            <w14:solidFill>
              <w14:schemeClr w14:val="tx1"/>
            </w14:solidFill>
          </w14:textFill>
        </w:rPr>
        <w:t>二</w:t>
      </w:r>
      <w:r>
        <w:rPr>
          <w:rFonts w:hint="default" w:ascii="Arial" w:hAnsi="Arial" w:eastAsia="楷体_GB2312" w:cs="Arial"/>
          <w:b/>
          <w:bCs/>
          <w:color w:val="000000" w:themeColor="text1"/>
          <w:sz w:val="32"/>
          <w:szCs w:val="32"/>
          <w:highlight w:val="none"/>
          <w:lang w:eastAsia="zh-CN" w:bidi="en-US"/>
          <w14:textFill>
            <w14:solidFill>
              <w14:schemeClr w14:val="tx1"/>
            </w14:solidFill>
          </w14:textFill>
        </w:rPr>
        <w:t>）</w:t>
      </w:r>
      <w:r>
        <w:rPr>
          <w:rFonts w:hint="default" w:ascii="Arial" w:hAnsi="Arial" w:eastAsia="楷体_GB2312" w:cs="Arial"/>
          <w:b/>
          <w:bCs/>
          <w:color w:val="000000" w:themeColor="text1"/>
          <w:sz w:val="32"/>
          <w:szCs w:val="32"/>
          <w:highlight w:val="none"/>
          <w:lang w:bidi="en-US"/>
          <w14:textFill>
            <w14:solidFill>
              <w14:schemeClr w14:val="tx1"/>
            </w14:solidFill>
          </w14:textFill>
        </w:rPr>
        <w:t>人员</w:t>
      </w:r>
      <w:r>
        <w:rPr>
          <w:rFonts w:hint="default" w:ascii="Arial" w:hAnsi="Arial" w:eastAsia="楷体_GB2312" w:cs="Arial"/>
          <w:b/>
          <w:bCs/>
          <w:color w:val="000000" w:themeColor="text1"/>
          <w:sz w:val="32"/>
          <w:szCs w:val="32"/>
          <w:highlight w:val="none"/>
          <w14:textFill>
            <w14:solidFill>
              <w14:schemeClr w14:val="tx1"/>
            </w14:solidFill>
          </w14:textFill>
        </w:rPr>
        <w:t>要求：</w:t>
      </w:r>
      <w:r>
        <w:rPr>
          <w:rFonts w:hint="default" w:ascii="Arial" w:hAnsi="Arial" w:eastAsia="仿宋_GB2312" w:cs="Arial"/>
          <w:color w:val="000000" w:themeColor="text1"/>
          <w:sz w:val="32"/>
          <w:szCs w:val="32"/>
          <w14:textFill>
            <w14:solidFill>
              <w14:schemeClr w14:val="tx1"/>
            </w14:solidFill>
          </w14:textFill>
        </w:rPr>
        <w:t>根据服务要求以及区域工种合理安排人员；</w:t>
      </w:r>
      <w:r>
        <w:rPr>
          <w:rFonts w:hint="default" w:ascii="Arial" w:hAnsi="Arial" w:eastAsia="仿宋_GB2312" w:cs="Arial"/>
          <w:bCs/>
          <w:color w:val="000000" w:themeColor="text1"/>
          <w:sz w:val="32"/>
          <w:szCs w:val="32"/>
          <w:highlight w:val="none"/>
          <w14:textFill>
            <w14:solidFill>
              <w14:schemeClr w14:val="tx1"/>
            </w14:solidFill>
          </w14:textFill>
        </w:rPr>
        <w:t>委派人员身体健康，具备</w:t>
      </w:r>
      <w:r>
        <w:rPr>
          <w:rFonts w:hint="default" w:ascii="Arial" w:hAnsi="Arial" w:eastAsia="仿宋_GB2312" w:cs="Arial"/>
          <w:bCs/>
          <w:color w:val="000000" w:themeColor="text1"/>
          <w:sz w:val="32"/>
          <w:szCs w:val="32"/>
          <w14:textFill>
            <w14:solidFill>
              <w14:schemeClr w14:val="tx1"/>
            </w14:solidFill>
          </w14:textFill>
        </w:rPr>
        <w:t>健康证明（</w:t>
      </w:r>
      <w:r>
        <w:rPr>
          <w:rFonts w:hint="default" w:ascii="Arial" w:hAnsi="Arial" w:eastAsia="仿宋_GB2312" w:cs="Arial"/>
          <w:bCs/>
          <w:color w:val="000000" w:themeColor="text1"/>
          <w:sz w:val="32"/>
          <w:szCs w:val="32"/>
          <w:lang w:val="en-US" w:eastAsia="zh-CN"/>
          <w14:textFill>
            <w14:solidFill>
              <w14:schemeClr w14:val="tx1"/>
            </w14:solidFill>
          </w14:textFill>
        </w:rPr>
        <w:t>提供健康证明材料</w:t>
      </w:r>
      <w:r>
        <w:rPr>
          <w:rFonts w:hint="default" w:ascii="Arial" w:hAnsi="Arial" w:eastAsia="仿宋_GB2312" w:cs="Arial"/>
          <w:bCs/>
          <w:color w:val="000000" w:themeColor="text1"/>
          <w:sz w:val="32"/>
          <w:szCs w:val="32"/>
          <w14:textFill>
            <w14:solidFill>
              <w14:schemeClr w14:val="tx1"/>
            </w14:solidFill>
          </w14:textFill>
        </w:rPr>
        <w:t>），无违法犯罪记录；</w:t>
      </w:r>
      <w:r>
        <w:rPr>
          <w:rFonts w:hint="default" w:ascii="Arial" w:hAnsi="Arial" w:eastAsia="仿宋_GB2312" w:cs="Arial"/>
          <w:color w:val="000000" w:themeColor="text1"/>
          <w:sz w:val="32"/>
          <w:szCs w:val="32"/>
          <w14:textFill>
            <w14:solidFill>
              <w14:schemeClr w14:val="tx1"/>
            </w14:solidFill>
          </w14:textFill>
        </w:rPr>
        <w:t>在不影响供餐服务保障能力的前提下，</w:t>
      </w:r>
      <w:r>
        <w:rPr>
          <w:rFonts w:hint="default" w:ascii="Arial" w:hAnsi="Arial" w:eastAsia="仿宋_GB2312" w:cs="Arial"/>
          <w:bCs/>
          <w:color w:val="000000" w:themeColor="text1"/>
          <w:sz w:val="32"/>
          <w:szCs w:val="32"/>
          <w:lang w:bidi="en-US"/>
          <w14:textFill>
            <w14:solidFill>
              <w14:schemeClr w14:val="tx1"/>
            </w14:solidFill>
          </w14:textFill>
        </w:rPr>
        <w:t>并</w:t>
      </w:r>
      <w:r>
        <w:rPr>
          <w:rFonts w:hint="default" w:ascii="Arial" w:hAnsi="Arial" w:eastAsia="仿宋_GB2312" w:cs="Arial"/>
          <w:color w:val="000000" w:themeColor="text1"/>
          <w:sz w:val="32"/>
          <w:szCs w:val="32"/>
          <w:lang w:eastAsia="zh-CN"/>
          <w14:textFill>
            <w14:solidFill>
              <w14:schemeClr w14:val="tx1"/>
            </w14:solidFill>
          </w14:textFill>
        </w:rPr>
        <w:t>书面</w:t>
      </w:r>
      <w:r>
        <w:rPr>
          <w:rFonts w:hint="default" w:ascii="Arial" w:hAnsi="Arial" w:eastAsia="仿宋_GB2312" w:cs="Arial"/>
          <w:bCs/>
          <w:color w:val="000000" w:themeColor="text1"/>
          <w:sz w:val="32"/>
          <w:szCs w:val="32"/>
          <w:lang w:bidi="en-US"/>
          <w14:textFill>
            <w14:solidFill>
              <w14:schemeClr w14:val="tx1"/>
            </w14:solidFill>
          </w14:textFill>
        </w:rPr>
        <w:t>征得</w:t>
      </w:r>
      <w:r>
        <w:rPr>
          <w:rFonts w:hint="default" w:ascii="Arial" w:hAnsi="Arial" w:eastAsia="仿宋_GB2312" w:cs="Arial"/>
          <w:color w:val="000000" w:themeColor="text1"/>
          <w:sz w:val="32"/>
          <w:szCs w:val="32"/>
          <w:lang w:eastAsia="zh-CN"/>
          <w14:textFill>
            <w14:solidFill>
              <w14:schemeClr w14:val="tx1"/>
            </w14:solidFill>
          </w14:textFill>
        </w:rPr>
        <w:t>询比人</w:t>
      </w:r>
      <w:r>
        <w:rPr>
          <w:rFonts w:hint="default" w:ascii="Arial" w:hAnsi="Arial" w:eastAsia="仿宋_GB2312" w:cs="Arial"/>
          <w:bCs/>
          <w:color w:val="000000" w:themeColor="text1"/>
          <w:sz w:val="32"/>
          <w:szCs w:val="32"/>
          <w:lang w:bidi="en-US"/>
          <w14:textFill>
            <w14:solidFill>
              <w14:schemeClr w14:val="tx1"/>
            </w14:solidFill>
          </w14:textFill>
        </w:rPr>
        <w:t>同意后，中选人</w:t>
      </w:r>
      <w:r>
        <w:rPr>
          <w:rFonts w:hint="default" w:ascii="Arial" w:hAnsi="Arial" w:eastAsia="仿宋_GB2312" w:cs="Arial"/>
          <w:color w:val="000000" w:themeColor="text1"/>
          <w:sz w:val="32"/>
          <w:szCs w:val="32"/>
          <w:lang w:bidi="en-US"/>
          <w14:textFill>
            <w14:solidFill>
              <w14:schemeClr w14:val="tx1"/>
            </w14:solidFill>
          </w14:textFill>
        </w:rPr>
        <w:t>可根据实际经营情况合理调配人员</w:t>
      </w:r>
      <w:r>
        <w:rPr>
          <w:rFonts w:hint="default" w:ascii="Arial" w:hAnsi="Arial" w:eastAsia="仿宋_GB2312" w:cs="Arial"/>
          <w:bCs/>
          <w:color w:val="000000" w:themeColor="text1"/>
          <w:sz w:val="32"/>
          <w:szCs w:val="32"/>
          <w:lang w:bidi="en-US"/>
          <w14:textFill>
            <w14:solidFill>
              <w14:schemeClr w14:val="tx1"/>
            </w14:solidFill>
          </w14:textFill>
        </w:rPr>
        <w:t>。</w:t>
      </w:r>
      <w:bookmarkEnd w:id="17"/>
    </w:p>
    <w:p w14:paraId="5B8C0A29">
      <w:pPr>
        <w:pStyle w:val="17"/>
        <w:keepNext w:val="0"/>
        <w:keepLines w:val="0"/>
        <w:pageBreakBefore w:val="0"/>
        <w:widowControl w:val="0"/>
        <w:kinsoku/>
        <w:overflowPunct/>
        <w:topLinePunct w:val="0"/>
        <w:autoSpaceDE/>
        <w:autoSpaceDN/>
        <w:bidi w:val="0"/>
        <w:spacing w:after="0" w:afterLines="0" w:line="560" w:lineRule="exact"/>
        <w:ind w:left="0" w:leftChars="0" w:firstLine="643" w:firstLineChars="200"/>
        <w:textAlignment w:val="auto"/>
        <w:outlineLvl w:val="2"/>
        <w:rPr>
          <w:rFonts w:hint="default" w:ascii="Arial" w:hAnsi="Arial" w:eastAsia="仿宋_GB2312" w:cs="Arial"/>
          <w:color w:val="000000" w:themeColor="text1"/>
          <w:sz w:val="32"/>
          <w:szCs w:val="32"/>
          <w14:textFill>
            <w14:solidFill>
              <w14:schemeClr w14:val="tx1"/>
            </w14:solidFill>
          </w14:textFill>
        </w:rPr>
      </w:pPr>
      <w:bookmarkStart w:id="18" w:name="_Toc422371978"/>
      <w:r>
        <w:rPr>
          <w:rFonts w:hint="default" w:ascii="Arial" w:hAnsi="Arial" w:eastAsia="楷体_GB2312" w:cs="Arial"/>
          <w:b/>
          <w:bCs/>
          <w:color w:val="000000" w:themeColor="text1"/>
          <w:sz w:val="32"/>
          <w:szCs w:val="32"/>
          <w:lang w:eastAsia="zh-CN"/>
          <w14:textFill>
            <w14:solidFill>
              <w14:schemeClr w14:val="tx1"/>
            </w14:solidFill>
          </w14:textFill>
        </w:rPr>
        <w:t>（三）</w:t>
      </w:r>
      <w:r>
        <w:rPr>
          <w:rFonts w:hint="default" w:ascii="Arial" w:hAnsi="Arial" w:eastAsia="楷体_GB2312" w:cs="Arial"/>
          <w:b/>
          <w:bCs/>
          <w:color w:val="000000" w:themeColor="text1"/>
          <w:sz w:val="32"/>
          <w:szCs w:val="32"/>
          <w14:textFill>
            <w14:solidFill>
              <w14:schemeClr w14:val="tx1"/>
            </w14:solidFill>
          </w14:textFill>
        </w:rPr>
        <w:t>持证要求：</w:t>
      </w:r>
      <w:r>
        <w:rPr>
          <w:rFonts w:hint="default" w:ascii="Arial" w:hAnsi="Arial" w:eastAsia="仿宋_GB2312" w:cs="Arial"/>
          <w:b w:val="0"/>
          <w:bCs w:val="0"/>
          <w:color w:val="000000" w:themeColor="text1"/>
          <w:sz w:val="32"/>
          <w:szCs w:val="32"/>
          <w14:textFill>
            <w14:solidFill>
              <w14:schemeClr w14:val="tx1"/>
            </w14:solidFill>
          </w14:textFill>
        </w:rPr>
        <w:t>团队</w:t>
      </w:r>
      <w:r>
        <w:rPr>
          <w:rFonts w:hint="default" w:ascii="Arial" w:hAnsi="Arial" w:eastAsia="仿宋_GB2312" w:cs="Arial"/>
          <w:color w:val="000000" w:themeColor="text1"/>
          <w:sz w:val="32"/>
          <w:szCs w:val="32"/>
          <w:lang w:val="en-US" w:eastAsia="zh-CN"/>
          <w14:textFill>
            <w14:solidFill>
              <w14:schemeClr w14:val="tx1"/>
            </w14:solidFill>
          </w14:textFill>
        </w:rPr>
        <w:t>人员</w:t>
      </w:r>
      <w:r>
        <w:rPr>
          <w:rFonts w:hint="default" w:ascii="Arial" w:hAnsi="Arial" w:eastAsia="仿宋_GB2312" w:cs="Arial"/>
          <w:color w:val="000000" w:themeColor="text1"/>
          <w:sz w:val="32"/>
          <w:szCs w:val="32"/>
          <w:lang w:eastAsia="zh-CN"/>
          <w14:textFill>
            <w14:solidFill>
              <w14:schemeClr w14:val="tx1"/>
            </w14:solidFill>
          </w14:textFill>
        </w:rPr>
        <w:t>中</w:t>
      </w:r>
      <w:r>
        <w:rPr>
          <w:rFonts w:hint="default" w:ascii="Arial" w:hAnsi="Arial" w:eastAsia="仿宋_GB2312" w:cs="Arial"/>
          <w:color w:val="000000" w:themeColor="text1"/>
          <w:sz w:val="32"/>
          <w:szCs w:val="32"/>
          <w14:textFill>
            <w14:solidFill>
              <w14:schemeClr w14:val="tx1"/>
            </w14:solidFill>
          </w14:textFill>
        </w:rPr>
        <w:t>必须具备相应的《</w:t>
      </w:r>
      <w:r>
        <w:rPr>
          <w:rFonts w:hint="default" w:ascii="Arial" w:hAnsi="Arial" w:eastAsia="仿宋_GB2312" w:cs="Arial"/>
          <w:color w:val="000000" w:themeColor="text1"/>
          <w:sz w:val="32"/>
          <w:szCs w:val="32"/>
          <w:lang w:val="en-US" w:eastAsia="zh-CN"/>
          <w14:textFill>
            <w14:solidFill>
              <w14:schemeClr w14:val="tx1"/>
            </w14:solidFill>
          </w14:textFill>
        </w:rPr>
        <w:t>公共</w:t>
      </w:r>
      <w:r>
        <w:rPr>
          <w:rFonts w:hint="default" w:ascii="Arial" w:hAnsi="Arial" w:eastAsia="仿宋_GB2312" w:cs="Arial"/>
          <w:color w:val="000000" w:themeColor="text1"/>
          <w:sz w:val="32"/>
          <w:szCs w:val="32"/>
          <w14:textFill>
            <w14:solidFill>
              <w14:schemeClr w14:val="tx1"/>
            </w14:solidFill>
          </w14:textFill>
        </w:rPr>
        <w:t>营养师证》《厨师证》</w:t>
      </w:r>
      <w:r>
        <w:rPr>
          <w:rFonts w:hint="default" w:ascii="Arial" w:hAnsi="Arial" w:eastAsia="仿宋_GB2312" w:cs="Arial"/>
          <w:color w:val="000000" w:themeColor="text1"/>
          <w:sz w:val="32"/>
          <w:szCs w:val="32"/>
          <w:lang w:eastAsia="zh-CN"/>
          <w14:textFill>
            <w14:solidFill>
              <w14:schemeClr w14:val="tx1"/>
            </w14:solidFill>
          </w14:textFill>
        </w:rPr>
        <w:t>《</w:t>
      </w:r>
      <w:r>
        <w:rPr>
          <w:rFonts w:hint="default" w:ascii="Arial" w:hAnsi="Arial" w:eastAsia="仿宋_GB2312" w:cs="Arial"/>
          <w:color w:val="000000" w:themeColor="text1"/>
          <w:sz w:val="32"/>
          <w:szCs w:val="32"/>
          <w:lang w:val="en-US" w:eastAsia="zh-CN"/>
          <w14:textFill>
            <w14:solidFill>
              <w14:schemeClr w14:val="tx1"/>
            </w14:solidFill>
          </w14:textFill>
        </w:rPr>
        <w:t>健康证》等从事餐饮行业必备的证书</w:t>
      </w:r>
      <w:r>
        <w:rPr>
          <w:rFonts w:hint="default" w:ascii="Arial" w:hAnsi="Arial" w:eastAsia="仿宋_GB2312" w:cs="Arial"/>
          <w:color w:val="000000" w:themeColor="text1"/>
          <w:sz w:val="32"/>
          <w:szCs w:val="32"/>
          <w14:textFill>
            <w14:solidFill>
              <w14:schemeClr w14:val="tx1"/>
            </w14:solidFill>
          </w14:textFill>
        </w:rPr>
        <w:t>。</w:t>
      </w:r>
      <w:bookmarkEnd w:id="18"/>
    </w:p>
    <w:p w14:paraId="498AC92D">
      <w:pPr>
        <w:pStyle w:val="17"/>
        <w:keepNext w:val="0"/>
        <w:keepLines w:val="0"/>
        <w:pageBreakBefore w:val="0"/>
        <w:widowControl w:val="0"/>
        <w:kinsoku/>
        <w:wordWrap/>
        <w:overflowPunct/>
        <w:topLinePunct w:val="0"/>
        <w:autoSpaceDE/>
        <w:autoSpaceDN/>
        <w:bidi w:val="0"/>
        <w:adjustRightInd/>
        <w:snapToGrid/>
        <w:spacing w:after="0" w:afterLines="0" w:line="560" w:lineRule="exact"/>
        <w:ind w:firstLine="643" w:firstLineChars="200"/>
        <w:textAlignment w:val="auto"/>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楷体_GB2312" w:cs="Arial"/>
          <w:b/>
          <w:bCs/>
          <w:color w:val="000000" w:themeColor="text1"/>
          <w:sz w:val="32"/>
          <w:szCs w:val="32"/>
          <w:lang w:eastAsia="zh-CN"/>
          <w14:textFill>
            <w14:solidFill>
              <w14:schemeClr w14:val="tx1"/>
            </w14:solidFill>
          </w14:textFill>
        </w:rPr>
        <w:t>（四）其他要求</w:t>
      </w:r>
      <w:r>
        <w:rPr>
          <w:rFonts w:hint="default" w:ascii="Arial" w:hAnsi="Arial" w:eastAsia="楷体_GB2312" w:cs="Arial"/>
          <w:b/>
          <w:bCs/>
          <w:color w:val="000000" w:themeColor="text1"/>
          <w:sz w:val="32"/>
          <w:szCs w:val="32"/>
          <w:lang w:eastAsia="zh"/>
          <w14:textFill>
            <w14:solidFill>
              <w14:schemeClr w14:val="tx1"/>
            </w14:solidFill>
          </w14:textFill>
          <w:woUserID w:val="1"/>
        </w:rPr>
        <w:t>：</w:t>
      </w:r>
      <w:r>
        <w:rPr>
          <w:rFonts w:hint="default" w:ascii="Arial" w:hAnsi="Arial" w:eastAsia="仿宋_GB2312" w:cs="Arial"/>
          <w:color w:val="000000" w:themeColor="text1"/>
          <w:sz w:val="32"/>
          <w:szCs w:val="32"/>
          <w:lang w:eastAsia="zh-CN"/>
          <w14:textFill>
            <w14:solidFill>
              <w14:schemeClr w14:val="tx1"/>
            </w14:solidFill>
          </w14:textFill>
        </w:rPr>
        <w:t>询比</w:t>
      </w:r>
      <w:r>
        <w:rPr>
          <w:rFonts w:hint="default" w:ascii="Arial" w:hAnsi="Arial" w:eastAsia="仿宋_GB2312" w:cs="Arial"/>
          <w:color w:val="000000" w:themeColor="text1"/>
          <w:sz w:val="32"/>
          <w:szCs w:val="32"/>
          <w14:textFill>
            <w14:solidFill>
              <w14:schemeClr w14:val="tx1"/>
            </w14:solidFill>
          </w14:textFill>
        </w:rPr>
        <w:t>人免收食堂场地租金，食堂运营产生的水费、电费及燃气费均由中选人自行承担，相关费用见下表：</w:t>
      </w:r>
    </w:p>
    <w:tbl>
      <w:tblPr>
        <w:tblStyle w:val="21"/>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04"/>
        <w:gridCol w:w="1980"/>
        <w:gridCol w:w="2025"/>
        <w:gridCol w:w="2160"/>
        <w:gridCol w:w="1605"/>
      </w:tblGrid>
      <w:tr w14:paraId="283E4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104" w:type="dxa"/>
            <w:tcBorders>
              <w:top w:val="single" w:color="auto" w:sz="4" w:space="0"/>
              <w:left w:val="single" w:color="auto" w:sz="4" w:space="0"/>
              <w:bottom w:val="single" w:color="auto" w:sz="4" w:space="0"/>
              <w:right w:val="single" w:color="auto" w:sz="4" w:space="0"/>
            </w:tcBorders>
            <w:shd w:val="clear" w:color="auto" w:fill="auto"/>
            <w:vAlign w:val="top"/>
          </w:tcPr>
          <w:p w14:paraId="77CDAD33">
            <w:pPr>
              <w:keepNext w:val="0"/>
              <w:keepLines w:val="0"/>
              <w:widowControl w:val="0"/>
              <w:suppressLineNumbers w:val="0"/>
              <w:spacing w:before="0" w:beforeAutospacing="0" w:after="0" w:afterAutospacing="0" w:line="560" w:lineRule="exact"/>
              <w:ind w:left="0" w:leftChars="0" w:right="0" w:firstLine="0" w:firstLineChars="0"/>
              <w:jc w:val="center"/>
              <w:rPr>
                <w:rFonts w:hint="default" w:ascii="Arial" w:hAnsi="Arial" w:eastAsia="仿宋_GB2312" w:cs="Arial"/>
                <w:b/>
                <w:bCs/>
                <w:color w:val="000000" w:themeColor="text1"/>
                <w:kern w:val="2"/>
                <w:sz w:val="21"/>
                <w:szCs w:val="21"/>
                <w14:textFill>
                  <w14:solidFill>
                    <w14:schemeClr w14:val="tx1"/>
                  </w14:solidFill>
                </w14:textFill>
              </w:rPr>
            </w:pPr>
            <w:r>
              <w:rPr>
                <w:rFonts w:hint="default" w:ascii="Arial" w:hAnsi="Arial" w:eastAsia="仿宋_GB2312" w:cs="Arial"/>
                <w:b/>
                <w:bCs/>
                <w:color w:val="000000" w:themeColor="text1"/>
                <w:kern w:val="2"/>
                <w:sz w:val="21"/>
                <w:szCs w:val="21"/>
                <w:lang w:val="en-US" w:eastAsia="zh-CN" w:bidi="ar"/>
                <w14:textFill>
                  <w14:solidFill>
                    <w14:schemeClr w14:val="tx1"/>
                  </w14:solidFill>
                </w14:textFill>
              </w:rPr>
              <w:t>序号</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top"/>
          </w:tcPr>
          <w:p w14:paraId="365AE801">
            <w:pPr>
              <w:keepNext w:val="0"/>
              <w:keepLines w:val="0"/>
              <w:widowControl w:val="0"/>
              <w:suppressLineNumbers w:val="0"/>
              <w:spacing w:before="0" w:beforeAutospacing="0" w:after="0" w:afterAutospacing="0" w:line="560" w:lineRule="exact"/>
              <w:ind w:left="0" w:leftChars="0" w:right="0" w:firstLine="0" w:firstLineChars="0"/>
              <w:jc w:val="center"/>
              <w:rPr>
                <w:rFonts w:hint="default" w:ascii="Arial" w:hAnsi="Arial" w:eastAsia="仿宋_GB2312" w:cs="Arial"/>
                <w:b/>
                <w:bCs/>
                <w:color w:val="000000" w:themeColor="text1"/>
                <w:kern w:val="2"/>
                <w:sz w:val="21"/>
                <w:szCs w:val="21"/>
                <w14:textFill>
                  <w14:solidFill>
                    <w14:schemeClr w14:val="tx1"/>
                  </w14:solidFill>
                </w14:textFill>
              </w:rPr>
            </w:pPr>
            <w:r>
              <w:rPr>
                <w:rFonts w:hint="default" w:ascii="Arial" w:hAnsi="Arial" w:eastAsia="仿宋_GB2312" w:cs="Arial"/>
                <w:b/>
                <w:bCs/>
                <w:color w:val="000000" w:themeColor="text1"/>
                <w:kern w:val="2"/>
                <w:sz w:val="21"/>
                <w:szCs w:val="21"/>
                <w:lang w:val="en-US" w:eastAsia="zh-CN" w:bidi="ar"/>
                <w14:textFill>
                  <w14:solidFill>
                    <w14:schemeClr w14:val="tx1"/>
                  </w14:solidFill>
                </w14:textFill>
              </w:rPr>
              <w:t>能源种类</w:t>
            </w:r>
          </w:p>
        </w:tc>
        <w:tc>
          <w:tcPr>
            <w:tcW w:w="2025" w:type="dxa"/>
            <w:tcBorders>
              <w:top w:val="single" w:color="auto" w:sz="4" w:space="0"/>
              <w:left w:val="single" w:color="auto" w:sz="4" w:space="0"/>
              <w:bottom w:val="single" w:color="auto" w:sz="4" w:space="0"/>
              <w:right w:val="single" w:color="auto" w:sz="4" w:space="0"/>
            </w:tcBorders>
            <w:shd w:val="clear" w:color="auto" w:fill="auto"/>
            <w:vAlign w:val="top"/>
          </w:tcPr>
          <w:p w14:paraId="1CBCE7DA">
            <w:pPr>
              <w:keepNext w:val="0"/>
              <w:keepLines w:val="0"/>
              <w:widowControl w:val="0"/>
              <w:suppressLineNumbers w:val="0"/>
              <w:spacing w:before="0" w:beforeAutospacing="0" w:after="0" w:afterAutospacing="0" w:line="560" w:lineRule="exact"/>
              <w:ind w:left="0" w:right="0" w:firstLine="0" w:firstLineChars="0"/>
              <w:jc w:val="center"/>
              <w:rPr>
                <w:rFonts w:hint="default" w:ascii="Arial" w:hAnsi="Arial" w:eastAsia="仿宋_GB2312" w:cs="Arial"/>
                <w:b/>
                <w:bCs/>
                <w:color w:val="000000" w:themeColor="text1"/>
                <w:kern w:val="2"/>
                <w:sz w:val="21"/>
                <w:szCs w:val="21"/>
                <w14:textFill>
                  <w14:solidFill>
                    <w14:schemeClr w14:val="tx1"/>
                  </w14:solidFill>
                </w14:textFill>
              </w:rPr>
            </w:pPr>
            <w:r>
              <w:rPr>
                <w:rFonts w:hint="default" w:ascii="Arial" w:hAnsi="Arial" w:eastAsia="仿宋_GB2312" w:cs="Arial"/>
                <w:b/>
                <w:bCs/>
                <w:color w:val="000000" w:themeColor="text1"/>
                <w:kern w:val="2"/>
                <w:sz w:val="21"/>
                <w:szCs w:val="21"/>
                <w:lang w:val="en-US" w:eastAsia="zh-CN" w:bidi="ar"/>
                <w14:textFill>
                  <w14:solidFill>
                    <w14:schemeClr w14:val="tx1"/>
                  </w14:solidFill>
                </w14:textFill>
              </w:rPr>
              <w:t>单位</w:t>
            </w:r>
          </w:p>
        </w:tc>
        <w:tc>
          <w:tcPr>
            <w:tcW w:w="2160" w:type="dxa"/>
            <w:tcBorders>
              <w:top w:val="single" w:color="auto" w:sz="4" w:space="0"/>
              <w:left w:val="single" w:color="auto" w:sz="4" w:space="0"/>
              <w:bottom w:val="single" w:color="auto" w:sz="4" w:space="0"/>
              <w:right w:val="single" w:color="auto" w:sz="4" w:space="0"/>
            </w:tcBorders>
            <w:shd w:val="clear" w:color="auto" w:fill="auto"/>
            <w:vAlign w:val="top"/>
          </w:tcPr>
          <w:p w14:paraId="4340D34A">
            <w:pPr>
              <w:keepNext w:val="0"/>
              <w:keepLines w:val="0"/>
              <w:widowControl w:val="0"/>
              <w:suppressLineNumbers w:val="0"/>
              <w:spacing w:before="0" w:beforeAutospacing="0" w:after="0" w:afterAutospacing="0" w:line="560" w:lineRule="exact"/>
              <w:ind w:left="0" w:leftChars="0" w:right="0" w:firstLine="0" w:firstLineChars="0"/>
              <w:jc w:val="center"/>
              <w:rPr>
                <w:rFonts w:hint="default" w:ascii="Arial" w:hAnsi="Arial" w:eastAsia="仿宋_GB2312" w:cs="Arial"/>
                <w:b/>
                <w:bCs/>
                <w:color w:val="000000" w:themeColor="text1"/>
                <w:kern w:val="2"/>
                <w:sz w:val="21"/>
                <w:szCs w:val="21"/>
                <w14:textFill>
                  <w14:solidFill>
                    <w14:schemeClr w14:val="tx1"/>
                  </w14:solidFill>
                </w14:textFill>
              </w:rPr>
            </w:pPr>
            <w:r>
              <w:rPr>
                <w:rFonts w:hint="default" w:ascii="Arial" w:hAnsi="Arial" w:eastAsia="仿宋_GB2312" w:cs="Arial"/>
                <w:b/>
                <w:bCs/>
                <w:color w:val="000000" w:themeColor="text1"/>
                <w:kern w:val="2"/>
                <w:sz w:val="21"/>
                <w:szCs w:val="21"/>
                <w:lang w:val="en-US" w:eastAsia="zh-CN" w:bidi="ar"/>
                <w14:textFill>
                  <w14:solidFill>
                    <w14:schemeClr w14:val="tx1"/>
                  </w14:solidFill>
                </w14:textFill>
              </w:rPr>
              <w:t>单位/元（含税价）</w:t>
            </w:r>
          </w:p>
        </w:tc>
        <w:tc>
          <w:tcPr>
            <w:tcW w:w="1605" w:type="dxa"/>
            <w:tcBorders>
              <w:top w:val="single" w:color="auto" w:sz="4" w:space="0"/>
              <w:left w:val="single" w:color="auto" w:sz="4" w:space="0"/>
              <w:bottom w:val="single" w:color="auto" w:sz="4" w:space="0"/>
              <w:right w:val="single" w:color="auto" w:sz="4" w:space="0"/>
            </w:tcBorders>
            <w:shd w:val="clear" w:color="auto" w:fill="auto"/>
            <w:vAlign w:val="top"/>
          </w:tcPr>
          <w:p w14:paraId="4B534284">
            <w:pPr>
              <w:keepNext w:val="0"/>
              <w:keepLines w:val="0"/>
              <w:widowControl w:val="0"/>
              <w:suppressLineNumbers w:val="0"/>
              <w:spacing w:before="0" w:beforeAutospacing="0" w:after="0" w:afterAutospacing="0" w:line="560" w:lineRule="exact"/>
              <w:ind w:left="0" w:right="0" w:firstLine="632" w:firstLineChars="300"/>
              <w:jc w:val="both"/>
              <w:rPr>
                <w:rFonts w:hint="default" w:ascii="Arial" w:hAnsi="Arial" w:eastAsia="仿宋_GB2312" w:cs="Arial"/>
                <w:b/>
                <w:bCs/>
                <w:color w:val="000000" w:themeColor="text1"/>
                <w:kern w:val="2"/>
                <w:sz w:val="21"/>
                <w:szCs w:val="21"/>
                <w14:textFill>
                  <w14:solidFill>
                    <w14:schemeClr w14:val="tx1"/>
                  </w14:solidFill>
                </w14:textFill>
              </w:rPr>
            </w:pPr>
            <w:r>
              <w:rPr>
                <w:rFonts w:hint="default" w:ascii="Arial" w:hAnsi="Arial" w:eastAsia="仿宋_GB2312" w:cs="Arial"/>
                <w:b/>
                <w:bCs/>
                <w:color w:val="000000" w:themeColor="text1"/>
                <w:kern w:val="2"/>
                <w:sz w:val="21"/>
                <w:szCs w:val="21"/>
                <w:lang w:val="en-US" w:eastAsia="zh-CN" w:bidi="ar"/>
                <w14:textFill>
                  <w14:solidFill>
                    <w14:schemeClr w14:val="tx1"/>
                  </w14:solidFill>
                </w14:textFill>
              </w:rPr>
              <w:t>备注</w:t>
            </w:r>
          </w:p>
        </w:tc>
      </w:tr>
      <w:tr w14:paraId="74AB6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104" w:type="dxa"/>
            <w:tcBorders>
              <w:top w:val="single" w:color="auto" w:sz="4" w:space="0"/>
              <w:left w:val="single" w:color="auto" w:sz="4" w:space="0"/>
              <w:bottom w:val="single" w:color="auto" w:sz="4" w:space="0"/>
              <w:right w:val="single" w:color="auto" w:sz="4" w:space="0"/>
            </w:tcBorders>
            <w:shd w:val="clear" w:color="auto" w:fill="auto"/>
            <w:vAlign w:val="top"/>
          </w:tcPr>
          <w:p w14:paraId="677202D4">
            <w:pPr>
              <w:keepNext w:val="0"/>
              <w:keepLines w:val="0"/>
              <w:widowControl w:val="0"/>
              <w:suppressLineNumbers w:val="0"/>
              <w:spacing w:before="0" w:beforeAutospacing="0" w:after="0" w:afterAutospacing="0" w:line="560" w:lineRule="exact"/>
              <w:ind w:left="0" w:leftChars="0" w:right="0" w:firstLine="0" w:firstLineChars="0"/>
              <w:jc w:val="center"/>
              <w:rPr>
                <w:rFonts w:hint="default" w:ascii="Arial" w:hAnsi="Arial" w:eastAsia="仿宋_GB2312" w:cs="Arial"/>
                <w:color w:val="000000" w:themeColor="text1"/>
                <w:kern w:val="2"/>
                <w:sz w:val="21"/>
                <w:szCs w:val="21"/>
                <w14:textFill>
                  <w14:solidFill>
                    <w14:schemeClr w14:val="tx1"/>
                  </w14:solidFill>
                </w14:textFill>
              </w:rPr>
            </w:pPr>
            <w:r>
              <w:rPr>
                <w:rFonts w:hint="default" w:ascii="Arial" w:hAnsi="Arial" w:eastAsia="仿宋_GB2312" w:cs="Arial"/>
                <w:color w:val="000000" w:themeColor="text1"/>
                <w:kern w:val="2"/>
                <w:sz w:val="21"/>
                <w:szCs w:val="21"/>
                <w:lang w:val="en-US" w:eastAsia="zh-CN" w:bidi="ar"/>
                <w14:textFill>
                  <w14:solidFill>
                    <w14:schemeClr w14:val="tx1"/>
                  </w14:solidFill>
                </w14:textFill>
              </w:rPr>
              <w:t>1</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top"/>
          </w:tcPr>
          <w:p w14:paraId="479EE330">
            <w:pPr>
              <w:keepNext w:val="0"/>
              <w:keepLines w:val="0"/>
              <w:widowControl w:val="0"/>
              <w:suppressLineNumbers w:val="0"/>
              <w:spacing w:before="0" w:beforeAutospacing="0" w:after="0" w:afterAutospacing="0" w:line="560" w:lineRule="exact"/>
              <w:ind w:left="0" w:right="0" w:firstLine="0" w:firstLineChars="0"/>
              <w:jc w:val="center"/>
              <w:rPr>
                <w:rFonts w:hint="default" w:ascii="Arial" w:hAnsi="Arial" w:eastAsia="仿宋_GB2312" w:cs="Arial"/>
                <w:color w:val="000000" w:themeColor="text1"/>
                <w:kern w:val="2"/>
                <w:sz w:val="21"/>
                <w:szCs w:val="21"/>
                <w14:textFill>
                  <w14:solidFill>
                    <w14:schemeClr w14:val="tx1"/>
                  </w14:solidFill>
                </w14:textFill>
              </w:rPr>
            </w:pPr>
            <w:r>
              <w:rPr>
                <w:rFonts w:hint="default" w:ascii="Arial" w:hAnsi="Arial" w:eastAsia="仿宋_GB2312" w:cs="Arial"/>
                <w:color w:val="000000" w:themeColor="text1"/>
                <w:kern w:val="2"/>
                <w:sz w:val="21"/>
                <w:szCs w:val="21"/>
                <w:lang w:val="en-US" w:eastAsia="zh-CN" w:bidi="ar"/>
                <w14:textFill>
                  <w14:solidFill>
                    <w14:schemeClr w14:val="tx1"/>
                  </w14:solidFill>
                </w14:textFill>
              </w:rPr>
              <w:t>电力</w:t>
            </w:r>
          </w:p>
        </w:tc>
        <w:tc>
          <w:tcPr>
            <w:tcW w:w="2025" w:type="dxa"/>
            <w:tcBorders>
              <w:top w:val="single" w:color="auto" w:sz="4" w:space="0"/>
              <w:left w:val="single" w:color="auto" w:sz="4" w:space="0"/>
              <w:bottom w:val="single" w:color="auto" w:sz="4" w:space="0"/>
              <w:right w:val="single" w:color="auto" w:sz="4" w:space="0"/>
            </w:tcBorders>
            <w:shd w:val="clear" w:color="auto" w:fill="auto"/>
            <w:vAlign w:val="top"/>
          </w:tcPr>
          <w:p w14:paraId="109F1725">
            <w:pPr>
              <w:keepNext w:val="0"/>
              <w:keepLines w:val="0"/>
              <w:widowControl w:val="0"/>
              <w:suppressLineNumbers w:val="0"/>
              <w:spacing w:before="0" w:beforeAutospacing="0" w:after="0" w:afterAutospacing="0" w:line="560" w:lineRule="exact"/>
              <w:ind w:left="0" w:leftChars="0" w:right="0" w:firstLine="0" w:firstLineChars="0"/>
              <w:jc w:val="center"/>
              <w:rPr>
                <w:rFonts w:hint="default" w:ascii="Arial" w:hAnsi="Arial" w:eastAsia="仿宋_GB2312" w:cs="Arial"/>
                <w:color w:val="000000" w:themeColor="text1"/>
                <w:kern w:val="2"/>
                <w:sz w:val="21"/>
                <w:szCs w:val="21"/>
                <w14:textFill>
                  <w14:solidFill>
                    <w14:schemeClr w14:val="tx1"/>
                  </w14:solidFill>
                </w14:textFill>
              </w:rPr>
            </w:pPr>
            <w:r>
              <w:rPr>
                <w:rFonts w:hint="default" w:ascii="Arial" w:hAnsi="Arial" w:eastAsia="仿宋_GB2312" w:cs="Arial"/>
                <w:color w:val="000000" w:themeColor="text1"/>
                <w:kern w:val="2"/>
                <w:sz w:val="21"/>
                <w:szCs w:val="21"/>
                <w:lang w:val="en-US" w:eastAsia="zh-CN" w:bidi="ar"/>
                <w14:textFill>
                  <w14:solidFill>
                    <w14:schemeClr w14:val="tx1"/>
                  </w14:solidFill>
                </w14:textFill>
              </w:rPr>
              <w:t>千瓦时</w:t>
            </w:r>
          </w:p>
        </w:tc>
        <w:tc>
          <w:tcPr>
            <w:tcW w:w="2160" w:type="dxa"/>
            <w:tcBorders>
              <w:top w:val="single" w:color="auto" w:sz="4" w:space="0"/>
              <w:left w:val="single" w:color="auto" w:sz="4" w:space="0"/>
              <w:bottom w:val="single" w:color="auto" w:sz="4" w:space="0"/>
              <w:right w:val="single" w:color="auto" w:sz="4" w:space="0"/>
            </w:tcBorders>
            <w:shd w:val="clear" w:color="auto" w:fill="auto"/>
            <w:vAlign w:val="top"/>
          </w:tcPr>
          <w:p w14:paraId="2184D9B2">
            <w:pPr>
              <w:keepNext w:val="0"/>
              <w:keepLines w:val="0"/>
              <w:widowControl w:val="0"/>
              <w:suppressLineNumbers w:val="0"/>
              <w:spacing w:before="0" w:beforeAutospacing="0" w:after="0" w:afterAutospacing="0" w:line="560" w:lineRule="exact"/>
              <w:ind w:left="0" w:leftChars="0" w:right="0" w:firstLine="0" w:firstLineChars="0"/>
              <w:jc w:val="center"/>
              <w:rPr>
                <w:rFonts w:hint="default" w:ascii="Arial" w:hAnsi="Arial" w:eastAsia="仿宋_GB2312" w:cs="Arial"/>
                <w:color w:val="000000" w:themeColor="text1"/>
                <w:kern w:val="2"/>
                <w:sz w:val="21"/>
                <w:szCs w:val="21"/>
                <w14:textFill>
                  <w14:solidFill>
                    <w14:schemeClr w14:val="tx1"/>
                  </w14:solidFill>
                </w14:textFill>
              </w:rPr>
            </w:pPr>
            <w:r>
              <w:rPr>
                <w:rFonts w:hint="default" w:ascii="Arial" w:hAnsi="Arial" w:eastAsia="仿宋_GB2312" w:cs="Arial"/>
                <w:color w:val="000000" w:themeColor="text1"/>
                <w:kern w:val="2"/>
                <w:sz w:val="21"/>
                <w:szCs w:val="21"/>
                <w:lang w:val="en-US" w:eastAsia="zh-CN" w:bidi="ar"/>
                <w14:textFill>
                  <w14:solidFill>
                    <w14:schemeClr w14:val="tx1"/>
                  </w14:solidFill>
                </w14:textFill>
              </w:rPr>
              <w:t>0.974</w:t>
            </w:r>
          </w:p>
        </w:tc>
        <w:tc>
          <w:tcPr>
            <w:tcW w:w="1605" w:type="dxa"/>
            <w:vMerge w:val="restart"/>
            <w:tcBorders>
              <w:top w:val="nil"/>
              <w:left w:val="single" w:color="auto" w:sz="4" w:space="0"/>
              <w:bottom w:val="single" w:color="auto" w:sz="4" w:space="0"/>
              <w:right w:val="single" w:color="auto" w:sz="4" w:space="0"/>
            </w:tcBorders>
            <w:shd w:val="clear" w:color="auto" w:fill="auto"/>
            <w:vAlign w:val="top"/>
          </w:tcPr>
          <w:p w14:paraId="4181DA46">
            <w:pPr>
              <w:keepNext w:val="0"/>
              <w:keepLines w:val="0"/>
              <w:widowControl w:val="0"/>
              <w:suppressLineNumbers w:val="0"/>
              <w:spacing w:before="0" w:beforeAutospacing="0" w:after="0" w:afterAutospacing="0" w:line="560" w:lineRule="exact"/>
              <w:ind w:left="0" w:right="0"/>
              <w:jc w:val="center"/>
              <w:rPr>
                <w:rFonts w:hint="default" w:ascii="Arial" w:hAnsi="Arial" w:eastAsia="仿宋_GB2312" w:cs="Arial"/>
                <w:b/>
                <w:bCs/>
                <w:color w:val="000000" w:themeColor="text1"/>
                <w:kern w:val="2"/>
                <w:sz w:val="21"/>
                <w:szCs w:val="21"/>
                <w:lang w:val="en-US" w:eastAsia="zh-CN" w:bidi="ar"/>
                <w14:textFill>
                  <w14:solidFill>
                    <w14:schemeClr w14:val="tx1"/>
                  </w14:solidFill>
                </w14:textFill>
              </w:rPr>
            </w:pPr>
          </w:p>
          <w:p w14:paraId="60FB504A">
            <w:pPr>
              <w:keepNext w:val="0"/>
              <w:keepLines w:val="0"/>
              <w:widowControl w:val="0"/>
              <w:suppressLineNumbers w:val="0"/>
              <w:spacing w:before="0" w:beforeAutospacing="0" w:after="0" w:afterAutospacing="0" w:line="560" w:lineRule="exact"/>
              <w:ind w:left="0" w:right="0"/>
              <w:jc w:val="center"/>
              <w:rPr>
                <w:rFonts w:hint="default" w:ascii="Arial" w:hAnsi="Arial" w:eastAsia="仿宋_GB2312" w:cs="Arial"/>
                <w:color w:val="000000" w:themeColor="text1"/>
                <w:kern w:val="2"/>
                <w:sz w:val="21"/>
                <w:szCs w:val="21"/>
                <w14:textFill>
                  <w14:solidFill>
                    <w14:schemeClr w14:val="tx1"/>
                  </w14:solidFill>
                </w14:textFill>
              </w:rPr>
            </w:pPr>
            <w:r>
              <w:rPr>
                <w:rFonts w:hint="default" w:ascii="Arial" w:hAnsi="Arial" w:eastAsia="仿宋_GB2312" w:cs="Arial"/>
                <w:b/>
                <w:bCs/>
                <w:color w:val="000000" w:themeColor="text1"/>
                <w:kern w:val="2"/>
                <w:sz w:val="21"/>
                <w:szCs w:val="21"/>
                <w:lang w:val="en-US" w:eastAsia="zh-CN" w:bidi="ar"/>
                <w14:textFill>
                  <w14:solidFill>
                    <w14:schemeClr w14:val="tx1"/>
                  </w14:solidFill>
                </w14:textFill>
              </w:rPr>
              <w:t>随市调整</w:t>
            </w:r>
          </w:p>
        </w:tc>
      </w:tr>
      <w:tr w14:paraId="710D6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104" w:type="dxa"/>
            <w:tcBorders>
              <w:top w:val="single" w:color="auto" w:sz="4" w:space="0"/>
              <w:left w:val="single" w:color="auto" w:sz="4" w:space="0"/>
              <w:bottom w:val="single" w:color="auto" w:sz="4" w:space="0"/>
              <w:right w:val="single" w:color="auto" w:sz="4" w:space="0"/>
            </w:tcBorders>
            <w:shd w:val="clear" w:color="auto" w:fill="auto"/>
            <w:vAlign w:val="top"/>
          </w:tcPr>
          <w:p w14:paraId="6DF39418">
            <w:pPr>
              <w:keepNext w:val="0"/>
              <w:keepLines w:val="0"/>
              <w:widowControl w:val="0"/>
              <w:suppressLineNumbers w:val="0"/>
              <w:spacing w:before="0" w:beforeAutospacing="0" w:after="0" w:afterAutospacing="0" w:line="560" w:lineRule="exact"/>
              <w:ind w:left="0" w:leftChars="0" w:right="0" w:firstLine="0" w:firstLineChars="0"/>
              <w:jc w:val="center"/>
              <w:rPr>
                <w:rFonts w:hint="default" w:ascii="Arial" w:hAnsi="Arial" w:eastAsia="楷体_GB2312" w:cs="Arial"/>
                <w:color w:val="000000" w:themeColor="text1"/>
                <w:kern w:val="2"/>
                <w:sz w:val="21"/>
                <w:szCs w:val="21"/>
                <w14:textFill>
                  <w14:solidFill>
                    <w14:schemeClr w14:val="tx1"/>
                  </w14:solidFill>
                </w14:textFill>
              </w:rPr>
            </w:pPr>
            <w:r>
              <w:rPr>
                <w:rFonts w:hint="default" w:ascii="Arial" w:hAnsi="Arial" w:eastAsia="楷体_GB2312" w:cs="Arial"/>
                <w:color w:val="000000" w:themeColor="text1"/>
                <w:kern w:val="2"/>
                <w:sz w:val="21"/>
                <w:szCs w:val="21"/>
                <w:lang w:val="en-US" w:eastAsia="zh-CN" w:bidi="ar"/>
                <w14:textFill>
                  <w14:solidFill>
                    <w14:schemeClr w14:val="tx1"/>
                  </w14:solidFill>
                </w14:textFill>
              </w:rPr>
              <w:t>2</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top"/>
          </w:tcPr>
          <w:p w14:paraId="4166FD17">
            <w:pPr>
              <w:keepNext w:val="0"/>
              <w:keepLines w:val="0"/>
              <w:widowControl w:val="0"/>
              <w:suppressLineNumbers w:val="0"/>
              <w:spacing w:before="0" w:beforeAutospacing="0" w:after="0" w:afterAutospacing="0" w:line="560" w:lineRule="exact"/>
              <w:ind w:left="0" w:right="0" w:firstLine="0" w:firstLineChars="0"/>
              <w:jc w:val="center"/>
              <w:rPr>
                <w:rFonts w:hint="default" w:ascii="Arial" w:hAnsi="Arial" w:eastAsia="楷体_GB2312" w:cs="Arial"/>
                <w:color w:val="000000" w:themeColor="text1"/>
                <w:kern w:val="2"/>
                <w:sz w:val="21"/>
                <w:szCs w:val="21"/>
                <w14:textFill>
                  <w14:solidFill>
                    <w14:schemeClr w14:val="tx1"/>
                  </w14:solidFill>
                </w14:textFill>
              </w:rPr>
            </w:pPr>
            <w:r>
              <w:rPr>
                <w:rFonts w:hint="default" w:ascii="Arial" w:hAnsi="Arial" w:eastAsia="楷体_GB2312" w:cs="Arial"/>
                <w:color w:val="000000" w:themeColor="text1"/>
                <w:kern w:val="2"/>
                <w:sz w:val="21"/>
                <w:szCs w:val="21"/>
                <w:lang w:val="en-US" w:eastAsia="zh-CN" w:bidi="ar"/>
                <w14:textFill>
                  <w14:solidFill>
                    <w14:schemeClr w14:val="tx1"/>
                  </w14:solidFill>
                </w14:textFill>
              </w:rPr>
              <w:t>天然气</w:t>
            </w:r>
          </w:p>
        </w:tc>
        <w:tc>
          <w:tcPr>
            <w:tcW w:w="2025" w:type="dxa"/>
            <w:tcBorders>
              <w:top w:val="single" w:color="auto" w:sz="4" w:space="0"/>
              <w:left w:val="single" w:color="auto" w:sz="4" w:space="0"/>
              <w:bottom w:val="single" w:color="auto" w:sz="4" w:space="0"/>
              <w:right w:val="single" w:color="auto" w:sz="4" w:space="0"/>
            </w:tcBorders>
            <w:shd w:val="clear" w:color="auto" w:fill="auto"/>
            <w:vAlign w:val="top"/>
          </w:tcPr>
          <w:p w14:paraId="6F8809D7">
            <w:pPr>
              <w:keepNext w:val="0"/>
              <w:keepLines w:val="0"/>
              <w:widowControl w:val="0"/>
              <w:suppressLineNumbers w:val="0"/>
              <w:spacing w:before="0" w:beforeAutospacing="0" w:after="0" w:afterAutospacing="0" w:line="560" w:lineRule="exact"/>
              <w:ind w:left="0" w:leftChars="0" w:right="0" w:firstLine="0" w:firstLineChars="0"/>
              <w:jc w:val="center"/>
              <w:rPr>
                <w:rFonts w:hint="default" w:ascii="Arial" w:hAnsi="Arial" w:eastAsia="楷体_GB2312" w:cs="Arial"/>
                <w:color w:val="000000" w:themeColor="text1"/>
                <w:kern w:val="2"/>
                <w:sz w:val="21"/>
                <w:szCs w:val="21"/>
                <w14:textFill>
                  <w14:solidFill>
                    <w14:schemeClr w14:val="tx1"/>
                  </w14:solidFill>
                </w14:textFill>
              </w:rPr>
            </w:pPr>
            <w:r>
              <w:rPr>
                <w:rFonts w:hint="default" w:ascii="Arial" w:hAnsi="Arial" w:eastAsia="楷体_GB2312" w:cs="Arial"/>
                <w:color w:val="000000" w:themeColor="text1"/>
                <w:kern w:val="2"/>
                <w:sz w:val="21"/>
                <w:szCs w:val="21"/>
                <w:lang w:val="en-US" w:eastAsia="zh-CN" w:bidi="ar"/>
                <w14:textFill>
                  <w14:solidFill>
                    <w14:schemeClr w14:val="tx1"/>
                  </w14:solidFill>
                </w14:textFill>
              </w:rPr>
              <w:t>立方米</w:t>
            </w:r>
          </w:p>
        </w:tc>
        <w:tc>
          <w:tcPr>
            <w:tcW w:w="2160" w:type="dxa"/>
            <w:tcBorders>
              <w:top w:val="single" w:color="auto" w:sz="4" w:space="0"/>
              <w:left w:val="single" w:color="auto" w:sz="4" w:space="0"/>
              <w:bottom w:val="single" w:color="auto" w:sz="4" w:space="0"/>
              <w:right w:val="single" w:color="auto" w:sz="4" w:space="0"/>
            </w:tcBorders>
            <w:shd w:val="clear" w:color="auto" w:fill="auto"/>
            <w:vAlign w:val="top"/>
          </w:tcPr>
          <w:p w14:paraId="2D00AA80">
            <w:pPr>
              <w:keepNext w:val="0"/>
              <w:keepLines w:val="0"/>
              <w:widowControl w:val="0"/>
              <w:suppressLineNumbers w:val="0"/>
              <w:spacing w:before="0" w:beforeAutospacing="0" w:after="0" w:afterAutospacing="0" w:line="560" w:lineRule="exact"/>
              <w:ind w:left="0" w:leftChars="0" w:right="0" w:firstLine="0" w:firstLineChars="0"/>
              <w:jc w:val="center"/>
              <w:rPr>
                <w:rFonts w:hint="default" w:ascii="Arial" w:hAnsi="Arial" w:eastAsia="楷体_GB2312" w:cs="Arial"/>
                <w:color w:val="000000" w:themeColor="text1"/>
                <w:kern w:val="2"/>
                <w:sz w:val="21"/>
                <w:szCs w:val="21"/>
                <w14:textFill>
                  <w14:solidFill>
                    <w14:schemeClr w14:val="tx1"/>
                  </w14:solidFill>
                </w14:textFill>
              </w:rPr>
            </w:pPr>
            <w:r>
              <w:rPr>
                <w:rFonts w:hint="default" w:ascii="Arial" w:hAnsi="Arial" w:eastAsia="楷体_GB2312" w:cs="Arial"/>
                <w:color w:val="000000" w:themeColor="text1"/>
                <w:kern w:val="2"/>
                <w:sz w:val="21"/>
                <w:szCs w:val="21"/>
                <w:lang w:val="en-US" w:eastAsia="zh-CN" w:bidi="ar"/>
                <w14:textFill>
                  <w14:solidFill>
                    <w14:schemeClr w14:val="tx1"/>
                  </w14:solidFill>
                </w14:textFill>
              </w:rPr>
              <w:t>3.</w:t>
            </w:r>
            <w:r>
              <w:rPr>
                <w:rFonts w:hint="eastAsia" w:ascii="Arial" w:hAnsi="Arial" w:eastAsia="楷体_GB2312" w:cs="Arial"/>
                <w:color w:val="000000" w:themeColor="text1"/>
                <w:kern w:val="2"/>
                <w:sz w:val="21"/>
                <w:szCs w:val="21"/>
                <w:lang w:val="en-US" w:eastAsia="zh-CN" w:bidi="ar"/>
                <w14:textFill>
                  <w14:solidFill>
                    <w14:schemeClr w14:val="tx1"/>
                  </w14:solidFill>
                </w14:textFill>
              </w:rPr>
              <w:t>3</w:t>
            </w:r>
          </w:p>
        </w:tc>
        <w:tc>
          <w:tcPr>
            <w:tcW w:w="1605" w:type="dxa"/>
            <w:vMerge w:val="continue"/>
            <w:tcBorders>
              <w:top w:val="nil"/>
              <w:left w:val="single" w:color="auto" w:sz="4" w:space="0"/>
              <w:bottom w:val="single" w:color="auto" w:sz="4" w:space="0"/>
              <w:right w:val="single" w:color="auto" w:sz="4" w:space="0"/>
            </w:tcBorders>
            <w:shd w:val="clear" w:color="auto" w:fill="auto"/>
            <w:vAlign w:val="top"/>
          </w:tcPr>
          <w:p w14:paraId="36F6081C">
            <w:pPr>
              <w:keepNext w:val="0"/>
              <w:keepLines w:val="0"/>
              <w:suppressLineNumbers w:val="0"/>
              <w:spacing w:before="0" w:beforeAutospacing="0" w:after="0" w:afterAutospacing="0"/>
              <w:ind w:left="0" w:right="0"/>
              <w:jc w:val="both"/>
              <w:rPr>
                <w:rFonts w:hint="default" w:ascii="Arial" w:hAnsi="Arial" w:cs="Arial"/>
                <w:color w:val="000000" w:themeColor="text1"/>
                <w:sz w:val="20"/>
                <w:szCs w:val="20"/>
                <w14:textFill>
                  <w14:solidFill>
                    <w14:schemeClr w14:val="tx1"/>
                  </w14:solidFill>
                </w14:textFill>
              </w:rPr>
            </w:pPr>
          </w:p>
        </w:tc>
      </w:tr>
      <w:tr w14:paraId="29EF0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104" w:type="dxa"/>
            <w:tcBorders>
              <w:top w:val="single" w:color="auto" w:sz="4" w:space="0"/>
              <w:left w:val="single" w:color="auto" w:sz="4" w:space="0"/>
              <w:bottom w:val="single" w:color="auto" w:sz="4" w:space="0"/>
              <w:right w:val="single" w:color="auto" w:sz="4" w:space="0"/>
            </w:tcBorders>
            <w:shd w:val="clear" w:color="auto" w:fill="auto"/>
            <w:vAlign w:val="top"/>
          </w:tcPr>
          <w:p w14:paraId="201E7619">
            <w:pPr>
              <w:keepNext w:val="0"/>
              <w:keepLines w:val="0"/>
              <w:widowControl w:val="0"/>
              <w:suppressLineNumbers w:val="0"/>
              <w:spacing w:before="0" w:beforeAutospacing="0" w:after="0" w:afterAutospacing="0" w:line="560" w:lineRule="exact"/>
              <w:ind w:left="0" w:leftChars="0" w:right="0" w:firstLine="0" w:firstLineChars="0"/>
              <w:jc w:val="center"/>
              <w:rPr>
                <w:rFonts w:hint="default" w:ascii="Arial" w:hAnsi="Arial" w:eastAsia="楷体_GB2312" w:cs="Arial"/>
                <w:color w:val="000000" w:themeColor="text1"/>
                <w:kern w:val="2"/>
                <w:sz w:val="21"/>
                <w:szCs w:val="21"/>
                <w14:textFill>
                  <w14:solidFill>
                    <w14:schemeClr w14:val="tx1"/>
                  </w14:solidFill>
                </w14:textFill>
              </w:rPr>
            </w:pPr>
            <w:r>
              <w:rPr>
                <w:rFonts w:hint="default" w:ascii="Arial" w:hAnsi="Arial" w:eastAsia="楷体_GB2312" w:cs="Arial"/>
                <w:color w:val="000000" w:themeColor="text1"/>
                <w:kern w:val="2"/>
                <w:sz w:val="21"/>
                <w:szCs w:val="21"/>
                <w:lang w:val="en-US" w:eastAsia="zh-CN" w:bidi="ar"/>
                <w14:textFill>
                  <w14:solidFill>
                    <w14:schemeClr w14:val="tx1"/>
                  </w14:solidFill>
                </w14:textFill>
              </w:rPr>
              <w:t>3</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top"/>
          </w:tcPr>
          <w:p w14:paraId="264DD7AE">
            <w:pPr>
              <w:keepNext w:val="0"/>
              <w:keepLines w:val="0"/>
              <w:widowControl w:val="0"/>
              <w:suppressLineNumbers w:val="0"/>
              <w:spacing w:before="0" w:beforeAutospacing="0" w:after="0" w:afterAutospacing="0" w:line="560" w:lineRule="exact"/>
              <w:ind w:left="0" w:right="0" w:firstLine="0" w:firstLineChars="0"/>
              <w:jc w:val="center"/>
              <w:rPr>
                <w:rFonts w:hint="default" w:ascii="Arial" w:hAnsi="Arial" w:eastAsia="楷体_GB2312" w:cs="Arial"/>
                <w:color w:val="000000" w:themeColor="text1"/>
                <w:kern w:val="2"/>
                <w:sz w:val="21"/>
                <w:szCs w:val="21"/>
                <w14:textFill>
                  <w14:solidFill>
                    <w14:schemeClr w14:val="tx1"/>
                  </w14:solidFill>
                </w14:textFill>
              </w:rPr>
            </w:pPr>
            <w:r>
              <w:rPr>
                <w:rFonts w:hint="default" w:ascii="Arial" w:hAnsi="Arial" w:eastAsia="楷体_GB2312" w:cs="Arial"/>
                <w:color w:val="000000" w:themeColor="text1"/>
                <w:kern w:val="2"/>
                <w:sz w:val="21"/>
                <w:szCs w:val="21"/>
                <w:lang w:val="en-US" w:eastAsia="zh-CN" w:bidi="ar"/>
                <w14:textFill>
                  <w14:solidFill>
                    <w14:schemeClr w14:val="tx1"/>
                  </w14:solidFill>
                </w14:textFill>
              </w:rPr>
              <w:t>自来水</w:t>
            </w:r>
          </w:p>
        </w:tc>
        <w:tc>
          <w:tcPr>
            <w:tcW w:w="2025" w:type="dxa"/>
            <w:tcBorders>
              <w:top w:val="single" w:color="auto" w:sz="4" w:space="0"/>
              <w:left w:val="single" w:color="auto" w:sz="4" w:space="0"/>
              <w:bottom w:val="single" w:color="auto" w:sz="4" w:space="0"/>
              <w:right w:val="single" w:color="auto" w:sz="4" w:space="0"/>
            </w:tcBorders>
            <w:shd w:val="clear" w:color="auto" w:fill="auto"/>
            <w:vAlign w:val="top"/>
          </w:tcPr>
          <w:p w14:paraId="541B6FA5">
            <w:pPr>
              <w:keepNext w:val="0"/>
              <w:keepLines w:val="0"/>
              <w:widowControl w:val="0"/>
              <w:suppressLineNumbers w:val="0"/>
              <w:spacing w:before="0" w:beforeAutospacing="0" w:after="0" w:afterAutospacing="0" w:line="560" w:lineRule="exact"/>
              <w:ind w:left="0" w:leftChars="0" w:right="0" w:firstLine="0" w:firstLineChars="0"/>
              <w:jc w:val="center"/>
              <w:rPr>
                <w:rFonts w:hint="default" w:ascii="Arial" w:hAnsi="Arial" w:eastAsia="楷体_GB2312" w:cs="Arial"/>
                <w:color w:val="000000" w:themeColor="text1"/>
                <w:kern w:val="2"/>
                <w:sz w:val="21"/>
                <w:szCs w:val="21"/>
                <w14:textFill>
                  <w14:solidFill>
                    <w14:schemeClr w14:val="tx1"/>
                  </w14:solidFill>
                </w14:textFill>
              </w:rPr>
            </w:pPr>
            <w:r>
              <w:rPr>
                <w:rFonts w:hint="default" w:ascii="Arial" w:hAnsi="Arial" w:eastAsia="楷体_GB2312" w:cs="Arial"/>
                <w:color w:val="000000" w:themeColor="text1"/>
                <w:kern w:val="2"/>
                <w:sz w:val="21"/>
                <w:szCs w:val="21"/>
                <w:lang w:eastAsia="zh-CN" w:bidi="ar"/>
                <w14:textFill>
                  <w14:solidFill>
                    <w14:schemeClr w14:val="tx1"/>
                  </w14:solidFill>
                </w14:textFill>
              </w:rPr>
              <w:t>立方米</w:t>
            </w:r>
          </w:p>
        </w:tc>
        <w:tc>
          <w:tcPr>
            <w:tcW w:w="2160" w:type="dxa"/>
            <w:tcBorders>
              <w:top w:val="single" w:color="auto" w:sz="4" w:space="0"/>
              <w:left w:val="single" w:color="auto" w:sz="4" w:space="0"/>
              <w:bottom w:val="single" w:color="auto" w:sz="4" w:space="0"/>
              <w:right w:val="single" w:color="auto" w:sz="4" w:space="0"/>
            </w:tcBorders>
            <w:shd w:val="clear" w:color="auto" w:fill="auto"/>
            <w:vAlign w:val="top"/>
          </w:tcPr>
          <w:p w14:paraId="3F2576DD">
            <w:pPr>
              <w:keepNext w:val="0"/>
              <w:keepLines w:val="0"/>
              <w:widowControl w:val="0"/>
              <w:suppressLineNumbers w:val="0"/>
              <w:spacing w:before="0" w:beforeAutospacing="0" w:after="0" w:afterAutospacing="0" w:line="560" w:lineRule="exact"/>
              <w:ind w:left="0" w:leftChars="0" w:right="0" w:firstLine="0" w:firstLineChars="0"/>
              <w:jc w:val="center"/>
              <w:rPr>
                <w:rFonts w:hint="default" w:ascii="Arial" w:hAnsi="Arial" w:eastAsia="楷体_GB2312" w:cs="Arial"/>
                <w:color w:val="000000" w:themeColor="text1"/>
                <w:kern w:val="2"/>
                <w:sz w:val="21"/>
                <w:szCs w:val="21"/>
                <w14:textFill>
                  <w14:solidFill>
                    <w14:schemeClr w14:val="tx1"/>
                  </w14:solidFill>
                </w14:textFill>
              </w:rPr>
            </w:pPr>
            <w:r>
              <w:rPr>
                <w:rFonts w:hint="default" w:ascii="Arial" w:hAnsi="Arial" w:eastAsia="楷体_GB2312" w:cs="Arial"/>
                <w:color w:val="000000" w:themeColor="text1"/>
                <w:kern w:val="2"/>
                <w:sz w:val="21"/>
                <w:szCs w:val="21"/>
                <w:lang w:val="en-US" w:eastAsia="zh-CN" w:bidi="ar"/>
                <w14:textFill>
                  <w14:solidFill>
                    <w14:schemeClr w14:val="tx1"/>
                  </w14:solidFill>
                </w14:textFill>
              </w:rPr>
              <w:t>4.16</w:t>
            </w:r>
          </w:p>
        </w:tc>
        <w:tc>
          <w:tcPr>
            <w:tcW w:w="1605" w:type="dxa"/>
            <w:vMerge w:val="continue"/>
            <w:tcBorders>
              <w:top w:val="nil"/>
              <w:left w:val="single" w:color="auto" w:sz="4" w:space="0"/>
              <w:bottom w:val="single" w:color="auto" w:sz="4" w:space="0"/>
              <w:right w:val="single" w:color="auto" w:sz="4" w:space="0"/>
            </w:tcBorders>
            <w:shd w:val="clear" w:color="auto" w:fill="auto"/>
            <w:vAlign w:val="top"/>
          </w:tcPr>
          <w:p w14:paraId="43B9886D">
            <w:pPr>
              <w:keepNext w:val="0"/>
              <w:keepLines w:val="0"/>
              <w:suppressLineNumbers w:val="0"/>
              <w:spacing w:before="0" w:beforeAutospacing="0" w:after="0" w:afterAutospacing="0"/>
              <w:ind w:left="0" w:right="0"/>
              <w:jc w:val="both"/>
              <w:rPr>
                <w:rFonts w:hint="default" w:ascii="Arial" w:hAnsi="Arial" w:cs="Arial"/>
                <w:color w:val="000000" w:themeColor="text1"/>
                <w:sz w:val="20"/>
                <w:szCs w:val="20"/>
                <w14:textFill>
                  <w14:solidFill>
                    <w14:schemeClr w14:val="tx1"/>
                  </w14:solidFill>
                </w14:textFill>
              </w:rPr>
            </w:pPr>
          </w:p>
        </w:tc>
      </w:tr>
    </w:tbl>
    <w:p w14:paraId="662A4B59">
      <w:pPr>
        <w:pStyle w:val="3"/>
        <w:spacing w:after="0" w:afterLines="0" w:line="560" w:lineRule="exact"/>
        <w:ind w:firstLine="640" w:firstLineChars="200"/>
        <w:outlineLvl w:val="0"/>
        <w:rPr>
          <w:rFonts w:hint="default" w:ascii="Arial" w:hAnsi="Arial" w:eastAsia="黑体" w:cs="Arial"/>
          <w:b w:val="0"/>
          <w:bCs w:val="0"/>
          <w:color w:val="000000" w:themeColor="text1"/>
          <w:sz w:val="32"/>
          <w:szCs w:val="32"/>
          <w:highlight w:val="none"/>
          <w:shd w:val="clear" w:color="auto" w:fill="FFFFFF"/>
          <w:lang w:val="en-US" w:eastAsia="zh-CN" w:bidi="en-US"/>
          <w14:textFill>
            <w14:solidFill>
              <w14:schemeClr w14:val="tx1"/>
            </w14:solidFill>
          </w14:textFill>
        </w:rPr>
      </w:pPr>
      <w:bookmarkStart w:id="19" w:name="_Toc25208"/>
      <w:bookmarkStart w:id="20" w:name="_Toc26983"/>
      <w:bookmarkStart w:id="21" w:name="_Toc2065294095"/>
      <w:bookmarkStart w:id="22" w:name="_Toc28647"/>
      <w:r>
        <w:rPr>
          <w:rFonts w:hint="default" w:ascii="Arial" w:hAnsi="Arial" w:eastAsia="黑体" w:cs="Arial"/>
          <w:b w:val="0"/>
          <w:bCs w:val="0"/>
          <w:color w:val="000000" w:themeColor="text1"/>
          <w:sz w:val="32"/>
          <w:szCs w:val="32"/>
          <w:highlight w:val="none"/>
          <w:shd w:val="clear" w:color="auto" w:fill="FFFFFF"/>
          <w:lang w:val="en-US" w:eastAsia="zh-CN" w:bidi="en-US"/>
          <w14:textFill>
            <w14:solidFill>
              <w14:schemeClr w14:val="tx1"/>
            </w14:solidFill>
          </w14:textFill>
        </w:rPr>
        <w:t>三、资格要求</w:t>
      </w:r>
      <w:bookmarkEnd w:id="19"/>
      <w:bookmarkEnd w:id="20"/>
      <w:bookmarkEnd w:id="21"/>
      <w:bookmarkEnd w:id="22"/>
    </w:p>
    <w:p w14:paraId="3D819109">
      <w:pPr>
        <w:spacing w:afterLines="0" w:line="560" w:lineRule="exact"/>
        <w:ind w:left="0" w:leftChars="0" w:firstLine="640" w:firstLineChars="200"/>
        <w:jc w:val="left"/>
        <w:rPr>
          <w:rFonts w:hint="default" w:ascii="Arial" w:hAnsi="Arial" w:eastAsia="仿宋_GB2312" w:cs="Arial"/>
          <w:bCs/>
          <w:color w:val="000000" w:themeColor="text1"/>
          <w:kern w:val="2"/>
          <w:sz w:val="32"/>
          <w:szCs w:val="32"/>
          <w:lang w:val="en-US" w:eastAsia="zh-CN" w:bidi="en-US"/>
          <w14:textFill>
            <w14:solidFill>
              <w14:schemeClr w14:val="tx1"/>
            </w14:solidFill>
          </w14:textFill>
        </w:rPr>
      </w:pPr>
      <w:r>
        <w:rPr>
          <w:rFonts w:hint="default" w:ascii="Arial" w:hAnsi="Arial" w:eastAsia="仿宋_GB2312" w:cs="Arial"/>
          <w:bCs/>
          <w:color w:val="000000" w:themeColor="text1"/>
          <w:kern w:val="2"/>
          <w:sz w:val="32"/>
          <w:szCs w:val="32"/>
          <w:lang w:val="en-US" w:eastAsia="zh-CN" w:bidi="en-US"/>
          <w14:textFill>
            <w14:solidFill>
              <w14:schemeClr w14:val="tx1"/>
            </w14:solidFill>
          </w14:textFill>
        </w:rPr>
        <w:t>（一）在中华人民共和国境内注册，询比申请人具有独立法人资格，独立承担民事责任的能力。持有行政管理部门核发的有效的营业执照、食品经营许可证，营业执照经营范围涵盖本</w:t>
      </w:r>
      <w:r>
        <w:rPr>
          <w:rFonts w:hint="default" w:ascii="Arial" w:hAnsi="Arial" w:eastAsia="仿宋_GB2312" w:cs="Arial"/>
          <w:bCs/>
          <w:color w:val="000000" w:themeColor="text1"/>
          <w:kern w:val="2"/>
          <w:sz w:val="32"/>
          <w:szCs w:val="32"/>
          <w:lang w:eastAsia="zh-CN" w:bidi="en-US"/>
          <w14:textFill>
            <w14:solidFill>
              <w14:schemeClr w14:val="tx1"/>
            </w14:solidFill>
          </w14:textFill>
        </w:rPr>
        <w:t>询比</w:t>
      </w:r>
      <w:r>
        <w:rPr>
          <w:rFonts w:hint="default" w:ascii="Arial" w:hAnsi="Arial" w:eastAsia="仿宋_GB2312" w:cs="Arial"/>
          <w:bCs/>
          <w:color w:val="000000" w:themeColor="text1"/>
          <w:kern w:val="2"/>
          <w:sz w:val="32"/>
          <w:szCs w:val="32"/>
          <w:lang w:val="en-US" w:eastAsia="zh-CN" w:bidi="en-US"/>
          <w14:textFill>
            <w14:solidFill>
              <w14:schemeClr w14:val="tx1"/>
            </w14:solidFill>
          </w14:textFill>
        </w:rPr>
        <w:t>项目。</w:t>
      </w:r>
    </w:p>
    <w:p w14:paraId="2B31313B">
      <w:pPr>
        <w:spacing w:afterLines="0" w:line="560" w:lineRule="exact"/>
        <w:ind w:left="0" w:leftChars="0" w:firstLine="640" w:firstLineChars="200"/>
        <w:jc w:val="left"/>
        <w:rPr>
          <w:rFonts w:hint="default" w:ascii="Arial" w:hAnsi="Arial" w:eastAsia="仿宋_GB2312" w:cs="Arial"/>
          <w:bCs/>
          <w:color w:val="000000" w:themeColor="text1"/>
          <w:kern w:val="2"/>
          <w:sz w:val="32"/>
          <w:szCs w:val="32"/>
          <w:lang w:val="en-US" w:eastAsia="zh-CN" w:bidi="en-US"/>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w:t>
      </w:r>
      <w:r>
        <w:rPr>
          <w:rFonts w:hint="default" w:ascii="Arial" w:hAnsi="Arial" w:eastAsia="仿宋_GB2312" w:cs="Arial"/>
          <w:color w:val="000000" w:themeColor="text1"/>
          <w:sz w:val="32"/>
          <w:szCs w:val="32"/>
          <w:lang w:val="en-US" w:eastAsia="zh-CN"/>
          <w14:textFill>
            <w14:solidFill>
              <w14:schemeClr w14:val="tx1"/>
            </w14:solidFill>
          </w14:textFill>
        </w:rPr>
        <w:t>二</w:t>
      </w:r>
      <w:r>
        <w:rPr>
          <w:rFonts w:hint="default" w:ascii="Arial" w:hAnsi="Arial" w:eastAsia="仿宋_GB2312" w:cs="Arial"/>
          <w:color w:val="000000" w:themeColor="text1"/>
          <w:sz w:val="32"/>
          <w:szCs w:val="32"/>
          <w14:textFill>
            <w14:solidFill>
              <w14:schemeClr w14:val="tx1"/>
            </w14:solidFill>
          </w14:textFill>
        </w:rPr>
        <w:t>）</w:t>
      </w:r>
      <w:r>
        <w:rPr>
          <w:rFonts w:hint="default" w:ascii="Arial" w:hAnsi="Arial" w:eastAsia="仿宋_GB2312" w:cs="Arial"/>
          <w:bCs/>
          <w:color w:val="000000" w:themeColor="text1"/>
          <w:kern w:val="2"/>
          <w:sz w:val="32"/>
          <w:szCs w:val="32"/>
          <w:lang w:val="en-US" w:eastAsia="zh-CN" w:bidi="en-US"/>
          <w14:textFill>
            <w14:solidFill>
              <w14:schemeClr w14:val="tx1"/>
            </w14:solidFill>
          </w14:textFill>
        </w:rPr>
        <w:t>询比申请人与其他询比申请人之间，单位负责人不为同一人且不存在直接控股、管理关系；不存在和其他询比申请人在同一合同项目中，委托同一个自然人、同一家庭的人员、同一单位的人员作为代理人的行为。</w:t>
      </w:r>
    </w:p>
    <w:p w14:paraId="6A6535E8">
      <w:pPr>
        <w:spacing w:afterLines="0" w:line="560" w:lineRule="exact"/>
        <w:ind w:left="0" w:leftChars="0" w:firstLine="640" w:firstLineChars="200"/>
        <w:jc w:val="left"/>
        <w:rPr>
          <w:rFonts w:hint="default" w:ascii="Arial" w:hAnsi="Arial" w:cs="Arial"/>
          <w:color w:val="000000" w:themeColor="text1"/>
          <w:lang w:val="en-US" w:eastAsia="zh-CN"/>
          <w14:textFill>
            <w14:solidFill>
              <w14:schemeClr w14:val="tx1"/>
            </w14:solidFill>
          </w14:textFill>
        </w:rPr>
      </w:pPr>
      <w:r>
        <w:rPr>
          <w:rFonts w:hint="default" w:ascii="Arial" w:hAnsi="Arial" w:eastAsia="仿宋_GB2312" w:cs="Arial"/>
          <w:bCs/>
          <w:color w:val="000000" w:themeColor="text1"/>
          <w:kern w:val="2"/>
          <w:sz w:val="32"/>
          <w:szCs w:val="32"/>
          <w:lang w:val="en-US" w:eastAsia="zh-CN" w:bidi="en-US"/>
          <w14:textFill>
            <w14:solidFill>
              <w14:schemeClr w14:val="tx1"/>
            </w14:solidFill>
          </w14:textFill>
        </w:rPr>
        <w:t>（</w:t>
      </w:r>
      <w:r>
        <w:rPr>
          <w:rFonts w:hint="eastAsia" w:ascii="Arial" w:hAnsi="Arial" w:eastAsia="仿宋_GB2312" w:cs="Arial"/>
          <w:bCs/>
          <w:color w:val="000000" w:themeColor="text1"/>
          <w:kern w:val="2"/>
          <w:sz w:val="32"/>
          <w:szCs w:val="32"/>
          <w:lang w:val="en-US" w:eastAsia="zh-CN" w:bidi="en-US"/>
          <w14:textFill>
            <w14:solidFill>
              <w14:schemeClr w14:val="tx1"/>
            </w14:solidFill>
          </w14:textFill>
          <w:woUserID w:val="1"/>
        </w:rPr>
        <w:t>三</w:t>
      </w:r>
      <w:r>
        <w:rPr>
          <w:rFonts w:hint="default" w:ascii="Arial" w:hAnsi="Arial" w:eastAsia="仿宋_GB2312" w:cs="Arial"/>
          <w:bCs/>
          <w:color w:val="000000" w:themeColor="text1"/>
          <w:kern w:val="2"/>
          <w:sz w:val="32"/>
          <w:szCs w:val="32"/>
          <w:lang w:val="en-US" w:eastAsia="zh-CN" w:bidi="en-US"/>
          <w14:textFill>
            <w14:solidFill>
              <w14:schemeClr w14:val="tx1"/>
            </w14:solidFill>
          </w14:textFill>
        </w:rPr>
        <w:t>）本项目拒绝联合体。</w:t>
      </w:r>
    </w:p>
    <w:p w14:paraId="45A1D230">
      <w:pPr>
        <w:widowControl/>
        <w:snapToGrid w:val="0"/>
        <w:spacing w:afterLines="0" w:line="560" w:lineRule="exact"/>
        <w:ind w:firstLine="640" w:firstLineChars="200"/>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kern w:val="0"/>
          <w:sz w:val="32"/>
          <w:szCs w:val="32"/>
          <w:lang w:eastAsia="zh-CN" w:bidi="ar"/>
          <w14:textFill>
            <w14:solidFill>
              <w14:schemeClr w14:val="tx1"/>
            </w14:solidFill>
          </w14:textFill>
        </w:rPr>
        <w:t>（</w:t>
      </w:r>
      <w:r>
        <w:rPr>
          <w:rFonts w:hint="eastAsia" w:ascii="Arial" w:hAnsi="Arial" w:eastAsia="仿宋_GB2312" w:cs="Arial"/>
          <w:color w:val="000000" w:themeColor="text1"/>
          <w:kern w:val="0"/>
          <w:sz w:val="32"/>
          <w:szCs w:val="32"/>
          <w:lang w:val="en-US" w:eastAsia="zh-CN" w:bidi="ar"/>
          <w14:textFill>
            <w14:solidFill>
              <w14:schemeClr w14:val="tx1"/>
            </w14:solidFill>
          </w14:textFill>
          <w:woUserID w:val="1"/>
        </w:rPr>
        <w:t>四</w:t>
      </w:r>
      <w:r>
        <w:rPr>
          <w:rFonts w:hint="default" w:ascii="Arial" w:hAnsi="Arial" w:eastAsia="仿宋_GB2312" w:cs="Arial"/>
          <w:color w:val="000000" w:themeColor="text1"/>
          <w:kern w:val="0"/>
          <w:sz w:val="32"/>
          <w:szCs w:val="32"/>
          <w:lang w:eastAsia="zh-CN" w:bidi="ar"/>
          <w14:textFill>
            <w14:solidFill>
              <w14:schemeClr w14:val="tx1"/>
            </w14:solidFill>
          </w14:textFill>
        </w:rPr>
        <w:t>）</w:t>
      </w:r>
      <w:r>
        <w:rPr>
          <w:rFonts w:hint="default" w:ascii="Arial" w:hAnsi="Arial" w:eastAsia="仿宋_GB2312" w:cs="Arial"/>
          <w:color w:val="000000" w:themeColor="text1"/>
          <w:sz w:val="32"/>
          <w:szCs w:val="32"/>
          <w14:textFill>
            <w14:solidFill>
              <w14:schemeClr w14:val="tx1"/>
            </w14:solidFill>
          </w14:textFill>
        </w:rPr>
        <w:t>法律、行政法规规定的其他条件。</w:t>
      </w:r>
    </w:p>
    <w:p w14:paraId="2B545445">
      <w:pPr>
        <w:pStyle w:val="3"/>
        <w:keepNext w:val="0"/>
        <w:keepLines w:val="0"/>
        <w:pageBreakBefore w:val="0"/>
        <w:kinsoku/>
        <w:wordWrap/>
        <w:overflowPunct/>
        <w:topLinePunct w:val="0"/>
        <w:bidi w:val="0"/>
        <w:spacing w:after="0" w:line="540" w:lineRule="exact"/>
        <w:ind w:left="0" w:leftChars="0" w:firstLine="640" w:firstLineChars="200"/>
        <w:jc w:val="left"/>
        <w:textAlignment w:val="auto"/>
        <w:outlineLvl w:val="0"/>
        <w:rPr>
          <w:rFonts w:hint="default" w:ascii="Arial" w:hAnsi="Arial" w:eastAsia="黑体" w:cs="Arial"/>
          <w:color w:val="000000" w:themeColor="text1"/>
          <w:sz w:val="32"/>
          <w:szCs w:val="32"/>
          <w:highlight w:val="none"/>
          <w:shd w:val="clear" w:color="auto" w:fill="FFFFFF"/>
          <w:lang w:bidi="en-US"/>
          <w14:textFill>
            <w14:solidFill>
              <w14:schemeClr w14:val="tx1"/>
            </w14:solidFill>
          </w14:textFill>
        </w:rPr>
      </w:pPr>
      <w:bookmarkStart w:id="23" w:name="_Toc650"/>
      <w:bookmarkStart w:id="24" w:name="_Toc2033338338"/>
      <w:r>
        <w:rPr>
          <w:rFonts w:hint="eastAsia" w:ascii="Arial" w:hAnsi="Arial" w:eastAsia="黑体" w:cs="Arial"/>
          <w:color w:val="000000" w:themeColor="text1"/>
          <w:kern w:val="2"/>
          <w:sz w:val="32"/>
          <w:szCs w:val="32"/>
          <w:highlight w:val="none"/>
          <w:u w:val="none"/>
          <w:shd w:val="clear" w:color="auto" w:fill="FFFFFF"/>
          <w:lang w:val="en-US" w:eastAsia="zh-CN" w:bidi="en-US"/>
          <w14:textFill>
            <w14:solidFill>
              <w14:schemeClr w14:val="tx1"/>
            </w14:solidFill>
          </w14:textFill>
        </w:rPr>
        <w:t>四</w:t>
      </w:r>
      <w:r>
        <w:rPr>
          <w:rFonts w:hint="default" w:ascii="Arial" w:hAnsi="Arial" w:eastAsia="黑体" w:cs="Arial"/>
          <w:color w:val="000000" w:themeColor="text1"/>
          <w:sz w:val="32"/>
          <w:szCs w:val="32"/>
          <w:highlight w:val="none"/>
          <w:shd w:val="clear" w:color="auto" w:fill="FFFFFF"/>
          <w:lang w:bidi="en-US"/>
          <w14:textFill>
            <w14:solidFill>
              <w14:schemeClr w14:val="tx1"/>
            </w14:solidFill>
          </w14:textFill>
        </w:rPr>
        <w:t>、</w:t>
      </w:r>
      <w:r>
        <w:rPr>
          <w:rFonts w:hint="default" w:ascii="Arial" w:hAnsi="Arial" w:eastAsia="黑体" w:cs="Arial"/>
          <w:color w:val="000000" w:themeColor="text1"/>
          <w:kern w:val="2"/>
          <w:sz w:val="32"/>
          <w:szCs w:val="32"/>
          <w:highlight w:val="none"/>
          <w:u w:val="none"/>
          <w:shd w:val="clear" w:color="auto" w:fill="FFFFFF"/>
          <w:lang w:eastAsia="zh-CN" w:bidi="en-US"/>
          <w14:textFill>
            <w14:solidFill>
              <w14:schemeClr w14:val="tx1"/>
            </w14:solidFill>
          </w14:textFill>
        </w:rPr>
        <w:t>询比</w:t>
      </w:r>
      <w:r>
        <w:rPr>
          <w:rFonts w:hint="default" w:ascii="Arial" w:hAnsi="Arial" w:eastAsia="黑体" w:cs="Arial"/>
          <w:color w:val="000000" w:themeColor="text1"/>
          <w:sz w:val="32"/>
          <w:szCs w:val="32"/>
          <w:highlight w:val="none"/>
          <w:shd w:val="clear" w:color="auto" w:fill="FFFFFF"/>
          <w:lang w:bidi="en-US"/>
          <w14:textFill>
            <w14:solidFill>
              <w14:schemeClr w14:val="tx1"/>
            </w14:solidFill>
          </w14:textFill>
        </w:rPr>
        <w:t>保证金</w:t>
      </w:r>
      <w:bookmarkEnd w:id="23"/>
      <w:bookmarkEnd w:id="24"/>
    </w:p>
    <w:p w14:paraId="5D31B74D">
      <w:pPr>
        <w:keepNext w:val="0"/>
        <w:keepLines w:val="0"/>
        <w:pageBreakBefore w:val="0"/>
        <w:kinsoku/>
        <w:wordWrap/>
        <w:overflowPunct/>
        <w:topLinePunct w:val="0"/>
        <w:autoSpaceDE w:val="0"/>
        <w:bidi w:val="0"/>
        <w:spacing w:line="540" w:lineRule="exact"/>
        <w:ind w:left="0" w:leftChars="0" w:firstLine="640" w:firstLineChars="200"/>
        <w:textAlignment w:val="auto"/>
        <w:rPr>
          <w:rFonts w:hint="default" w:ascii="Arial" w:hAnsi="Arial" w:eastAsia="仿宋_GB2312" w:cs="Arial"/>
          <w:color w:val="000000" w:themeColor="text1"/>
          <w:sz w:val="32"/>
          <w:szCs w:val="32"/>
          <w:lang w:eastAsia="zh" w:bidi="ar"/>
          <w14:textFill>
            <w14:solidFill>
              <w14:schemeClr w14:val="tx1"/>
            </w14:solidFill>
          </w14:textFill>
        </w:rPr>
      </w:pPr>
      <w:r>
        <w:rPr>
          <w:rFonts w:hint="default" w:ascii="Arial" w:hAnsi="Arial" w:eastAsia="仿宋_GB2312" w:cs="Arial"/>
          <w:color w:val="000000" w:themeColor="text1"/>
          <w:sz w:val="32"/>
          <w:szCs w:val="32"/>
          <w:lang w:bidi="ar"/>
          <w14:textFill>
            <w14:solidFill>
              <w14:schemeClr w14:val="tx1"/>
            </w14:solidFill>
          </w14:textFill>
        </w:rPr>
        <w:t>本项目</w:t>
      </w:r>
      <w:r>
        <w:rPr>
          <w:rFonts w:hint="default" w:ascii="Arial" w:hAnsi="Arial" w:eastAsia="仿宋_GB2312" w:cs="Arial"/>
          <w:color w:val="000000" w:themeColor="text1"/>
          <w:sz w:val="32"/>
          <w:szCs w:val="32"/>
          <w:lang w:eastAsia="zh-CN" w:bidi="ar"/>
          <w14:textFill>
            <w14:solidFill>
              <w14:schemeClr w14:val="tx1"/>
            </w14:solidFill>
          </w14:textFill>
        </w:rPr>
        <w:t>询比</w:t>
      </w:r>
      <w:r>
        <w:rPr>
          <w:rFonts w:hint="default" w:ascii="Arial" w:hAnsi="Arial" w:eastAsia="仿宋_GB2312" w:cs="Arial"/>
          <w:color w:val="000000" w:themeColor="text1"/>
          <w:sz w:val="32"/>
          <w:szCs w:val="32"/>
          <w:lang w:bidi="ar"/>
          <w14:textFill>
            <w14:solidFill>
              <w14:schemeClr w14:val="tx1"/>
            </w14:solidFill>
          </w14:textFill>
        </w:rPr>
        <w:t>保证金：</w:t>
      </w:r>
      <w:r>
        <w:rPr>
          <w:rFonts w:hint="default" w:ascii="Arial" w:hAnsi="Arial" w:eastAsia="仿宋_GB2312" w:cs="Arial"/>
          <w:color w:val="000000" w:themeColor="text1"/>
          <w:sz w:val="32"/>
          <w:szCs w:val="32"/>
          <w:lang w:eastAsia="zh" w:bidi="ar"/>
          <w14:textFill>
            <w14:solidFill>
              <w14:schemeClr w14:val="tx1"/>
            </w14:solidFill>
          </w14:textFill>
          <w:woUserID w:val="1"/>
        </w:rPr>
        <w:t>5</w:t>
      </w:r>
      <w:r>
        <w:rPr>
          <w:rFonts w:hint="default" w:ascii="Arial" w:hAnsi="Arial" w:eastAsia="仿宋_GB2312" w:cs="Arial"/>
          <w:b/>
          <w:bCs/>
          <w:color w:val="000000" w:themeColor="text1"/>
          <w:sz w:val="32"/>
          <w:szCs w:val="32"/>
          <w:lang w:bidi="ar"/>
          <w14:textFill>
            <w14:solidFill>
              <w14:schemeClr w14:val="tx1"/>
            </w14:solidFill>
          </w14:textFill>
        </w:rPr>
        <w:t>万元（大写：</w:t>
      </w:r>
      <w:r>
        <w:rPr>
          <w:rFonts w:hint="default" w:ascii="Arial" w:hAnsi="Arial" w:eastAsia="仿宋_GB2312" w:cs="Arial"/>
          <w:b/>
          <w:bCs/>
          <w:color w:val="000000" w:themeColor="text1"/>
          <w:sz w:val="32"/>
          <w:szCs w:val="32"/>
          <w:lang w:eastAsia="zh" w:bidi="ar"/>
          <w14:textFill>
            <w14:solidFill>
              <w14:schemeClr w14:val="tx1"/>
            </w14:solidFill>
          </w14:textFill>
          <w:woUserID w:val="1"/>
        </w:rPr>
        <w:t>伍</w:t>
      </w:r>
      <w:r>
        <w:rPr>
          <w:rFonts w:hint="default" w:ascii="Arial" w:hAnsi="Arial" w:eastAsia="仿宋_GB2312" w:cs="Arial"/>
          <w:b/>
          <w:bCs/>
          <w:color w:val="000000" w:themeColor="text1"/>
          <w:sz w:val="32"/>
          <w:szCs w:val="32"/>
          <w:lang w:bidi="ar"/>
          <w14:textFill>
            <w14:solidFill>
              <w14:schemeClr w14:val="tx1"/>
            </w14:solidFill>
          </w14:textFill>
        </w:rPr>
        <w:t>万元整）</w:t>
      </w:r>
      <w:r>
        <w:rPr>
          <w:rFonts w:hint="default" w:ascii="Arial" w:hAnsi="Arial" w:eastAsia="仿宋_GB2312" w:cs="Arial"/>
          <w:color w:val="000000" w:themeColor="text1"/>
          <w:sz w:val="32"/>
          <w:szCs w:val="32"/>
          <w:lang w:bidi="ar"/>
          <w14:textFill>
            <w14:solidFill>
              <w14:schemeClr w14:val="tx1"/>
            </w14:solidFill>
          </w14:textFill>
        </w:rPr>
        <w:t>，</w:t>
      </w:r>
      <w:r>
        <w:rPr>
          <w:rFonts w:hint="default" w:ascii="Arial" w:hAnsi="Arial" w:eastAsia="仿宋_GB2312" w:cs="Arial"/>
          <w:color w:val="000000" w:themeColor="text1"/>
          <w:sz w:val="32"/>
          <w:szCs w:val="32"/>
          <w:lang w:eastAsia="zh-CN"/>
          <w14:textFill>
            <w14:solidFill>
              <w14:schemeClr w14:val="tx1"/>
            </w14:solidFill>
          </w14:textFill>
        </w:rPr>
        <w:t>询比</w:t>
      </w:r>
      <w:r>
        <w:rPr>
          <w:rFonts w:hint="default" w:ascii="Arial" w:hAnsi="Arial" w:eastAsia="仿宋_GB2312" w:cs="Arial"/>
          <w:color w:val="000000" w:themeColor="text1"/>
          <w:sz w:val="32"/>
          <w:szCs w:val="32"/>
          <w14:textFill>
            <w14:solidFill>
              <w14:schemeClr w14:val="tx1"/>
            </w14:solidFill>
          </w14:textFill>
        </w:rPr>
        <w:t>申请人资格预审文件须全部通过并收到</w:t>
      </w:r>
      <w:r>
        <w:rPr>
          <w:rFonts w:hint="default" w:ascii="Arial" w:hAnsi="Arial" w:eastAsia="仿宋_GB2312" w:cs="Arial"/>
          <w:color w:val="000000" w:themeColor="text1"/>
          <w:sz w:val="32"/>
          <w:szCs w:val="32"/>
          <w:lang w:eastAsia="zh-CN"/>
          <w14:textFill>
            <w14:solidFill>
              <w14:schemeClr w14:val="tx1"/>
            </w14:solidFill>
          </w14:textFill>
        </w:rPr>
        <w:t>询比</w:t>
      </w:r>
      <w:r>
        <w:rPr>
          <w:rFonts w:hint="default" w:ascii="Arial" w:hAnsi="Arial" w:eastAsia="仿宋_GB2312" w:cs="Arial"/>
          <w:color w:val="000000" w:themeColor="text1"/>
          <w:sz w:val="32"/>
          <w:szCs w:val="32"/>
          <w14:textFill>
            <w14:solidFill>
              <w14:schemeClr w14:val="tx1"/>
            </w14:solidFill>
          </w14:textFill>
        </w:rPr>
        <w:t>人通知</w:t>
      </w:r>
      <w:r>
        <w:rPr>
          <w:rFonts w:hint="default" w:ascii="Arial" w:hAnsi="Arial" w:eastAsia="仿宋_GB2312" w:cs="Arial"/>
          <w:color w:val="000000" w:themeColor="text1"/>
          <w:sz w:val="32"/>
          <w:szCs w:val="32"/>
          <w14:textFill>
            <w14:solidFill>
              <w14:schemeClr w14:val="tx1"/>
            </w14:solidFill>
          </w14:textFill>
        </w:rPr>
        <w:t>后，</w:t>
      </w:r>
      <w:r>
        <w:rPr>
          <w:rFonts w:hint="default" w:ascii="Arial" w:hAnsi="Arial" w:eastAsia="仿宋_GB2312" w:cs="Arial"/>
          <w:color w:val="000000" w:themeColor="text1"/>
          <w:sz w:val="32"/>
          <w:szCs w:val="32"/>
          <w:lang w:eastAsia="zh"/>
          <w14:textFill>
            <w14:solidFill>
              <w14:schemeClr w14:val="tx1"/>
            </w14:solidFill>
          </w14:textFill>
        </w:rPr>
        <w:t>在</w:t>
      </w:r>
      <w:r>
        <w:rPr>
          <w:rFonts w:hint="default" w:ascii="Arial" w:hAnsi="Arial" w:eastAsia="仿宋_GB2312" w:cs="Arial"/>
          <w:color w:val="000000" w:themeColor="text1"/>
          <w:sz w:val="32"/>
          <w:szCs w:val="32"/>
          <w14:textFill>
            <w14:solidFill>
              <w14:schemeClr w14:val="tx1"/>
            </w14:solidFill>
          </w14:textFill>
        </w:rPr>
        <w:t>2025年</w:t>
      </w:r>
      <w:r>
        <w:rPr>
          <w:rFonts w:hint="eastAsia" w:ascii="Arial" w:hAnsi="Arial" w:eastAsia="仿宋_GB2312" w:cs="Arial"/>
          <w:color w:val="000000" w:themeColor="text1"/>
          <w:sz w:val="32"/>
          <w:szCs w:val="32"/>
          <w:lang w:val="en-US" w:eastAsia="zh-CN"/>
          <w14:textFill>
            <w14:solidFill>
              <w14:schemeClr w14:val="tx1"/>
            </w14:solidFill>
          </w14:textFill>
          <w:woUserID w:val="2"/>
        </w:rPr>
        <w:t>8</w:t>
      </w:r>
      <w:r>
        <w:rPr>
          <w:rFonts w:hint="default" w:ascii="Arial" w:hAnsi="Arial" w:eastAsia="仿宋_GB2312" w:cs="Arial"/>
          <w:color w:val="000000" w:themeColor="text1"/>
          <w:sz w:val="32"/>
          <w:szCs w:val="32"/>
          <w14:textFill>
            <w14:solidFill>
              <w14:schemeClr w14:val="tx1"/>
            </w14:solidFill>
          </w14:textFill>
        </w:rPr>
        <w:t>月</w:t>
      </w:r>
      <w:r>
        <w:rPr>
          <w:rFonts w:hint="eastAsia" w:ascii="Arial" w:hAnsi="Arial" w:eastAsia="仿宋_GB2312" w:cs="Arial"/>
          <w:color w:val="000000" w:themeColor="text1"/>
          <w:sz w:val="32"/>
          <w:szCs w:val="32"/>
          <w:lang w:val="en-US" w:eastAsia="zh-CN"/>
          <w14:textFill>
            <w14:solidFill>
              <w14:schemeClr w14:val="tx1"/>
            </w14:solidFill>
          </w14:textFill>
        </w:rPr>
        <w:t>**</w:t>
      </w:r>
      <w:r>
        <w:rPr>
          <w:rFonts w:hint="default" w:ascii="Arial" w:hAnsi="Arial" w:eastAsia="仿宋_GB2312" w:cs="Arial"/>
          <w:color w:val="000000" w:themeColor="text1"/>
          <w:sz w:val="32"/>
          <w:szCs w:val="32"/>
          <w14:textFill>
            <w14:solidFill>
              <w14:schemeClr w14:val="tx1"/>
            </w14:solidFill>
          </w14:textFill>
        </w:rPr>
        <w:t>日</w:t>
      </w:r>
      <w:r>
        <w:rPr>
          <w:rFonts w:hint="default" w:ascii="Arial" w:hAnsi="Arial" w:eastAsia="仿宋_GB2312" w:cs="Arial"/>
          <w:color w:val="000000" w:themeColor="text1"/>
          <w:sz w:val="32"/>
          <w:szCs w:val="32"/>
          <w14:textFill>
            <w14:solidFill>
              <w14:schemeClr w14:val="tx1"/>
            </w14:solidFill>
          </w14:textFill>
        </w:rPr>
        <w:t>前</w:t>
      </w:r>
      <w:r>
        <w:rPr>
          <w:rFonts w:hint="default" w:ascii="Arial" w:hAnsi="Arial" w:eastAsia="仿宋_GB2312" w:cs="Arial"/>
          <w:color w:val="000000" w:themeColor="text1"/>
          <w:sz w:val="32"/>
          <w:szCs w:val="32"/>
          <w:lang w:eastAsia="zh"/>
          <w14:textFill>
            <w14:solidFill>
              <w14:schemeClr w14:val="tx1"/>
            </w14:solidFill>
          </w14:textFill>
        </w:rPr>
        <w:t>（</w:t>
      </w:r>
      <w:r>
        <w:rPr>
          <w:rFonts w:hint="eastAsia" w:ascii="Arial" w:hAnsi="Arial" w:eastAsia="仿宋_GB2312" w:cs="Arial"/>
          <w:color w:val="000000" w:themeColor="text1"/>
          <w:sz w:val="32"/>
          <w:szCs w:val="32"/>
          <w:lang w:val="en-US" w:eastAsia="zh-CN"/>
          <w14:textFill>
            <w14:solidFill>
              <w14:schemeClr w14:val="tx1"/>
            </w14:solidFill>
          </w14:textFill>
        </w:rPr>
        <w:t>与</w:t>
      </w:r>
      <w:r>
        <w:rPr>
          <w:rFonts w:hint="default" w:ascii="Arial" w:hAnsi="Arial" w:eastAsia="仿宋_GB2312" w:cs="Arial"/>
          <w:color w:val="000000" w:themeColor="text1"/>
          <w:sz w:val="32"/>
          <w:szCs w:val="32"/>
          <w:lang w:eastAsia="zh-CN"/>
          <w14:textFill>
            <w14:solidFill>
              <w14:schemeClr w14:val="tx1"/>
            </w14:solidFill>
          </w14:textFill>
        </w:rPr>
        <w:t>询比</w:t>
      </w:r>
      <w:r>
        <w:rPr>
          <w:rFonts w:hint="eastAsia" w:ascii="Arial" w:hAnsi="Arial" w:eastAsia="仿宋_GB2312" w:cs="Arial"/>
          <w:color w:val="000000" w:themeColor="text1"/>
          <w:sz w:val="32"/>
          <w:szCs w:val="32"/>
          <w:lang w:val="en-US" w:eastAsia="zh-CN"/>
          <w14:textFill>
            <w14:solidFill>
              <w14:schemeClr w14:val="tx1"/>
            </w14:solidFill>
          </w14:textFill>
        </w:rPr>
        <w:t>公告截止时间一致</w:t>
      </w:r>
      <w:r>
        <w:rPr>
          <w:rFonts w:hint="default" w:ascii="Arial" w:hAnsi="Arial" w:eastAsia="仿宋_GB2312" w:cs="Arial"/>
          <w:color w:val="000000" w:themeColor="text1"/>
          <w:sz w:val="32"/>
          <w:szCs w:val="32"/>
          <w:lang w:eastAsia="zh"/>
          <w14:textFill>
            <w14:solidFill>
              <w14:schemeClr w14:val="tx1"/>
            </w14:solidFill>
          </w14:textFill>
        </w:rPr>
        <w:t>）</w:t>
      </w:r>
      <w:r>
        <w:rPr>
          <w:rFonts w:hint="default" w:ascii="Arial" w:hAnsi="Arial" w:eastAsia="仿宋_GB2312" w:cs="Arial"/>
          <w:color w:val="000000" w:themeColor="text1"/>
          <w:sz w:val="32"/>
          <w:szCs w:val="32"/>
          <w14:textFill>
            <w14:solidFill>
              <w14:schemeClr w14:val="tx1"/>
            </w14:solidFill>
          </w14:textFill>
        </w:rPr>
        <w:t>按以下账户对公转账方式到</w:t>
      </w:r>
      <w:r>
        <w:rPr>
          <w:rFonts w:hint="default" w:ascii="Arial" w:hAnsi="Arial" w:eastAsia="仿宋_GB2312" w:cs="Arial"/>
          <w:color w:val="000000" w:themeColor="text1"/>
          <w:sz w:val="32"/>
          <w:szCs w:val="32"/>
          <w:lang w:eastAsia="zh-CN"/>
          <w14:textFill>
            <w14:solidFill>
              <w14:schemeClr w14:val="tx1"/>
            </w14:solidFill>
          </w14:textFill>
        </w:rPr>
        <w:t>询比</w:t>
      </w:r>
      <w:r>
        <w:rPr>
          <w:rFonts w:hint="default" w:ascii="Arial" w:hAnsi="Arial" w:eastAsia="仿宋_GB2312" w:cs="Arial"/>
          <w:color w:val="000000" w:themeColor="text1"/>
          <w:sz w:val="32"/>
          <w:szCs w:val="32"/>
          <w14:textFill>
            <w14:solidFill>
              <w14:schemeClr w14:val="tx1"/>
            </w14:solidFill>
          </w14:textFill>
        </w:rPr>
        <w:t>人账户，将转账凭证复印件或扫描件电子档发给</w:t>
      </w:r>
      <w:r>
        <w:rPr>
          <w:rFonts w:hint="default" w:ascii="Arial" w:hAnsi="Arial" w:eastAsia="仿宋_GB2312" w:cs="Arial"/>
          <w:color w:val="000000" w:themeColor="text1"/>
          <w:sz w:val="32"/>
          <w:szCs w:val="32"/>
          <w:lang w:eastAsia="zh-CN"/>
          <w14:textFill>
            <w14:solidFill>
              <w14:schemeClr w14:val="tx1"/>
            </w14:solidFill>
          </w14:textFill>
        </w:rPr>
        <w:t>询比</w:t>
      </w:r>
      <w:r>
        <w:rPr>
          <w:rFonts w:hint="default" w:ascii="Arial" w:hAnsi="Arial" w:eastAsia="仿宋_GB2312" w:cs="Arial"/>
          <w:color w:val="000000" w:themeColor="text1"/>
          <w:sz w:val="32"/>
          <w:szCs w:val="32"/>
          <w14:textFill>
            <w14:solidFill>
              <w14:schemeClr w14:val="tx1"/>
            </w14:solidFill>
          </w14:textFill>
        </w:rPr>
        <w:t>人（</w:t>
      </w:r>
      <w:r>
        <w:rPr>
          <w:rFonts w:hint="eastAsia" w:ascii="Arial" w:hAnsi="Arial" w:eastAsia="仿宋_GB2312" w:cs="Arial"/>
          <w:color w:val="000000" w:themeColor="text1"/>
          <w:sz w:val="32"/>
          <w:szCs w:val="32"/>
          <w:lang w:val="en-US" w:eastAsia="zh-CN"/>
          <w14:textFill>
            <w14:solidFill>
              <w14:schemeClr w14:val="tx1"/>
            </w14:solidFill>
          </w14:textFill>
        </w:rPr>
        <w:t>联系人：</w:t>
      </w:r>
      <w:r>
        <w:rPr>
          <w:rFonts w:hint="default" w:ascii="Arial" w:hAnsi="Arial" w:eastAsia="仿宋_GB2312" w:cs="Arial"/>
          <w:color w:val="000000" w:themeColor="text1"/>
          <w:sz w:val="32"/>
          <w:szCs w:val="32"/>
          <w14:textFill>
            <w14:solidFill>
              <w14:schemeClr w14:val="tx1"/>
            </w14:solidFill>
          </w14:textFill>
        </w:rPr>
        <w:t>贾</w:t>
      </w:r>
      <w:r>
        <w:rPr>
          <w:rFonts w:hint="default" w:ascii="Arial" w:hAnsi="Arial" w:eastAsia="仿宋_GB2312" w:cs="Arial"/>
          <w:color w:val="000000" w:themeColor="text1"/>
          <w:sz w:val="32"/>
          <w:szCs w:val="32"/>
          <w:lang w:val="en-US" w:eastAsia="zh-CN"/>
          <w14:textFill>
            <w14:solidFill>
              <w14:schemeClr w14:val="tx1"/>
            </w14:solidFill>
          </w14:textFill>
        </w:rPr>
        <w:t>女士</w:t>
      </w:r>
      <w:r>
        <w:rPr>
          <w:rFonts w:hint="default" w:ascii="Arial" w:hAnsi="Arial" w:eastAsia="仿宋_GB2312" w:cs="Arial"/>
          <w:color w:val="000000" w:themeColor="text1"/>
          <w:sz w:val="32"/>
          <w:szCs w:val="32"/>
          <w14:textFill>
            <w14:solidFill>
              <w14:schemeClr w14:val="tx1"/>
            </w14:solidFill>
          </w14:textFill>
        </w:rPr>
        <w:t>，</w:t>
      </w:r>
      <w:r>
        <w:rPr>
          <w:rFonts w:hint="eastAsia" w:ascii="Arial" w:hAnsi="Arial" w:eastAsia="仿宋_GB2312" w:cs="Arial"/>
          <w:color w:val="000000" w:themeColor="text1"/>
          <w:sz w:val="32"/>
          <w:szCs w:val="32"/>
          <w:lang w:val="en-US" w:eastAsia="zh-CN"/>
          <w14:textFill>
            <w14:solidFill>
              <w14:schemeClr w14:val="tx1"/>
            </w14:solidFill>
          </w14:textFill>
        </w:rPr>
        <w:t>联系电话：1381181281，</w:t>
      </w:r>
      <w:r>
        <w:rPr>
          <w:rFonts w:hint="default" w:ascii="Arial" w:hAnsi="Arial" w:eastAsia="仿宋_GB2312" w:cs="Arial"/>
          <w:color w:val="000000" w:themeColor="text1"/>
          <w:sz w:val="32"/>
          <w:szCs w:val="32"/>
          <w:lang w:eastAsia="zh"/>
          <w14:textFill>
            <w14:solidFill>
              <w14:schemeClr w14:val="tx1"/>
            </w14:solidFill>
          </w14:textFill>
        </w:rPr>
        <w:t>联系邮箱</w:t>
      </w:r>
      <w:r>
        <w:rPr>
          <w:rFonts w:hint="default" w:ascii="Arial" w:hAnsi="Arial" w:eastAsia="仿宋_GB2312" w:cs="Arial"/>
          <w:color w:val="000000" w:themeColor="text1"/>
          <w:sz w:val="32"/>
          <w:szCs w:val="32"/>
          <w:lang w:eastAsia="zh-CN"/>
          <w14:textFill>
            <w14:solidFill>
              <w14:schemeClr w14:val="tx1"/>
            </w14:solidFill>
          </w14:textFill>
        </w:rPr>
        <w:t>：</w:t>
      </w:r>
      <w:r>
        <w:rPr>
          <w:rFonts w:hint="default" w:ascii="Arial" w:hAnsi="Arial" w:eastAsia="仿宋_GB2312" w:cs="Arial"/>
          <w:color w:val="000000" w:themeColor="text1"/>
          <w:sz w:val="32"/>
          <w:szCs w:val="32"/>
          <w:lang w:eastAsia="zh"/>
          <w14:textFill>
            <w14:solidFill>
              <w14:schemeClr w14:val="tx1"/>
            </w14:solidFill>
          </w14:textFill>
          <w:woUserID w:val="1"/>
        </w:rPr>
        <w:t>jiaru@jezetek.cc</w:t>
      </w:r>
      <w:r>
        <w:rPr>
          <w:rFonts w:hint="default" w:ascii="Arial" w:hAnsi="Arial" w:eastAsia="仿宋_GB2312" w:cs="Arial"/>
          <w:color w:val="000000" w:themeColor="text1"/>
          <w:sz w:val="32"/>
          <w:szCs w:val="32"/>
          <w:lang w:eastAsia="zh"/>
          <w14:textFill>
            <w14:solidFill>
              <w14:schemeClr w14:val="tx1"/>
            </w14:solidFill>
          </w14:textFill>
        </w:rPr>
        <w:t>）。</w:t>
      </w:r>
    </w:p>
    <w:p w14:paraId="5751F5D0">
      <w:pPr>
        <w:keepNext w:val="0"/>
        <w:keepLines w:val="0"/>
        <w:pageBreakBefore w:val="0"/>
        <w:kinsoku/>
        <w:wordWrap/>
        <w:overflowPunct/>
        <w:topLinePunct w:val="0"/>
        <w:bidi w:val="0"/>
        <w:spacing w:line="540" w:lineRule="exact"/>
        <w:ind w:left="0" w:leftChars="0" w:firstLine="640" w:firstLineChars="200"/>
        <w:textAlignment w:val="auto"/>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lang w:eastAsia="zh-CN"/>
          <w14:textFill>
            <w14:solidFill>
              <w14:schemeClr w14:val="tx1"/>
            </w14:solidFill>
          </w14:textFill>
        </w:rPr>
        <w:t>询比</w:t>
      </w:r>
      <w:r>
        <w:rPr>
          <w:rFonts w:hint="default" w:ascii="Arial" w:hAnsi="Arial" w:eastAsia="仿宋_GB2312" w:cs="Arial"/>
          <w:color w:val="000000" w:themeColor="text1"/>
          <w:sz w:val="32"/>
          <w:szCs w:val="32"/>
          <w14:textFill>
            <w14:solidFill>
              <w14:schemeClr w14:val="tx1"/>
            </w14:solidFill>
          </w14:textFill>
        </w:rPr>
        <w:t>人：四川九洲后勤服务有限责任公司</w:t>
      </w:r>
    </w:p>
    <w:p w14:paraId="7E501B87">
      <w:pPr>
        <w:keepNext w:val="0"/>
        <w:keepLines w:val="0"/>
        <w:pageBreakBefore w:val="0"/>
        <w:kinsoku/>
        <w:wordWrap/>
        <w:overflowPunct/>
        <w:topLinePunct w:val="0"/>
        <w:bidi w:val="0"/>
        <w:spacing w:line="540" w:lineRule="exact"/>
        <w:ind w:left="0" w:leftChars="0" w:firstLine="640" w:firstLineChars="200"/>
        <w:textAlignment w:val="auto"/>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开户银行：中国银行股份有限公司绵阳红桥路支行</w:t>
      </w:r>
    </w:p>
    <w:p w14:paraId="623D0A9E">
      <w:pPr>
        <w:keepNext w:val="0"/>
        <w:keepLines w:val="0"/>
        <w:pageBreakBefore w:val="0"/>
        <w:kinsoku/>
        <w:wordWrap/>
        <w:overflowPunct/>
        <w:topLinePunct w:val="0"/>
        <w:bidi w:val="0"/>
        <w:spacing w:line="540" w:lineRule="exact"/>
        <w:ind w:left="0" w:leftChars="0" w:firstLine="640" w:firstLineChars="200"/>
        <w:textAlignment w:val="auto"/>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银行账号：1239 6997 3322</w:t>
      </w:r>
    </w:p>
    <w:p w14:paraId="1E4315A1">
      <w:pPr>
        <w:pStyle w:val="24"/>
        <w:keepNext w:val="0"/>
        <w:keepLines w:val="0"/>
        <w:pageBreakBefore w:val="0"/>
        <w:kinsoku/>
        <w:wordWrap/>
        <w:overflowPunct/>
        <w:topLinePunct w:val="0"/>
        <w:autoSpaceDN/>
        <w:bidi w:val="0"/>
        <w:spacing w:line="540" w:lineRule="exact"/>
        <w:ind w:left="0" w:leftChars="0" w:firstLine="643" w:firstLineChars="200"/>
        <w:textAlignment w:val="auto"/>
        <w:rPr>
          <w:rFonts w:hint="default" w:ascii="Arial" w:hAnsi="Arial" w:eastAsia="仿宋_GB2312" w:cs="Arial"/>
          <w:b/>
          <w:bCs/>
          <w:color w:val="000000" w:themeColor="text1"/>
          <w:sz w:val="32"/>
          <w:szCs w:val="32"/>
          <w:lang w:eastAsia="zh"/>
          <w14:textFill>
            <w14:solidFill>
              <w14:schemeClr w14:val="tx1"/>
            </w14:solidFill>
          </w14:textFill>
          <w:woUserID w:val="2"/>
        </w:rPr>
      </w:pPr>
      <w:r>
        <w:rPr>
          <w:rFonts w:hint="default" w:ascii="Arial" w:hAnsi="Arial" w:eastAsia="仿宋_GB2312" w:cs="Arial"/>
          <w:b/>
          <w:bCs/>
          <w:color w:val="000000" w:themeColor="text1"/>
          <w:sz w:val="32"/>
          <w:szCs w:val="32"/>
          <w:lang w:eastAsia="zh-CN"/>
          <w14:textFill>
            <w14:solidFill>
              <w14:schemeClr w14:val="tx1"/>
            </w14:solidFill>
          </w14:textFill>
        </w:rPr>
        <w:t>书面合同签订后五日内向询比申请人</w:t>
      </w:r>
      <w:r>
        <w:rPr>
          <w:rFonts w:hint="default" w:ascii="Arial" w:hAnsi="Arial" w:eastAsia="仿宋_GB2312" w:cs="Arial"/>
          <w:b/>
          <w:bCs/>
          <w:color w:val="000000" w:themeColor="text1"/>
          <w:sz w:val="32"/>
          <w:szCs w:val="32"/>
          <w:lang w:eastAsia="zh"/>
          <w14:textFill>
            <w14:solidFill>
              <w14:schemeClr w14:val="tx1"/>
            </w14:solidFill>
          </w14:textFill>
        </w:rPr>
        <w:t>免</w:t>
      </w:r>
      <w:r>
        <w:rPr>
          <w:rFonts w:hint="default" w:ascii="Arial" w:hAnsi="Arial" w:eastAsia="仿宋_GB2312" w:cs="Arial"/>
          <w:b/>
          <w:bCs/>
          <w:color w:val="000000" w:themeColor="text1"/>
          <w:sz w:val="32"/>
          <w:szCs w:val="32"/>
          <w:lang w:eastAsia="zh-CN"/>
          <w14:textFill>
            <w14:solidFill>
              <w14:schemeClr w14:val="tx1"/>
            </w14:solidFill>
          </w14:textFill>
        </w:rPr>
        <w:t>息退还询比保证</w:t>
      </w:r>
      <w:r>
        <w:rPr>
          <w:rFonts w:hint="default" w:ascii="Arial" w:hAnsi="Arial" w:eastAsia="仿宋_GB2312" w:cs="Arial"/>
          <w:b/>
          <w:bCs/>
          <w:color w:val="000000" w:themeColor="text1"/>
          <w:sz w:val="32"/>
          <w:szCs w:val="32"/>
          <w:lang w:eastAsia="zh"/>
          <w14:textFill>
            <w14:solidFill>
              <w14:schemeClr w14:val="tx1"/>
            </w14:solidFill>
          </w14:textFill>
          <w:woUserID w:val="2"/>
        </w:rPr>
        <w:t>金。</w:t>
      </w:r>
    </w:p>
    <w:p w14:paraId="0FB32CCC">
      <w:pPr>
        <w:pStyle w:val="3"/>
        <w:keepNext w:val="0"/>
        <w:keepLines w:val="0"/>
        <w:pageBreakBefore w:val="0"/>
        <w:kinsoku/>
        <w:wordWrap/>
        <w:overflowPunct/>
        <w:topLinePunct w:val="0"/>
        <w:bidi w:val="0"/>
        <w:spacing w:after="0" w:line="540" w:lineRule="exact"/>
        <w:ind w:left="0" w:leftChars="0" w:firstLine="640" w:firstLineChars="200"/>
        <w:textAlignment w:val="auto"/>
        <w:outlineLvl w:val="0"/>
        <w:rPr>
          <w:rFonts w:hint="default" w:ascii="Arial" w:hAnsi="Arial" w:eastAsia="黑体" w:cs="Arial"/>
          <w:color w:val="000000" w:themeColor="text1"/>
          <w:sz w:val="32"/>
          <w:szCs w:val="32"/>
          <w:highlight w:val="none"/>
          <w:u w:val="none"/>
          <w:shd w:val="clear" w:color="auto" w:fill="FFFFFF"/>
          <w:lang w:bidi="en-US"/>
          <w14:textFill>
            <w14:solidFill>
              <w14:schemeClr w14:val="tx1"/>
            </w14:solidFill>
          </w14:textFill>
        </w:rPr>
      </w:pPr>
      <w:bookmarkStart w:id="25" w:name="_Toc13682"/>
      <w:bookmarkStart w:id="26" w:name="_Toc115"/>
      <w:bookmarkStart w:id="27" w:name="_Toc518327435"/>
      <w:bookmarkStart w:id="28" w:name="_Toc4077"/>
      <w:bookmarkStart w:id="29" w:name="_Toc6278"/>
      <w:bookmarkStart w:id="30" w:name="_Toc20028"/>
      <w:bookmarkStart w:id="31" w:name="_Toc10078"/>
      <w:r>
        <w:rPr>
          <w:rFonts w:hint="eastAsia" w:ascii="Arial" w:hAnsi="Arial" w:eastAsia="黑体" w:cs="Arial"/>
          <w:color w:val="000000" w:themeColor="text1"/>
          <w:sz w:val="32"/>
          <w:szCs w:val="32"/>
          <w:highlight w:val="none"/>
          <w:u w:val="none"/>
          <w:shd w:val="clear" w:color="auto" w:fill="FFFFFF"/>
          <w:lang w:val="en-US" w:eastAsia="zh-CN" w:bidi="en-US"/>
          <w14:textFill>
            <w14:solidFill>
              <w14:schemeClr w14:val="tx1"/>
            </w14:solidFill>
          </w14:textFill>
        </w:rPr>
        <w:t>五</w:t>
      </w:r>
      <w:r>
        <w:rPr>
          <w:rFonts w:hint="default" w:ascii="Arial" w:hAnsi="Arial" w:eastAsia="黑体" w:cs="Arial"/>
          <w:color w:val="000000" w:themeColor="text1"/>
          <w:sz w:val="32"/>
          <w:szCs w:val="32"/>
          <w:highlight w:val="none"/>
          <w:u w:val="none"/>
          <w:shd w:val="clear" w:color="auto" w:fill="FFFFFF"/>
          <w:lang w:bidi="en-US"/>
          <w14:textFill>
            <w14:solidFill>
              <w14:schemeClr w14:val="tx1"/>
            </w14:solidFill>
          </w14:textFill>
        </w:rPr>
        <w:t>、</w:t>
      </w:r>
      <w:r>
        <w:rPr>
          <w:rFonts w:hint="default" w:ascii="Arial" w:hAnsi="Arial" w:eastAsia="黑体" w:cs="Arial"/>
          <w:color w:val="000000" w:themeColor="text1"/>
          <w:sz w:val="32"/>
          <w:szCs w:val="32"/>
          <w:highlight w:val="none"/>
          <w:u w:val="none"/>
          <w:shd w:val="clear" w:color="auto" w:fill="FFFFFF"/>
          <w:lang w:eastAsia="zh-CN" w:bidi="en-US"/>
          <w14:textFill>
            <w14:solidFill>
              <w14:schemeClr w14:val="tx1"/>
            </w14:solidFill>
          </w14:textFill>
        </w:rPr>
        <w:t>询比</w:t>
      </w:r>
      <w:r>
        <w:rPr>
          <w:rFonts w:hint="default" w:ascii="Arial" w:hAnsi="Arial" w:eastAsia="黑体" w:cs="Arial"/>
          <w:color w:val="000000" w:themeColor="text1"/>
          <w:sz w:val="32"/>
          <w:szCs w:val="32"/>
          <w:highlight w:val="none"/>
          <w:u w:val="none"/>
          <w:shd w:val="clear" w:color="auto" w:fill="FFFFFF"/>
          <w:lang w:bidi="en-US"/>
          <w14:textFill>
            <w14:solidFill>
              <w14:schemeClr w14:val="tx1"/>
            </w14:solidFill>
          </w14:textFill>
        </w:rPr>
        <w:t>公告公示及获取时间</w:t>
      </w:r>
      <w:bookmarkEnd w:id="25"/>
      <w:bookmarkEnd w:id="26"/>
      <w:bookmarkEnd w:id="27"/>
    </w:p>
    <w:p w14:paraId="6C35C952">
      <w:pPr>
        <w:keepNext w:val="0"/>
        <w:keepLines w:val="0"/>
        <w:pageBreakBefore w:val="0"/>
        <w:kinsoku/>
        <w:wordWrap/>
        <w:overflowPunct/>
        <w:topLinePunct w:val="0"/>
        <w:bidi w:val="0"/>
        <w:spacing w:after="0" w:line="540" w:lineRule="exact"/>
        <w:ind w:left="0" w:leftChars="0" w:firstLine="640" w:firstLineChars="200"/>
        <w:textAlignment w:val="auto"/>
        <w:outlineLvl w:val="0"/>
        <w:rPr>
          <w:rFonts w:hint="default" w:ascii="Arial" w:hAnsi="Arial" w:eastAsia="仿宋_GB2312" w:cs="Arial"/>
          <w:color w:val="000000" w:themeColor="text1"/>
          <w:sz w:val="32"/>
          <w:szCs w:val="32"/>
          <w:shd w:val="clear" w:color="auto" w:fill="FFFFFF"/>
          <w14:textFill>
            <w14:solidFill>
              <w14:schemeClr w14:val="tx1"/>
            </w14:solidFill>
          </w14:textFill>
        </w:rPr>
      </w:pPr>
      <w:bookmarkStart w:id="32" w:name="_Toc741998913"/>
      <w:bookmarkStart w:id="33" w:name="_Toc1167"/>
      <w:bookmarkStart w:id="34" w:name="_Toc19046"/>
      <w:r>
        <w:rPr>
          <w:rFonts w:hint="default" w:ascii="Arial" w:hAnsi="Arial" w:eastAsia="仿宋_GB2312" w:cs="Arial"/>
          <w:color w:val="000000" w:themeColor="text1"/>
          <w:sz w:val="32"/>
          <w:szCs w:val="32"/>
          <w14:textFill>
            <w14:solidFill>
              <w14:schemeClr w14:val="tx1"/>
            </w14:solidFill>
          </w14:textFill>
        </w:rPr>
        <w:t>2</w:t>
      </w:r>
      <w:r>
        <w:rPr>
          <w:rFonts w:hint="default" w:ascii="Arial" w:hAnsi="Arial" w:eastAsia="仿宋_GB2312" w:cs="Arial"/>
          <w:color w:val="000000" w:themeColor="text1"/>
          <w:sz w:val="32"/>
          <w:szCs w:val="32"/>
          <w:shd w:val="clear" w:color="auto" w:fill="FFFFFF"/>
          <w14:textFill>
            <w14:solidFill>
              <w14:schemeClr w14:val="tx1"/>
            </w14:solidFill>
          </w14:textFill>
        </w:rPr>
        <w:t>025年</w:t>
      </w:r>
      <w:r>
        <w:rPr>
          <w:rFonts w:hint="default" w:ascii="Arial" w:hAnsi="Arial" w:eastAsia="仿宋_GB2312" w:cs="Arial"/>
          <w:color w:val="000000" w:themeColor="text1"/>
          <w:sz w:val="32"/>
          <w:szCs w:val="32"/>
          <w:shd w:val="clear" w:color="auto" w:fill="FFFFFF"/>
          <w:lang w:val="en-US" w:eastAsia="zh-CN"/>
          <w14:textFill>
            <w14:solidFill>
              <w14:schemeClr w14:val="tx1"/>
            </w14:solidFill>
          </w14:textFill>
        </w:rPr>
        <w:t>7</w:t>
      </w:r>
      <w:r>
        <w:rPr>
          <w:rFonts w:hint="default" w:ascii="Arial" w:hAnsi="Arial" w:eastAsia="仿宋_GB2312" w:cs="Arial"/>
          <w:color w:val="000000" w:themeColor="text1"/>
          <w:sz w:val="32"/>
          <w:szCs w:val="32"/>
          <w:shd w:val="clear" w:color="auto" w:fill="FFFFFF"/>
          <w14:textFill>
            <w14:solidFill>
              <w14:schemeClr w14:val="tx1"/>
            </w14:solidFill>
          </w14:textFill>
        </w:rPr>
        <w:t>月</w:t>
      </w:r>
      <w:r>
        <w:rPr>
          <w:rFonts w:hint="eastAsia" w:ascii="Arial" w:hAnsi="Arial" w:eastAsia="仿宋_GB2312" w:cs="Arial"/>
          <w:color w:val="000000" w:themeColor="text1"/>
          <w:sz w:val="32"/>
          <w:szCs w:val="32"/>
          <w:shd w:val="clear" w:color="auto" w:fill="FFFFFF"/>
          <w:lang w:val="en-US" w:eastAsia="zh-CN"/>
          <w14:textFill>
            <w14:solidFill>
              <w14:schemeClr w14:val="tx1"/>
            </w14:solidFill>
          </w14:textFill>
        </w:rPr>
        <w:t>**</w:t>
      </w:r>
      <w:r>
        <w:rPr>
          <w:rFonts w:hint="default" w:ascii="Arial" w:hAnsi="Arial" w:eastAsia="仿宋_GB2312" w:cs="Arial"/>
          <w:color w:val="000000" w:themeColor="text1"/>
          <w:sz w:val="32"/>
          <w:szCs w:val="32"/>
          <w:shd w:val="clear" w:color="auto" w:fill="FFFFFF"/>
          <w14:textFill>
            <w14:solidFill>
              <w14:schemeClr w14:val="tx1"/>
            </w14:solidFill>
          </w14:textFill>
        </w:rPr>
        <w:t>日至2025年</w:t>
      </w:r>
      <w:r>
        <w:rPr>
          <w:rFonts w:hint="eastAsia" w:ascii="Arial" w:hAnsi="Arial" w:eastAsia="仿宋_GB2312" w:cs="Arial"/>
          <w:color w:val="000000" w:themeColor="text1"/>
          <w:sz w:val="32"/>
          <w:szCs w:val="32"/>
          <w:shd w:val="clear" w:color="auto" w:fill="FFFFFF"/>
          <w:lang w:val="en-US" w:eastAsia="zh-CN"/>
          <w14:textFill>
            <w14:solidFill>
              <w14:schemeClr w14:val="tx1"/>
            </w14:solidFill>
          </w14:textFill>
          <w:woUserID w:val="2"/>
        </w:rPr>
        <w:t>8</w:t>
      </w:r>
      <w:r>
        <w:rPr>
          <w:rFonts w:hint="default" w:ascii="Arial" w:hAnsi="Arial" w:eastAsia="仿宋_GB2312" w:cs="Arial"/>
          <w:color w:val="000000" w:themeColor="text1"/>
          <w:sz w:val="32"/>
          <w:szCs w:val="32"/>
          <w:shd w:val="clear" w:color="auto" w:fill="FFFFFF"/>
          <w14:textFill>
            <w14:solidFill>
              <w14:schemeClr w14:val="tx1"/>
            </w14:solidFill>
          </w14:textFill>
        </w:rPr>
        <w:t>月</w:t>
      </w:r>
      <w:r>
        <w:rPr>
          <w:rFonts w:hint="eastAsia" w:ascii="Arial" w:hAnsi="Arial" w:eastAsia="仿宋_GB2312" w:cs="Arial"/>
          <w:color w:val="000000" w:themeColor="text1"/>
          <w:sz w:val="32"/>
          <w:szCs w:val="32"/>
          <w:shd w:val="clear" w:color="auto" w:fill="FFFFFF"/>
          <w:lang w:val="en-US" w:eastAsia="zh-CN"/>
          <w14:textFill>
            <w14:solidFill>
              <w14:schemeClr w14:val="tx1"/>
            </w14:solidFill>
          </w14:textFill>
        </w:rPr>
        <w:t>**</w:t>
      </w:r>
      <w:r>
        <w:rPr>
          <w:rFonts w:hint="default" w:ascii="Arial" w:hAnsi="Arial" w:eastAsia="仿宋_GB2312" w:cs="Arial"/>
          <w:color w:val="000000" w:themeColor="text1"/>
          <w:sz w:val="32"/>
          <w:szCs w:val="32"/>
          <w:shd w:val="clear" w:color="auto" w:fill="FFFFFF"/>
          <w14:textFill>
            <w14:solidFill>
              <w14:schemeClr w14:val="tx1"/>
            </w14:solidFill>
          </w14:textFill>
        </w:rPr>
        <w:t>日</w:t>
      </w:r>
      <w:r>
        <w:rPr>
          <w:rFonts w:hint="default" w:ascii="Arial" w:hAnsi="Arial" w:eastAsia="仿宋_GB2312" w:cs="Arial"/>
          <w:color w:val="000000" w:themeColor="text1"/>
          <w:sz w:val="32"/>
          <w:szCs w:val="32"/>
          <w:shd w:val="clear" w:color="auto" w:fill="FFFFFF"/>
          <w14:textFill>
            <w14:solidFill>
              <w14:schemeClr w14:val="tx1"/>
            </w14:solidFill>
          </w14:textFill>
        </w:rPr>
        <w:t>（</w:t>
      </w:r>
      <w:r>
        <w:rPr>
          <w:rFonts w:hint="default" w:ascii="Arial" w:hAnsi="Arial" w:eastAsia="仿宋_GB2312" w:cs="Arial"/>
          <w:color w:val="000000" w:themeColor="text1"/>
          <w:sz w:val="32"/>
          <w:szCs w:val="32"/>
          <w:shd w:val="clear" w:color="auto" w:fill="FFFFFF"/>
          <w:lang w:eastAsia="zh-CN"/>
          <w14:textFill>
            <w14:solidFill>
              <w14:schemeClr w14:val="tx1"/>
            </w14:solidFill>
          </w14:textFill>
        </w:rPr>
        <w:t>询比</w:t>
      </w:r>
      <w:r>
        <w:rPr>
          <w:rFonts w:hint="default" w:ascii="Arial" w:hAnsi="Arial" w:eastAsia="仿宋_GB2312" w:cs="Arial"/>
          <w:color w:val="000000" w:themeColor="text1"/>
          <w:sz w:val="32"/>
          <w:szCs w:val="32"/>
          <w:shd w:val="clear" w:color="auto" w:fill="FFFFFF"/>
          <w14:textFill>
            <w14:solidFill>
              <w14:schemeClr w14:val="tx1"/>
            </w14:solidFill>
          </w14:textFill>
        </w:rPr>
        <w:t>公告获取和公示时间一致）。</w:t>
      </w:r>
      <w:bookmarkEnd w:id="28"/>
      <w:bookmarkEnd w:id="29"/>
      <w:bookmarkEnd w:id="30"/>
      <w:bookmarkEnd w:id="31"/>
      <w:bookmarkEnd w:id="32"/>
      <w:bookmarkEnd w:id="33"/>
      <w:bookmarkEnd w:id="34"/>
    </w:p>
    <w:p w14:paraId="4D1028C4">
      <w:pPr>
        <w:pStyle w:val="3"/>
        <w:keepNext w:val="0"/>
        <w:keepLines w:val="0"/>
        <w:pageBreakBefore w:val="0"/>
        <w:kinsoku/>
        <w:wordWrap/>
        <w:overflowPunct/>
        <w:topLinePunct w:val="0"/>
        <w:bidi w:val="0"/>
        <w:spacing w:after="0" w:line="540" w:lineRule="exact"/>
        <w:ind w:left="0" w:leftChars="0" w:firstLine="640" w:firstLineChars="200"/>
        <w:textAlignment w:val="auto"/>
        <w:outlineLvl w:val="0"/>
        <w:rPr>
          <w:rFonts w:hint="default" w:ascii="Arial" w:hAnsi="Arial" w:eastAsia="黑体" w:cs="Arial"/>
          <w:b w:val="0"/>
          <w:color w:val="000000" w:themeColor="text1"/>
          <w:sz w:val="32"/>
          <w:szCs w:val="32"/>
          <w:highlight w:val="none"/>
          <w:u w:val="none"/>
          <w:shd w:val="clear" w:color="auto" w:fill="FFFFFF"/>
          <w:lang w:eastAsia="zh-CN" w:bidi="en-US"/>
          <w14:textFill>
            <w14:solidFill>
              <w14:schemeClr w14:val="tx1"/>
            </w14:solidFill>
          </w14:textFill>
        </w:rPr>
      </w:pPr>
      <w:bookmarkStart w:id="35" w:name="_Toc293833599"/>
      <w:bookmarkStart w:id="36" w:name="_Toc20721"/>
      <w:bookmarkStart w:id="37" w:name="_Toc5547"/>
      <w:r>
        <w:rPr>
          <w:rFonts w:hint="eastAsia" w:ascii="Arial" w:hAnsi="Arial" w:eastAsia="黑体" w:cs="Arial"/>
          <w:b w:val="0"/>
          <w:bCs w:val="0"/>
          <w:color w:val="000000" w:themeColor="text1"/>
          <w:sz w:val="32"/>
          <w:szCs w:val="32"/>
          <w:highlight w:val="none"/>
          <w:u w:val="none"/>
          <w:shd w:val="clear" w:color="auto" w:fill="FFFFFF"/>
          <w:lang w:val="en-US" w:eastAsia="zh-CN" w:bidi="en-US"/>
          <w14:textFill>
            <w14:solidFill>
              <w14:schemeClr w14:val="tx1"/>
            </w14:solidFill>
          </w14:textFill>
        </w:rPr>
        <w:t>六</w:t>
      </w:r>
      <w:r>
        <w:rPr>
          <w:rFonts w:hint="default" w:ascii="Arial" w:hAnsi="Arial" w:eastAsia="黑体" w:cs="Arial"/>
          <w:b w:val="0"/>
          <w:bCs w:val="0"/>
          <w:color w:val="000000" w:themeColor="text1"/>
          <w:sz w:val="32"/>
          <w:szCs w:val="32"/>
          <w:highlight w:val="none"/>
          <w:u w:val="none"/>
          <w:shd w:val="clear" w:color="auto" w:fill="FFFFFF"/>
          <w:lang w:val="en-US" w:eastAsia="zh-CN" w:bidi="en-US"/>
          <w14:textFill>
            <w14:solidFill>
              <w14:schemeClr w14:val="tx1"/>
            </w14:solidFill>
          </w14:textFill>
        </w:rPr>
        <w:t>、</w:t>
      </w:r>
      <w:r>
        <w:rPr>
          <w:rFonts w:hint="default" w:ascii="Arial" w:hAnsi="Arial" w:eastAsia="黑体" w:cs="Arial"/>
          <w:b w:val="0"/>
          <w:bCs w:val="0"/>
          <w:color w:val="000000" w:themeColor="text1"/>
          <w:sz w:val="32"/>
          <w:szCs w:val="32"/>
          <w:highlight w:val="none"/>
          <w:u w:val="none"/>
          <w:shd w:val="clear" w:color="auto" w:fill="FFFFFF"/>
          <w:lang w:eastAsia="zh-CN" w:bidi="en-US"/>
          <w14:textFill>
            <w14:solidFill>
              <w14:schemeClr w14:val="tx1"/>
            </w14:solidFill>
          </w14:textFill>
        </w:rPr>
        <w:t>踏勘</w:t>
      </w:r>
      <w:r>
        <w:rPr>
          <w:rFonts w:hint="default" w:ascii="Arial" w:hAnsi="Arial" w:eastAsia="黑体" w:cs="Arial"/>
          <w:b w:val="0"/>
          <w:bCs w:val="0"/>
          <w:color w:val="000000" w:themeColor="text1"/>
          <w:sz w:val="32"/>
          <w:szCs w:val="32"/>
          <w:highlight w:val="none"/>
          <w:u w:val="none"/>
          <w:shd w:val="clear" w:color="auto" w:fill="FFFFFF"/>
          <w:lang w:bidi="en-US"/>
          <w14:textFill>
            <w14:solidFill>
              <w14:schemeClr w14:val="tx1"/>
            </w14:solidFill>
          </w14:textFill>
        </w:rPr>
        <w:t>现场</w:t>
      </w:r>
      <w:bookmarkEnd w:id="35"/>
      <w:bookmarkEnd w:id="36"/>
      <w:bookmarkEnd w:id="37"/>
    </w:p>
    <w:p w14:paraId="28C7B11D">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lang w:eastAsia="zh-CN"/>
          <w14:textFill>
            <w14:solidFill>
              <w14:schemeClr w14:val="tx1"/>
            </w14:solidFill>
          </w14:textFill>
        </w:rPr>
        <w:t>（</w:t>
      </w:r>
      <w:r>
        <w:rPr>
          <w:rFonts w:hint="default" w:ascii="Arial" w:hAnsi="Arial" w:eastAsia="仿宋_GB2312" w:cs="Arial"/>
          <w:color w:val="000000" w:themeColor="text1"/>
          <w:sz w:val="32"/>
          <w:szCs w:val="32"/>
          <w:lang w:val="en-US" w:eastAsia="zh-CN"/>
          <w14:textFill>
            <w14:solidFill>
              <w14:schemeClr w14:val="tx1"/>
            </w14:solidFill>
          </w14:textFill>
        </w:rPr>
        <w:t>一</w:t>
      </w:r>
      <w:r>
        <w:rPr>
          <w:rFonts w:hint="default" w:ascii="Arial" w:hAnsi="Arial" w:eastAsia="仿宋_GB2312" w:cs="Arial"/>
          <w:color w:val="000000" w:themeColor="text1"/>
          <w:sz w:val="32"/>
          <w:szCs w:val="32"/>
          <w:lang w:eastAsia="zh-CN"/>
          <w14:textFill>
            <w14:solidFill>
              <w14:schemeClr w14:val="tx1"/>
            </w14:solidFill>
          </w14:textFill>
        </w:rPr>
        <w:t>）询比</w:t>
      </w:r>
      <w:r>
        <w:rPr>
          <w:rFonts w:hint="default" w:ascii="Arial" w:hAnsi="Arial" w:eastAsia="仿宋_GB2312" w:cs="Arial"/>
          <w:color w:val="000000" w:themeColor="text1"/>
          <w:sz w:val="32"/>
          <w:szCs w:val="32"/>
          <w14:textFill>
            <w14:solidFill>
              <w14:schemeClr w14:val="tx1"/>
            </w14:solidFill>
          </w14:textFill>
        </w:rPr>
        <w:t>人不</w:t>
      </w:r>
      <w:r>
        <w:rPr>
          <w:rFonts w:hint="default" w:ascii="Arial" w:hAnsi="Arial" w:eastAsia="仿宋_GB2312" w:cs="Arial"/>
          <w:color w:val="000000" w:themeColor="text1"/>
          <w:sz w:val="32"/>
          <w:szCs w:val="32"/>
          <w:lang w:val="en-US" w:eastAsia="zh-CN"/>
          <w14:textFill>
            <w14:solidFill>
              <w14:schemeClr w14:val="tx1"/>
            </w14:solidFill>
          </w14:textFill>
        </w:rPr>
        <w:t>统一</w:t>
      </w:r>
      <w:r>
        <w:rPr>
          <w:rFonts w:hint="default" w:ascii="Arial" w:hAnsi="Arial" w:eastAsia="仿宋_GB2312" w:cs="Arial"/>
          <w:color w:val="000000" w:themeColor="text1"/>
          <w:sz w:val="32"/>
          <w:szCs w:val="32"/>
          <w14:textFill>
            <w14:solidFill>
              <w14:schemeClr w14:val="tx1"/>
            </w14:solidFill>
          </w14:textFill>
        </w:rPr>
        <w:t>组织</w:t>
      </w:r>
      <w:r>
        <w:rPr>
          <w:rFonts w:hint="default" w:ascii="Arial" w:hAnsi="Arial" w:eastAsia="仿宋_GB2312" w:cs="Arial"/>
          <w:color w:val="000000" w:themeColor="text1"/>
          <w:sz w:val="32"/>
          <w:szCs w:val="32"/>
          <w:lang w:eastAsia="zh-CN"/>
          <w14:textFill>
            <w14:solidFill>
              <w14:schemeClr w14:val="tx1"/>
            </w14:solidFill>
          </w14:textFill>
        </w:rPr>
        <w:t>询比申请人踏勘</w:t>
      </w:r>
      <w:r>
        <w:rPr>
          <w:rFonts w:hint="default" w:ascii="Arial" w:hAnsi="Arial" w:eastAsia="仿宋_GB2312" w:cs="Arial"/>
          <w:color w:val="000000" w:themeColor="text1"/>
          <w:sz w:val="32"/>
          <w:szCs w:val="32"/>
          <w14:textFill>
            <w14:solidFill>
              <w14:schemeClr w14:val="tx1"/>
            </w14:solidFill>
          </w14:textFill>
        </w:rPr>
        <w:t>现场，需</w:t>
      </w:r>
      <w:r>
        <w:rPr>
          <w:rFonts w:hint="default" w:ascii="Arial" w:hAnsi="Arial" w:eastAsia="仿宋_GB2312" w:cs="Arial"/>
          <w:color w:val="000000" w:themeColor="text1"/>
          <w:sz w:val="32"/>
          <w:szCs w:val="32"/>
          <w:lang w:eastAsia="zh-CN"/>
          <w14:textFill>
            <w14:solidFill>
              <w14:schemeClr w14:val="tx1"/>
            </w14:solidFill>
          </w14:textFill>
        </w:rPr>
        <w:t>询比申请人</w:t>
      </w:r>
      <w:r>
        <w:rPr>
          <w:rFonts w:hint="default" w:ascii="Arial" w:hAnsi="Arial" w:eastAsia="仿宋_GB2312" w:cs="Arial"/>
          <w:color w:val="000000" w:themeColor="text1"/>
          <w:sz w:val="32"/>
          <w:szCs w:val="32"/>
          <w14:textFill>
            <w14:solidFill>
              <w14:schemeClr w14:val="tx1"/>
            </w14:solidFill>
          </w14:textFill>
        </w:rPr>
        <w:t>在</w:t>
      </w:r>
      <w:r>
        <w:rPr>
          <w:rFonts w:hint="default" w:ascii="Arial" w:hAnsi="Arial" w:eastAsia="仿宋_GB2312" w:cs="Arial"/>
          <w:color w:val="000000" w:themeColor="text1"/>
          <w:sz w:val="32"/>
          <w:szCs w:val="32"/>
          <w:lang w:val="en-US" w:eastAsia="zh-CN"/>
          <w14:textFill>
            <w14:solidFill>
              <w14:schemeClr w14:val="tx1"/>
            </w14:solidFill>
          </w14:textFill>
        </w:rPr>
        <w:t>询比</w:t>
      </w:r>
      <w:r>
        <w:rPr>
          <w:rFonts w:hint="default" w:ascii="Arial" w:hAnsi="Arial" w:eastAsia="仿宋_GB2312" w:cs="Arial"/>
          <w:color w:val="000000" w:themeColor="text1"/>
          <w:sz w:val="32"/>
          <w:szCs w:val="32"/>
          <w14:textFill>
            <w14:solidFill>
              <w14:schemeClr w14:val="tx1"/>
            </w14:solidFill>
          </w14:textFill>
        </w:rPr>
        <w:t>前自行对项目现场和周围环境进行</w:t>
      </w:r>
      <w:r>
        <w:rPr>
          <w:rFonts w:hint="default" w:ascii="Arial" w:hAnsi="Arial" w:eastAsia="仿宋_GB2312" w:cs="Arial"/>
          <w:color w:val="000000" w:themeColor="text1"/>
          <w:sz w:val="32"/>
          <w:szCs w:val="32"/>
          <w:lang w:eastAsia="zh-CN"/>
          <w14:textFill>
            <w14:solidFill>
              <w14:schemeClr w14:val="tx1"/>
            </w14:solidFill>
          </w14:textFill>
        </w:rPr>
        <w:t>踏勘</w:t>
      </w:r>
      <w:r>
        <w:rPr>
          <w:rFonts w:hint="default" w:ascii="Arial" w:hAnsi="Arial" w:eastAsia="仿宋_GB2312" w:cs="Arial"/>
          <w:color w:val="000000" w:themeColor="text1"/>
          <w:sz w:val="32"/>
          <w:szCs w:val="32"/>
          <w14:textFill>
            <w14:solidFill>
              <w14:schemeClr w14:val="tx1"/>
            </w14:solidFill>
          </w14:textFill>
        </w:rPr>
        <w:t>。</w:t>
      </w:r>
      <w:r>
        <w:rPr>
          <w:rFonts w:hint="default" w:ascii="Arial" w:hAnsi="Arial" w:eastAsia="仿宋_GB2312" w:cs="Arial"/>
          <w:color w:val="000000" w:themeColor="text1"/>
          <w:sz w:val="32"/>
          <w:szCs w:val="32"/>
          <w:lang w:eastAsia="zh-CN"/>
          <w14:textFill>
            <w14:solidFill>
              <w14:schemeClr w14:val="tx1"/>
            </w14:solidFill>
          </w14:textFill>
        </w:rPr>
        <w:t>踏勘</w:t>
      </w:r>
      <w:r>
        <w:rPr>
          <w:rFonts w:hint="default" w:ascii="Arial" w:hAnsi="Arial" w:eastAsia="仿宋_GB2312" w:cs="Arial"/>
          <w:color w:val="000000" w:themeColor="text1"/>
          <w:sz w:val="32"/>
          <w:szCs w:val="32"/>
          <w14:textFill>
            <w14:solidFill>
              <w14:schemeClr w14:val="tx1"/>
            </w14:solidFill>
          </w14:textFill>
        </w:rPr>
        <w:t>现场前，必须报</w:t>
      </w:r>
      <w:r>
        <w:rPr>
          <w:rFonts w:hint="default" w:ascii="Arial" w:hAnsi="Arial" w:eastAsia="仿宋_GB2312" w:cs="Arial"/>
          <w:color w:val="000000" w:themeColor="text1"/>
          <w:sz w:val="32"/>
          <w:szCs w:val="32"/>
          <w:lang w:eastAsia="zh-CN"/>
          <w14:textFill>
            <w14:solidFill>
              <w14:schemeClr w14:val="tx1"/>
            </w14:solidFill>
          </w14:textFill>
        </w:rPr>
        <w:t>询比</w:t>
      </w:r>
      <w:r>
        <w:rPr>
          <w:rFonts w:hint="default" w:ascii="Arial" w:hAnsi="Arial" w:eastAsia="仿宋_GB2312" w:cs="Arial"/>
          <w:color w:val="000000" w:themeColor="text1"/>
          <w:sz w:val="32"/>
          <w:szCs w:val="32"/>
          <w14:textFill>
            <w14:solidFill>
              <w14:schemeClr w14:val="tx1"/>
            </w14:solidFill>
          </w14:textFill>
        </w:rPr>
        <w:t>人同意，经</w:t>
      </w:r>
      <w:r>
        <w:rPr>
          <w:rFonts w:hint="default" w:ascii="Arial" w:hAnsi="Arial" w:eastAsia="仿宋_GB2312" w:cs="Arial"/>
          <w:color w:val="000000" w:themeColor="text1"/>
          <w:sz w:val="32"/>
          <w:szCs w:val="32"/>
          <w:lang w:eastAsia="zh-CN"/>
          <w14:textFill>
            <w14:solidFill>
              <w14:schemeClr w14:val="tx1"/>
            </w14:solidFill>
          </w14:textFill>
        </w:rPr>
        <w:t>询比</w:t>
      </w:r>
      <w:r>
        <w:rPr>
          <w:rFonts w:hint="default" w:ascii="Arial" w:hAnsi="Arial" w:eastAsia="仿宋_GB2312" w:cs="Arial"/>
          <w:color w:val="000000" w:themeColor="text1"/>
          <w:sz w:val="32"/>
          <w:szCs w:val="32"/>
          <w14:textFill>
            <w14:solidFill>
              <w14:schemeClr w14:val="tx1"/>
            </w14:solidFill>
          </w14:textFill>
        </w:rPr>
        <w:t>人允许后，</w:t>
      </w:r>
      <w:r>
        <w:rPr>
          <w:rFonts w:hint="default" w:ascii="Arial" w:hAnsi="Arial" w:eastAsia="仿宋_GB2312" w:cs="Arial"/>
          <w:color w:val="000000" w:themeColor="text1"/>
          <w:sz w:val="32"/>
          <w:szCs w:val="32"/>
          <w:lang w:eastAsia="zh-CN"/>
          <w14:textFill>
            <w14:solidFill>
              <w14:schemeClr w14:val="tx1"/>
            </w14:solidFill>
          </w14:textFill>
        </w:rPr>
        <w:t>询比申请人</w:t>
      </w:r>
      <w:r>
        <w:rPr>
          <w:rFonts w:hint="default" w:ascii="Arial" w:hAnsi="Arial" w:eastAsia="仿宋_GB2312" w:cs="Arial"/>
          <w:color w:val="000000" w:themeColor="text1"/>
          <w:sz w:val="32"/>
          <w:szCs w:val="32"/>
          <w:lang w:val="en-US" w:eastAsia="zh-CN"/>
          <w14:textFill>
            <w14:solidFill>
              <w14:schemeClr w14:val="tx1"/>
            </w14:solidFill>
          </w14:textFill>
        </w:rPr>
        <w:t>的</w:t>
      </w:r>
      <w:r>
        <w:rPr>
          <w:rFonts w:hint="default" w:ascii="Arial" w:hAnsi="Arial" w:eastAsia="仿宋_GB2312" w:cs="Arial"/>
          <w:color w:val="000000" w:themeColor="text1"/>
          <w:sz w:val="32"/>
          <w:szCs w:val="32"/>
          <w14:textFill>
            <w14:solidFill>
              <w14:schemeClr w14:val="tx1"/>
            </w14:solidFill>
          </w14:textFill>
        </w:rPr>
        <w:t>代表</w:t>
      </w:r>
      <w:r>
        <w:rPr>
          <w:rFonts w:hint="default" w:ascii="Arial" w:hAnsi="Arial" w:eastAsia="仿宋_GB2312" w:cs="Arial"/>
          <w:color w:val="000000" w:themeColor="text1"/>
          <w:sz w:val="32"/>
          <w:szCs w:val="32"/>
          <w:lang w:val="en-US" w:eastAsia="zh-CN"/>
          <w14:textFill>
            <w14:solidFill>
              <w14:schemeClr w14:val="tx1"/>
            </w14:solidFill>
          </w14:textFill>
        </w:rPr>
        <w:t>在询比人</w:t>
      </w:r>
      <w:r>
        <w:rPr>
          <w:rFonts w:hint="default" w:ascii="Arial" w:hAnsi="Arial" w:eastAsia="仿宋_GB2312" w:cs="Arial"/>
          <w:color w:val="000000" w:themeColor="text1"/>
          <w:sz w:val="32"/>
          <w:szCs w:val="32"/>
          <w:lang w:val="en-US" w:eastAsia="zh-CN"/>
          <w14:textFill>
            <w14:solidFill>
              <w14:schemeClr w14:val="tx1"/>
            </w14:solidFill>
          </w14:textFill>
          <w:woUserID w:val="2"/>
        </w:rPr>
        <w:t>的</w:t>
      </w:r>
      <w:r>
        <w:rPr>
          <w:rFonts w:hint="default" w:ascii="Arial" w:hAnsi="Arial" w:eastAsia="仿宋_GB2312" w:cs="Arial"/>
          <w:color w:val="000000" w:themeColor="text1"/>
          <w:sz w:val="32"/>
          <w:szCs w:val="32"/>
          <w:lang w:val="en-US" w:eastAsia="zh-CN"/>
          <w14:textFill>
            <w14:solidFill>
              <w14:schemeClr w14:val="tx1"/>
            </w14:solidFill>
          </w14:textFill>
        </w:rPr>
        <w:t>代表陪同下</w:t>
      </w:r>
      <w:r>
        <w:rPr>
          <w:rFonts w:hint="default" w:ascii="Arial" w:hAnsi="Arial" w:eastAsia="仿宋_GB2312" w:cs="Arial"/>
          <w:color w:val="000000" w:themeColor="text1"/>
          <w:sz w:val="32"/>
          <w:szCs w:val="32"/>
          <w14:textFill>
            <w14:solidFill>
              <w14:schemeClr w14:val="tx1"/>
            </w14:solidFill>
          </w14:textFill>
        </w:rPr>
        <w:t>踏勘现场。</w:t>
      </w:r>
    </w:p>
    <w:p w14:paraId="53C16314">
      <w:pPr>
        <w:keepNext w:val="0"/>
        <w:keepLines w:val="0"/>
        <w:pageBreakBefore w:val="0"/>
        <w:widowControl/>
        <w:kinsoku/>
        <w:wordWrap/>
        <w:overflowPunct/>
        <w:topLinePunct w:val="0"/>
        <w:bidi w:val="0"/>
        <w:adjustRightInd/>
        <w:snapToGrid/>
        <w:spacing w:line="540" w:lineRule="exact"/>
        <w:ind w:left="0" w:leftChars="0" w:firstLine="640" w:firstLineChars="200"/>
        <w:textAlignment w:val="auto"/>
        <w:rPr>
          <w:rFonts w:hint="default" w:ascii="Arial" w:hAnsi="Arial" w:eastAsia="仿宋_GB2312" w:cs="Arial"/>
          <w:color w:val="000000" w:themeColor="text1"/>
          <w14:textFill>
            <w14:solidFill>
              <w14:schemeClr w14:val="tx1"/>
            </w14:solidFill>
          </w14:textFill>
        </w:rPr>
      </w:pPr>
      <w:r>
        <w:rPr>
          <w:rFonts w:hint="default" w:ascii="Arial" w:hAnsi="Arial" w:eastAsia="仿宋_GB2312" w:cs="Arial"/>
          <w:color w:val="000000" w:themeColor="text1"/>
          <w:sz w:val="32"/>
          <w:szCs w:val="32"/>
          <w:lang w:eastAsia="zh-CN"/>
          <w14:textFill>
            <w14:solidFill>
              <w14:schemeClr w14:val="tx1"/>
            </w14:solidFill>
          </w14:textFill>
        </w:rPr>
        <w:t>（</w:t>
      </w:r>
      <w:r>
        <w:rPr>
          <w:rFonts w:hint="default" w:ascii="Arial" w:hAnsi="Arial" w:eastAsia="仿宋_GB2312" w:cs="Arial"/>
          <w:color w:val="000000" w:themeColor="text1"/>
          <w:sz w:val="32"/>
          <w:szCs w:val="32"/>
          <w:lang w:val="en-US" w:eastAsia="zh-CN"/>
          <w14:textFill>
            <w14:solidFill>
              <w14:schemeClr w14:val="tx1"/>
            </w14:solidFill>
          </w14:textFill>
        </w:rPr>
        <w:t>二</w:t>
      </w:r>
      <w:r>
        <w:rPr>
          <w:rFonts w:hint="default" w:ascii="Arial" w:hAnsi="Arial" w:eastAsia="仿宋_GB2312" w:cs="Arial"/>
          <w:color w:val="000000" w:themeColor="text1"/>
          <w:sz w:val="32"/>
          <w:szCs w:val="32"/>
          <w:lang w:eastAsia="zh-CN"/>
          <w14:textFill>
            <w14:solidFill>
              <w14:schemeClr w14:val="tx1"/>
            </w14:solidFill>
          </w14:textFill>
        </w:rPr>
        <w:t>）踏勘</w:t>
      </w:r>
      <w:r>
        <w:rPr>
          <w:rFonts w:hint="default" w:ascii="Arial" w:hAnsi="Arial" w:eastAsia="仿宋_GB2312" w:cs="Arial"/>
          <w:color w:val="000000" w:themeColor="text1"/>
          <w:sz w:val="32"/>
          <w:szCs w:val="32"/>
          <w14:textFill>
            <w14:solidFill>
              <w14:schemeClr w14:val="tx1"/>
            </w14:solidFill>
          </w14:textFill>
        </w:rPr>
        <w:t>时</w:t>
      </w:r>
      <w:r>
        <w:rPr>
          <w:rFonts w:hint="default" w:ascii="Arial" w:hAnsi="Arial" w:eastAsia="仿宋_GB2312" w:cs="Arial"/>
          <w:b w:val="0"/>
          <w:bCs w:val="0"/>
          <w:color w:val="000000" w:themeColor="text1"/>
          <w:sz w:val="32"/>
          <w:szCs w:val="32"/>
          <w14:textFill>
            <w14:solidFill>
              <w14:schemeClr w14:val="tx1"/>
            </w14:solidFill>
          </w14:textFill>
        </w:rPr>
        <w:t>间</w:t>
      </w:r>
      <w:r>
        <w:rPr>
          <w:rFonts w:hint="default" w:ascii="Arial" w:hAnsi="Arial" w:eastAsia="楷体_GB2312" w:cs="Arial"/>
          <w:b w:val="0"/>
          <w:bCs w:val="0"/>
          <w:color w:val="000000" w:themeColor="text1"/>
          <w:sz w:val="32"/>
          <w:szCs w:val="32"/>
          <w14:textFill>
            <w14:solidFill>
              <w14:schemeClr w14:val="tx1"/>
            </w14:solidFill>
          </w14:textFill>
        </w:rPr>
        <w:t>：</w:t>
      </w:r>
      <w:r>
        <w:rPr>
          <w:rFonts w:hint="default" w:ascii="Arial" w:hAnsi="Arial" w:eastAsia="仿宋_GB2312" w:cs="Arial"/>
          <w:color w:val="000000" w:themeColor="text1"/>
          <w:sz w:val="32"/>
          <w:szCs w:val="32"/>
          <w14:textFill>
            <w14:solidFill>
              <w14:schemeClr w14:val="tx1"/>
            </w14:solidFill>
          </w14:textFill>
        </w:rPr>
        <w:t>2</w:t>
      </w:r>
      <w:r>
        <w:rPr>
          <w:rFonts w:hint="default" w:ascii="Arial" w:hAnsi="Arial" w:eastAsia="仿宋_GB2312" w:cs="Arial"/>
          <w:color w:val="000000" w:themeColor="text1"/>
          <w:sz w:val="32"/>
          <w:szCs w:val="32"/>
          <w:shd w:val="clear" w:color="auto" w:fill="FFFFFF"/>
          <w14:textFill>
            <w14:solidFill>
              <w14:schemeClr w14:val="tx1"/>
            </w14:solidFill>
          </w14:textFill>
        </w:rPr>
        <w:t>025年</w:t>
      </w:r>
      <w:r>
        <w:rPr>
          <w:rFonts w:hint="default" w:ascii="Arial" w:hAnsi="Arial" w:eastAsia="仿宋_GB2312" w:cs="Arial"/>
          <w:color w:val="000000" w:themeColor="text1"/>
          <w:sz w:val="32"/>
          <w:szCs w:val="32"/>
          <w:shd w:val="clear" w:color="auto" w:fill="FFFFFF"/>
          <w:lang w:val="en-US" w:eastAsia="zh-CN"/>
          <w14:textFill>
            <w14:solidFill>
              <w14:schemeClr w14:val="tx1"/>
            </w14:solidFill>
          </w14:textFill>
        </w:rPr>
        <w:t>7</w:t>
      </w:r>
      <w:r>
        <w:rPr>
          <w:rFonts w:hint="default" w:ascii="Arial" w:hAnsi="Arial" w:eastAsia="仿宋_GB2312" w:cs="Arial"/>
          <w:color w:val="000000" w:themeColor="text1"/>
          <w:sz w:val="32"/>
          <w:szCs w:val="32"/>
          <w:shd w:val="clear" w:color="auto" w:fill="FFFFFF"/>
          <w14:textFill>
            <w14:solidFill>
              <w14:schemeClr w14:val="tx1"/>
            </w14:solidFill>
          </w14:textFill>
        </w:rPr>
        <w:t>月</w:t>
      </w:r>
      <w:r>
        <w:rPr>
          <w:rFonts w:hint="eastAsia" w:ascii="Arial" w:hAnsi="Arial" w:eastAsia="仿宋_GB2312" w:cs="Arial"/>
          <w:color w:val="000000" w:themeColor="text1"/>
          <w:sz w:val="32"/>
          <w:szCs w:val="32"/>
          <w:shd w:val="clear" w:color="auto" w:fill="FFFFFF"/>
          <w:lang w:val="en-US" w:eastAsia="zh-CN"/>
          <w14:textFill>
            <w14:solidFill>
              <w14:schemeClr w14:val="tx1"/>
            </w14:solidFill>
          </w14:textFill>
        </w:rPr>
        <w:t>**</w:t>
      </w:r>
      <w:r>
        <w:rPr>
          <w:rFonts w:hint="default" w:ascii="Arial" w:hAnsi="Arial" w:eastAsia="仿宋_GB2312" w:cs="Arial"/>
          <w:color w:val="000000" w:themeColor="text1"/>
          <w:sz w:val="32"/>
          <w:szCs w:val="32"/>
          <w:shd w:val="clear" w:color="auto" w:fill="FFFFFF"/>
          <w14:textFill>
            <w14:solidFill>
              <w14:schemeClr w14:val="tx1"/>
            </w14:solidFill>
          </w14:textFill>
        </w:rPr>
        <w:t>日至2025年</w:t>
      </w:r>
      <w:r>
        <w:rPr>
          <w:rFonts w:hint="eastAsia" w:ascii="Arial" w:hAnsi="Arial" w:eastAsia="仿宋_GB2312" w:cs="Arial"/>
          <w:color w:val="000000" w:themeColor="text1"/>
          <w:sz w:val="32"/>
          <w:szCs w:val="32"/>
          <w:shd w:val="clear" w:color="auto" w:fill="FFFFFF"/>
          <w:lang w:val="en-US" w:eastAsia="zh-CN"/>
          <w14:textFill>
            <w14:solidFill>
              <w14:schemeClr w14:val="tx1"/>
            </w14:solidFill>
          </w14:textFill>
          <w:woUserID w:val="2"/>
        </w:rPr>
        <w:t>8</w:t>
      </w:r>
      <w:r>
        <w:rPr>
          <w:rFonts w:hint="default" w:ascii="Arial" w:hAnsi="Arial" w:eastAsia="仿宋_GB2312" w:cs="Arial"/>
          <w:color w:val="000000" w:themeColor="text1"/>
          <w:sz w:val="32"/>
          <w:szCs w:val="32"/>
          <w:shd w:val="clear" w:color="auto" w:fill="FFFFFF"/>
          <w14:textFill>
            <w14:solidFill>
              <w14:schemeClr w14:val="tx1"/>
            </w14:solidFill>
          </w14:textFill>
        </w:rPr>
        <w:t>月</w:t>
      </w:r>
      <w:r>
        <w:rPr>
          <w:rFonts w:hint="eastAsia" w:ascii="Arial" w:hAnsi="Arial" w:eastAsia="仿宋_GB2312" w:cs="Arial"/>
          <w:color w:val="000000" w:themeColor="text1"/>
          <w:sz w:val="32"/>
          <w:szCs w:val="32"/>
          <w:shd w:val="clear" w:color="auto" w:fill="FFFFFF"/>
          <w:lang w:val="en-US" w:eastAsia="zh-CN"/>
          <w14:textFill>
            <w14:solidFill>
              <w14:schemeClr w14:val="tx1"/>
            </w14:solidFill>
          </w14:textFill>
        </w:rPr>
        <w:t>**</w:t>
      </w:r>
      <w:r>
        <w:rPr>
          <w:rFonts w:hint="default" w:ascii="Arial" w:hAnsi="Arial" w:eastAsia="仿宋_GB2312" w:cs="Arial"/>
          <w:color w:val="000000" w:themeColor="text1"/>
          <w:sz w:val="32"/>
          <w:szCs w:val="32"/>
          <w:shd w:val="clear" w:color="auto" w:fill="FFFFFF"/>
          <w14:textFill>
            <w14:solidFill>
              <w14:schemeClr w14:val="tx1"/>
            </w14:solidFill>
          </w14:textFill>
        </w:rPr>
        <w:t>日</w:t>
      </w:r>
      <w:r>
        <w:rPr>
          <w:rFonts w:hint="default" w:ascii="Arial" w:hAnsi="Arial" w:eastAsia="仿宋_GB2312" w:cs="Arial"/>
          <w:color w:val="000000" w:themeColor="text1"/>
          <w:sz w:val="32"/>
          <w:szCs w:val="32"/>
          <w:lang w:eastAsia="zh-CN"/>
          <w14:textFill>
            <w14:solidFill>
              <w14:schemeClr w14:val="tx1"/>
            </w14:solidFill>
          </w14:textFill>
        </w:rPr>
        <w:t>（</w:t>
      </w:r>
      <w:r>
        <w:rPr>
          <w:rFonts w:hint="default" w:ascii="Arial" w:hAnsi="Arial" w:eastAsia="仿宋_GB2312" w:cs="Arial"/>
          <w:color w:val="000000" w:themeColor="text1"/>
          <w:sz w:val="32"/>
          <w:szCs w:val="32"/>
          <w:lang w:val="en-US" w:eastAsia="zh-CN"/>
          <w14:textFill>
            <w14:solidFill>
              <w14:schemeClr w14:val="tx1"/>
            </w14:solidFill>
          </w14:textFill>
        </w:rPr>
        <w:t>与询比公示时间一致</w:t>
      </w:r>
      <w:r>
        <w:rPr>
          <w:rFonts w:hint="default" w:ascii="Arial" w:hAnsi="Arial" w:eastAsia="仿宋_GB2312" w:cs="Arial"/>
          <w:color w:val="000000" w:themeColor="text1"/>
          <w:sz w:val="32"/>
          <w:szCs w:val="32"/>
          <w:lang w:eastAsia="zh-CN"/>
          <w14:textFill>
            <w14:solidFill>
              <w14:schemeClr w14:val="tx1"/>
            </w14:solidFill>
          </w14:textFill>
        </w:rPr>
        <w:t>）</w:t>
      </w:r>
      <w:r>
        <w:rPr>
          <w:rFonts w:hint="eastAsia" w:ascii="Arial" w:hAnsi="Arial" w:eastAsia="仿宋_GB2312" w:cs="Arial"/>
          <w:color w:val="000000" w:themeColor="text1"/>
          <w:sz w:val="32"/>
          <w:szCs w:val="32"/>
          <w:lang w:eastAsia="zh-CN"/>
          <w14:textFill>
            <w14:solidFill>
              <w14:schemeClr w14:val="tx1"/>
            </w14:solidFill>
          </w14:textFill>
        </w:rPr>
        <w:t>。</w:t>
      </w:r>
    </w:p>
    <w:p w14:paraId="53CD39FA">
      <w:pPr>
        <w:pStyle w:val="3"/>
        <w:keepNext w:val="0"/>
        <w:keepLines w:val="0"/>
        <w:pageBreakBefore w:val="0"/>
        <w:widowControl/>
        <w:kinsoku/>
        <w:wordWrap/>
        <w:overflowPunct/>
        <w:topLinePunct w:val="0"/>
        <w:bidi w:val="0"/>
        <w:adjustRightInd w:val="0"/>
        <w:snapToGrid w:val="0"/>
        <w:spacing w:after="0" w:line="540" w:lineRule="exact"/>
        <w:ind w:left="0" w:leftChars="0" w:firstLine="640" w:firstLineChars="200"/>
        <w:textAlignment w:val="auto"/>
        <w:outlineLvl w:val="0"/>
        <w:rPr>
          <w:rFonts w:hint="default" w:ascii="Arial" w:hAnsi="Arial" w:eastAsia="黑体" w:cs="Arial"/>
          <w:color w:val="000000" w:themeColor="text1"/>
          <w:sz w:val="32"/>
          <w:szCs w:val="32"/>
          <w:highlight w:val="none"/>
          <w:u w:val="none"/>
          <w:shd w:val="clear" w:color="auto" w:fill="FFFFFF"/>
          <w:lang w:bidi="en-US"/>
          <w14:textFill>
            <w14:solidFill>
              <w14:schemeClr w14:val="tx1"/>
            </w14:solidFill>
          </w14:textFill>
        </w:rPr>
      </w:pPr>
      <w:bookmarkStart w:id="38" w:name="_Toc30987"/>
      <w:bookmarkStart w:id="39" w:name="_Toc26150"/>
      <w:bookmarkStart w:id="40" w:name="_Toc20628"/>
      <w:bookmarkStart w:id="41" w:name="_Toc19625663"/>
      <w:bookmarkStart w:id="42" w:name="_Toc6272"/>
      <w:bookmarkStart w:id="43" w:name="_Toc27780"/>
      <w:bookmarkStart w:id="44" w:name="_Toc1329"/>
      <w:bookmarkStart w:id="45" w:name="_Toc9834"/>
      <w:bookmarkStart w:id="46" w:name="_Toc5064"/>
      <w:bookmarkStart w:id="47" w:name="_Toc17640"/>
      <w:r>
        <w:rPr>
          <w:rFonts w:hint="eastAsia" w:ascii="Arial" w:hAnsi="Arial" w:eastAsia="黑体" w:cs="Arial"/>
          <w:color w:val="000000" w:themeColor="text1"/>
          <w:sz w:val="32"/>
          <w:szCs w:val="32"/>
          <w:highlight w:val="none"/>
          <w:u w:val="none"/>
          <w:shd w:val="clear" w:color="auto" w:fill="FFFFFF"/>
          <w:lang w:val="en-US" w:eastAsia="zh-CN" w:bidi="en-US"/>
          <w14:textFill>
            <w14:solidFill>
              <w14:schemeClr w14:val="tx1"/>
            </w14:solidFill>
          </w14:textFill>
        </w:rPr>
        <w:t>七</w:t>
      </w:r>
      <w:r>
        <w:rPr>
          <w:rFonts w:hint="default" w:ascii="Arial" w:hAnsi="Arial" w:eastAsia="黑体" w:cs="Arial"/>
          <w:color w:val="000000" w:themeColor="text1"/>
          <w:sz w:val="32"/>
          <w:szCs w:val="32"/>
          <w:highlight w:val="none"/>
          <w:u w:val="none"/>
          <w:shd w:val="clear" w:color="auto" w:fill="FFFFFF"/>
          <w:lang w:bidi="en-US"/>
          <w14:textFill>
            <w14:solidFill>
              <w14:schemeClr w14:val="tx1"/>
            </w14:solidFill>
          </w14:textFill>
        </w:rPr>
        <w:t>、</w:t>
      </w:r>
      <w:r>
        <w:rPr>
          <w:rFonts w:hint="default" w:ascii="Arial" w:hAnsi="Arial" w:eastAsia="黑体" w:cs="Arial"/>
          <w:color w:val="000000" w:themeColor="text1"/>
          <w:sz w:val="32"/>
          <w:szCs w:val="32"/>
          <w:highlight w:val="none"/>
          <w:u w:val="none"/>
          <w:shd w:val="clear" w:color="auto" w:fill="FFFFFF"/>
          <w:lang w:eastAsia="zh-CN" w:bidi="en-US"/>
          <w14:textFill>
            <w14:solidFill>
              <w14:schemeClr w14:val="tx1"/>
            </w14:solidFill>
          </w14:textFill>
        </w:rPr>
        <w:t>询比</w:t>
      </w:r>
      <w:r>
        <w:rPr>
          <w:rFonts w:hint="default" w:ascii="Arial" w:hAnsi="Arial" w:eastAsia="黑体" w:cs="Arial"/>
          <w:color w:val="000000" w:themeColor="text1"/>
          <w:sz w:val="32"/>
          <w:szCs w:val="32"/>
          <w:highlight w:val="none"/>
          <w:u w:val="none"/>
          <w:shd w:val="clear" w:color="auto" w:fill="FFFFFF"/>
          <w:lang w:bidi="en-US"/>
          <w14:textFill>
            <w14:solidFill>
              <w14:schemeClr w14:val="tx1"/>
            </w14:solidFill>
          </w14:textFill>
        </w:rPr>
        <w:t>时间及地点</w:t>
      </w:r>
      <w:bookmarkEnd w:id="38"/>
      <w:bookmarkEnd w:id="39"/>
      <w:bookmarkEnd w:id="40"/>
      <w:bookmarkEnd w:id="41"/>
      <w:bookmarkEnd w:id="42"/>
      <w:bookmarkEnd w:id="43"/>
      <w:bookmarkEnd w:id="44"/>
      <w:bookmarkEnd w:id="45"/>
      <w:bookmarkEnd w:id="46"/>
      <w:bookmarkEnd w:id="47"/>
    </w:p>
    <w:p w14:paraId="033603DD">
      <w:pPr>
        <w:keepNext w:val="0"/>
        <w:keepLines w:val="0"/>
        <w:pageBreakBefore w:val="0"/>
        <w:kinsoku/>
        <w:wordWrap/>
        <w:overflowPunct/>
        <w:topLinePunct w:val="0"/>
        <w:bidi w:val="0"/>
        <w:spacing w:line="540" w:lineRule="exact"/>
        <w:ind w:left="0" w:leftChars="0" w:firstLine="643" w:firstLineChars="200"/>
        <w:jc w:val="left"/>
        <w:textAlignment w:val="auto"/>
        <w:rPr>
          <w:rFonts w:hint="default" w:ascii="Arial" w:hAnsi="Arial" w:eastAsia="仿宋_GB2312" w:cs="Arial"/>
          <w:color w:val="000000" w:themeColor="text1"/>
          <w:sz w:val="32"/>
          <w:szCs w:val="32"/>
          <w14:textFill>
            <w14:solidFill>
              <w14:schemeClr w14:val="tx1"/>
            </w14:solidFill>
          </w14:textFill>
        </w:rPr>
      </w:pPr>
      <w:bookmarkStart w:id="48" w:name="_Toc32688"/>
      <w:r>
        <w:rPr>
          <w:rFonts w:hint="default" w:ascii="Arial" w:hAnsi="Arial" w:eastAsia="楷体_GB2312" w:cs="Arial"/>
          <w:b/>
          <w:bCs/>
          <w:color w:val="000000" w:themeColor="text1"/>
          <w:sz w:val="32"/>
          <w:szCs w:val="32"/>
          <w:lang w:bidi="ar"/>
          <w14:textFill>
            <w14:solidFill>
              <w14:schemeClr w14:val="tx1"/>
            </w14:solidFill>
          </w14:textFill>
        </w:rPr>
        <w:t>（一）</w:t>
      </w:r>
      <w:r>
        <w:rPr>
          <w:rFonts w:hint="default" w:ascii="Arial" w:hAnsi="Arial" w:eastAsia="楷体_GB2312" w:cs="Arial"/>
          <w:b/>
          <w:bCs/>
          <w:color w:val="000000" w:themeColor="text1"/>
          <w:sz w:val="32"/>
          <w:szCs w:val="32"/>
          <w:lang w:eastAsia="zh-CN" w:bidi="ar"/>
          <w14:textFill>
            <w14:solidFill>
              <w14:schemeClr w14:val="tx1"/>
            </w14:solidFill>
          </w14:textFill>
        </w:rPr>
        <w:t>询比</w:t>
      </w:r>
      <w:r>
        <w:rPr>
          <w:rFonts w:hint="default" w:ascii="Arial" w:hAnsi="Arial" w:eastAsia="楷体_GB2312" w:cs="Arial"/>
          <w:b/>
          <w:bCs/>
          <w:color w:val="000000" w:themeColor="text1"/>
          <w:sz w:val="32"/>
          <w:szCs w:val="32"/>
          <w:lang w:bidi="ar"/>
          <w14:textFill>
            <w14:solidFill>
              <w14:schemeClr w14:val="tx1"/>
            </w14:solidFill>
          </w14:textFill>
        </w:rPr>
        <w:t>时间：</w:t>
      </w:r>
      <w:r>
        <w:rPr>
          <w:rFonts w:hint="default" w:ascii="Arial" w:hAnsi="Arial" w:eastAsia="仿宋_GB2312" w:cs="Arial"/>
          <w:color w:val="000000" w:themeColor="text1"/>
          <w:sz w:val="32"/>
          <w:szCs w:val="32"/>
          <w14:textFill>
            <w14:solidFill>
              <w14:schemeClr w14:val="tx1"/>
            </w14:solidFill>
          </w14:textFill>
        </w:rPr>
        <w:t>2025年</w:t>
      </w:r>
      <w:r>
        <w:rPr>
          <w:rFonts w:hint="eastAsia" w:ascii="Arial" w:hAnsi="Arial" w:eastAsia="仿宋_GB2312" w:cs="Arial"/>
          <w:color w:val="000000" w:themeColor="text1"/>
          <w:sz w:val="32"/>
          <w:szCs w:val="32"/>
          <w:lang w:val="en-US" w:eastAsia="zh-CN"/>
          <w14:textFill>
            <w14:solidFill>
              <w14:schemeClr w14:val="tx1"/>
            </w14:solidFill>
          </w14:textFill>
          <w:woUserID w:val="2"/>
        </w:rPr>
        <w:t>8</w:t>
      </w:r>
      <w:r>
        <w:rPr>
          <w:rFonts w:hint="default" w:ascii="Arial" w:hAnsi="Arial" w:eastAsia="仿宋_GB2312" w:cs="Arial"/>
          <w:color w:val="000000" w:themeColor="text1"/>
          <w:sz w:val="32"/>
          <w:szCs w:val="32"/>
          <w14:textFill>
            <w14:solidFill>
              <w14:schemeClr w14:val="tx1"/>
            </w14:solidFill>
          </w14:textFill>
        </w:rPr>
        <w:t>月</w:t>
      </w:r>
      <w:r>
        <w:rPr>
          <w:rFonts w:hint="eastAsia" w:ascii="Arial" w:hAnsi="Arial" w:eastAsia="仿宋_GB2312" w:cs="Arial"/>
          <w:color w:val="000000" w:themeColor="text1"/>
          <w:sz w:val="32"/>
          <w:szCs w:val="32"/>
          <w:lang w:val="en-US" w:eastAsia="zh-CN"/>
          <w14:textFill>
            <w14:solidFill>
              <w14:schemeClr w14:val="tx1"/>
            </w14:solidFill>
          </w14:textFill>
        </w:rPr>
        <w:t>**</w:t>
      </w:r>
      <w:r>
        <w:rPr>
          <w:rFonts w:hint="default" w:ascii="Arial" w:hAnsi="Arial" w:eastAsia="仿宋_GB2312" w:cs="Arial"/>
          <w:color w:val="000000" w:themeColor="text1"/>
          <w:sz w:val="32"/>
          <w:szCs w:val="32"/>
          <w14:textFill>
            <w14:solidFill>
              <w14:schemeClr w14:val="tx1"/>
            </w14:solidFill>
          </w14:textFill>
        </w:rPr>
        <w:t>日09:30</w:t>
      </w:r>
      <w:r>
        <w:rPr>
          <w:rFonts w:hint="default" w:ascii="Arial" w:hAnsi="Arial" w:eastAsia="仿宋_GB2312" w:cs="Arial"/>
          <w:color w:val="000000" w:themeColor="text1"/>
          <w:spacing w:val="20"/>
          <w:sz w:val="32"/>
          <w:szCs w:val="32"/>
          <w:lang w:bidi="ar"/>
          <w14:textFill>
            <w14:solidFill>
              <w14:schemeClr w14:val="tx1"/>
            </w14:solidFill>
          </w14:textFill>
        </w:rPr>
        <w:t>。</w:t>
      </w:r>
      <w:bookmarkEnd w:id="48"/>
    </w:p>
    <w:p w14:paraId="4A3EF92B">
      <w:pPr>
        <w:keepNext w:val="0"/>
        <w:keepLines w:val="0"/>
        <w:pageBreakBefore w:val="0"/>
        <w:kinsoku/>
        <w:wordWrap/>
        <w:overflowPunct/>
        <w:topLinePunct w:val="0"/>
        <w:bidi w:val="0"/>
        <w:adjustRightInd w:val="0"/>
        <w:snapToGrid w:val="0"/>
        <w:spacing w:line="540" w:lineRule="exact"/>
        <w:ind w:left="0" w:leftChars="0" w:firstLine="643" w:firstLineChars="200"/>
        <w:textAlignment w:val="auto"/>
        <w:rPr>
          <w:rFonts w:hint="default" w:ascii="Arial" w:hAnsi="Arial" w:eastAsia="仿宋_GB2312" w:cs="Arial"/>
          <w:bCs/>
          <w:color w:val="000000" w:themeColor="text1"/>
          <w:sz w:val="32"/>
          <w:szCs w:val="32"/>
          <w:lang w:bidi="en-US"/>
          <w14:textFill>
            <w14:solidFill>
              <w14:schemeClr w14:val="tx1"/>
            </w14:solidFill>
          </w14:textFill>
        </w:rPr>
      </w:pPr>
      <w:bookmarkStart w:id="49" w:name="_Toc3987"/>
      <w:r>
        <w:rPr>
          <w:rFonts w:hint="default" w:ascii="Arial" w:hAnsi="Arial" w:eastAsia="楷体_GB2312" w:cs="Arial"/>
          <w:b/>
          <w:bCs/>
          <w:color w:val="000000" w:themeColor="text1"/>
          <w:sz w:val="32"/>
          <w:szCs w:val="32"/>
          <w:lang w:bidi="ar"/>
          <w14:textFill>
            <w14:solidFill>
              <w14:schemeClr w14:val="tx1"/>
            </w14:solidFill>
          </w14:textFill>
        </w:rPr>
        <w:t>（二）</w:t>
      </w:r>
      <w:r>
        <w:rPr>
          <w:rFonts w:hint="default" w:ascii="Arial" w:hAnsi="Arial" w:eastAsia="楷体_GB2312" w:cs="Arial"/>
          <w:b/>
          <w:bCs/>
          <w:color w:val="000000" w:themeColor="text1"/>
          <w:sz w:val="32"/>
          <w:szCs w:val="32"/>
          <w:lang w:eastAsia="zh-CN" w:bidi="ar"/>
          <w14:textFill>
            <w14:solidFill>
              <w14:schemeClr w14:val="tx1"/>
            </w14:solidFill>
          </w14:textFill>
        </w:rPr>
        <w:t>询比</w:t>
      </w:r>
      <w:r>
        <w:rPr>
          <w:rFonts w:hint="default" w:ascii="Arial" w:hAnsi="Arial" w:eastAsia="楷体_GB2312" w:cs="Arial"/>
          <w:b/>
          <w:bCs/>
          <w:color w:val="000000" w:themeColor="text1"/>
          <w:sz w:val="32"/>
          <w:szCs w:val="32"/>
          <w:lang w:bidi="ar"/>
          <w14:textFill>
            <w14:solidFill>
              <w14:schemeClr w14:val="tx1"/>
            </w14:solidFill>
          </w14:textFill>
        </w:rPr>
        <w:t>地点：</w:t>
      </w:r>
      <w:r>
        <w:rPr>
          <w:rFonts w:hint="default" w:ascii="Arial" w:hAnsi="Arial" w:eastAsia="仿宋_GB2312" w:cs="Arial"/>
          <w:bCs/>
          <w:color w:val="000000" w:themeColor="text1"/>
          <w:sz w:val="32"/>
          <w:szCs w:val="32"/>
          <w:lang w:bidi="en-US"/>
          <w14:textFill>
            <w14:solidFill>
              <w14:schemeClr w14:val="tx1"/>
            </w14:solidFill>
          </w14:textFill>
        </w:rPr>
        <w:t>绵阳</w:t>
      </w:r>
      <w:r>
        <w:rPr>
          <w:rFonts w:hint="default" w:ascii="Arial" w:hAnsi="Arial" w:eastAsia="仿宋_GB2312" w:cs="Arial"/>
          <w:bCs/>
          <w:color w:val="000000" w:themeColor="text1"/>
          <w:sz w:val="32"/>
          <w:szCs w:val="32"/>
          <w:lang w:eastAsia="zh" w:bidi="en-US"/>
          <w14:textFill>
            <w14:solidFill>
              <w14:schemeClr w14:val="tx1"/>
            </w14:solidFill>
          </w14:textFill>
          <w:woUserID w:val="3"/>
        </w:rPr>
        <w:t>科技城新区</w:t>
      </w:r>
      <w:r>
        <w:rPr>
          <w:rFonts w:hint="default" w:ascii="Arial" w:hAnsi="Arial" w:eastAsia="仿宋_GB2312" w:cs="Arial"/>
          <w:bCs/>
          <w:color w:val="000000" w:themeColor="text1"/>
          <w:sz w:val="32"/>
          <w:szCs w:val="32"/>
          <w:lang w:bidi="en-US"/>
          <w14:textFill>
            <w14:solidFill>
              <w14:schemeClr w14:val="tx1"/>
            </w14:solidFill>
          </w14:textFill>
        </w:rPr>
        <w:t>九华路6号。</w:t>
      </w:r>
      <w:bookmarkEnd w:id="49"/>
    </w:p>
    <w:p w14:paraId="629C8FA5">
      <w:pPr>
        <w:pStyle w:val="3"/>
        <w:keepNext w:val="0"/>
        <w:keepLines w:val="0"/>
        <w:pageBreakBefore w:val="0"/>
        <w:kinsoku/>
        <w:wordWrap/>
        <w:overflowPunct/>
        <w:topLinePunct w:val="0"/>
        <w:bidi w:val="0"/>
        <w:spacing w:after="0" w:line="540" w:lineRule="exact"/>
        <w:ind w:left="0" w:leftChars="0" w:firstLine="640" w:firstLineChars="200"/>
        <w:textAlignment w:val="auto"/>
        <w:outlineLvl w:val="0"/>
        <w:rPr>
          <w:rFonts w:hint="default" w:ascii="Arial" w:hAnsi="Arial" w:eastAsia="黑体" w:cs="Arial"/>
          <w:b w:val="0"/>
          <w:bCs w:val="0"/>
          <w:color w:val="000000" w:themeColor="text1"/>
          <w:sz w:val="32"/>
          <w:szCs w:val="32"/>
          <w:highlight w:val="none"/>
          <w:u w:val="none"/>
          <w:shd w:val="clear" w:color="auto" w:fill="FFFFFF"/>
          <w:lang w:val="en-US" w:eastAsia="zh-CN" w:bidi="en-US"/>
          <w14:textFill>
            <w14:solidFill>
              <w14:schemeClr w14:val="tx1"/>
            </w14:solidFill>
          </w14:textFill>
        </w:rPr>
      </w:pPr>
      <w:bookmarkStart w:id="50" w:name="_Toc21115"/>
      <w:bookmarkStart w:id="51" w:name="_Toc1368182713"/>
      <w:bookmarkStart w:id="52" w:name="_Toc13184"/>
      <w:r>
        <w:rPr>
          <w:rFonts w:hint="eastAsia" w:ascii="Arial" w:hAnsi="Arial" w:eastAsia="黑体" w:cs="Arial"/>
          <w:color w:val="000000" w:themeColor="text1"/>
          <w:sz w:val="32"/>
          <w:szCs w:val="32"/>
          <w:highlight w:val="none"/>
          <w:u w:val="none"/>
          <w:shd w:val="clear" w:color="auto" w:fill="FFFFFF"/>
          <w:lang w:val="en-US" w:eastAsia="zh-CN" w:bidi="en-US"/>
          <w14:textFill>
            <w14:solidFill>
              <w14:schemeClr w14:val="tx1"/>
            </w14:solidFill>
          </w14:textFill>
        </w:rPr>
        <w:t>八</w:t>
      </w:r>
      <w:r>
        <w:rPr>
          <w:rFonts w:hint="default" w:ascii="Arial" w:hAnsi="Arial" w:eastAsia="黑体" w:cs="Arial"/>
          <w:color w:val="000000" w:themeColor="text1"/>
          <w:sz w:val="32"/>
          <w:szCs w:val="32"/>
          <w:highlight w:val="none"/>
          <w:u w:val="none"/>
          <w:shd w:val="clear" w:color="auto" w:fill="FFFFFF"/>
          <w:lang w:val="en-US" w:eastAsia="zh-CN" w:bidi="en-US"/>
          <w14:textFill>
            <w14:solidFill>
              <w14:schemeClr w14:val="tx1"/>
            </w14:solidFill>
          </w14:textFill>
        </w:rPr>
        <w:t>、</w:t>
      </w:r>
      <w:bookmarkEnd w:id="50"/>
      <w:bookmarkStart w:id="53" w:name="_Toc24007"/>
      <w:bookmarkStart w:id="54" w:name="_Toc18066"/>
      <w:r>
        <w:rPr>
          <w:rFonts w:hint="default" w:ascii="Arial" w:hAnsi="Arial" w:eastAsia="黑体" w:cs="Arial"/>
          <w:b w:val="0"/>
          <w:bCs w:val="0"/>
          <w:color w:val="000000" w:themeColor="text1"/>
          <w:sz w:val="32"/>
          <w:szCs w:val="32"/>
          <w:highlight w:val="none"/>
          <w:u w:val="none"/>
          <w:shd w:val="clear" w:color="auto" w:fill="FFFFFF"/>
          <w:lang w:val="en-US" w:eastAsia="zh-CN" w:bidi="en-US"/>
          <w14:textFill>
            <w14:solidFill>
              <w14:schemeClr w14:val="tx1"/>
            </w14:solidFill>
          </w14:textFill>
        </w:rPr>
        <w:t>响应</w:t>
      </w:r>
      <w:r>
        <w:rPr>
          <w:rFonts w:hint="default" w:ascii="Arial" w:hAnsi="Arial" w:eastAsia="黑体" w:cs="Arial"/>
          <w:b w:val="0"/>
          <w:bCs w:val="0"/>
          <w:color w:val="000000" w:themeColor="text1"/>
          <w:sz w:val="32"/>
          <w:szCs w:val="32"/>
          <w:highlight w:val="none"/>
          <w:u w:val="none"/>
          <w:shd w:val="clear" w:color="auto" w:fill="FFFFFF"/>
          <w:lang w:bidi="en-US"/>
          <w14:textFill>
            <w14:solidFill>
              <w14:schemeClr w14:val="tx1"/>
            </w14:solidFill>
          </w14:textFill>
        </w:rPr>
        <w:t>文件的递交</w:t>
      </w:r>
      <w:bookmarkEnd w:id="51"/>
      <w:bookmarkEnd w:id="52"/>
      <w:bookmarkEnd w:id="53"/>
      <w:bookmarkEnd w:id="54"/>
    </w:p>
    <w:p w14:paraId="4EFDD518">
      <w:pPr>
        <w:keepNext w:val="0"/>
        <w:keepLines w:val="0"/>
        <w:pageBreakBefore w:val="0"/>
        <w:kinsoku/>
        <w:wordWrap/>
        <w:overflowPunct/>
        <w:topLinePunct w:val="0"/>
        <w:bidi w:val="0"/>
        <w:adjustRightInd w:val="0"/>
        <w:snapToGrid w:val="0"/>
        <w:spacing w:line="540" w:lineRule="exact"/>
        <w:ind w:left="0" w:leftChars="0" w:firstLine="640" w:firstLineChars="200"/>
        <w:textAlignment w:val="auto"/>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（一）</w:t>
      </w:r>
      <w:r>
        <w:rPr>
          <w:rFonts w:hint="default" w:ascii="Arial" w:hAnsi="Arial" w:eastAsia="仿宋_GB2312" w:cs="Arial"/>
          <w:color w:val="000000" w:themeColor="text1"/>
          <w:sz w:val="32"/>
          <w:szCs w:val="32"/>
          <w:lang w:bidi="ar"/>
          <w14:textFill>
            <w14:solidFill>
              <w14:schemeClr w14:val="tx1"/>
            </w14:solidFill>
          </w14:textFill>
        </w:rPr>
        <w:t>响应文件递交截止时间和</w:t>
      </w:r>
      <w:r>
        <w:rPr>
          <w:rFonts w:hint="default" w:ascii="Arial" w:hAnsi="Arial" w:eastAsia="仿宋_GB2312" w:cs="Arial"/>
          <w:color w:val="000000" w:themeColor="text1"/>
          <w:sz w:val="32"/>
          <w:szCs w:val="32"/>
          <w:lang w:eastAsia="zh-CN" w:bidi="ar"/>
          <w14:textFill>
            <w14:solidFill>
              <w14:schemeClr w14:val="tx1"/>
            </w14:solidFill>
          </w14:textFill>
        </w:rPr>
        <w:t>询比</w:t>
      </w:r>
      <w:r>
        <w:rPr>
          <w:rFonts w:hint="default" w:ascii="Arial" w:hAnsi="Arial" w:eastAsia="仿宋_GB2312" w:cs="Arial"/>
          <w:color w:val="000000" w:themeColor="text1"/>
          <w:sz w:val="32"/>
          <w:szCs w:val="32"/>
          <w:lang w:bidi="ar"/>
          <w14:textFill>
            <w14:solidFill>
              <w14:schemeClr w14:val="tx1"/>
            </w14:solidFill>
          </w14:textFill>
        </w:rPr>
        <w:t>时间一致。</w:t>
      </w:r>
    </w:p>
    <w:p w14:paraId="52CC40AB">
      <w:pPr>
        <w:keepNext w:val="0"/>
        <w:keepLines w:val="0"/>
        <w:pageBreakBefore w:val="0"/>
        <w:kinsoku/>
        <w:wordWrap/>
        <w:overflowPunct/>
        <w:topLinePunct w:val="0"/>
        <w:bidi w:val="0"/>
        <w:adjustRightInd w:val="0"/>
        <w:snapToGrid w:val="0"/>
        <w:spacing w:line="540" w:lineRule="exact"/>
        <w:ind w:left="0" w:leftChars="0" w:firstLine="640" w:firstLineChars="200"/>
        <w:textAlignment w:val="auto"/>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（二）</w:t>
      </w:r>
      <w:r>
        <w:rPr>
          <w:rFonts w:hint="default" w:ascii="Arial" w:hAnsi="Arial" w:eastAsia="仿宋_GB2312" w:cs="Arial"/>
          <w:color w:val="000000" w:themeColor="text1"/>
          <w:sz w:val="32"/>
          <w:szCs w:val="32"/>
          <w:lang w:eastAsia="zh-CN"/>
          <w14:textFill>
            <w14:solidFill>
              <w14:schemeClr w14:val="tx1"/>
            </w14:solidFill>
          </w14:textFill>
        </w:rPr>
        <w:t>询比</w:t>
      </w:r>
      <w:r>
        <w:rPr>
          <w:rFonts w:hint="default" w:ascii="Arial" w:hAnsi="Arial" w:eastAsia="仿宋_GB2312" w:cs="Arial"/>
          <w:color w:val="000000" w:themeColor="text1"/>
          <w:sz w:val="32"/>
          <w:szCs w:val="32"/>
          <w14:textFill>
            <w14:solidFill>
              <w14:schemeClr w14:val="tx1"/>
            </w14:solidFill>
          </w14:textFill>
        </w:rPr>
        <w:t>申请人应按照《</w:t>
      </w:r>
      <w:r>
        <w:rPr>
          <w:rFonts w:hint="default" w:ascii="Arial" w:hAnsi="Arial" w:eastAsia="仿宋_GB2312" w:cs="Arial"/>
          <w:color w:val="000000" w:themeColor="text1"/>
          <w:sz w:val="32"/>
          <w:szCs w:val="32"/>
          <w:highlight w:val="none"/>
          <w:u w:val="none"/>
          <w:lang w:val="en-US" w:eastAsia="zh-CN"/>
          <w14:textFill>
            <w14:solidFill>
              <w14:schemeClr w14:val="tx1"/>
            </w14:solidFill>
          </w14:textFill>
        </w:rPr>
        <w:t>九洲科技工业园区职工五食堂供餐业务</w:t>
      </w:r>
      <w:r>
        <w:rPr>
          <w:rFonts w:hint="default" w:ascii="Arial" w:hAnsi="Arial" w:eastAsia="仿宋_GB2312" w:cs="Arial"/>
          <w:color w:val="000000" w:themeColor="text1"/>
          <w:sz w:val="32"/>
          <w:szCs w:val="32"/>
          <w:highlight w:val="none"/>
          <w:u w:val="none"/>
          <w14:textFill>
            <w14:solidFill>
              <w14:schemeClr w14:val="tx1"/>
            </w14:solidFill>
          </w14:textFill>
        </w:rPr>
        <w:t>外包项目</w:t>
      </w:r>
      <w:r>
        <w:rPr>
          <w:rFonts w:hint="default" w:ascii="Arial" w:hAnsi="Arial" w:eastAsia="仿宋_GB2312" w:cs="Arial"/>
          <w:color w:val="000000" w:themeColor="text1"/>
          <w:sz w:val="32"/>
          <w:szCs w:val="32"/>
          <w:lang w:eastAsia="zh-CN"/>
          <w14:textFill>
            <w14:solidFill>
              <w14:schemeClr w14:val="tx1"/>
            </w14:solidFill>
          </w14:textFill>
        </w:rPr>
        <w:t>询比</w:t>
      </w:r>
      <w:r>
        <w:rPr>
          <w:rFonts w:hint="default" w:ascii="Arial" w:hAnsi="Arial" w:eastAsia="仿宋_GB2312" w:cs="Arial"/>
          <w:color w:val="000000" w:themeColor="text1"/>
          <w:sz w:val="32"/>
          <w:szCs w:val="32"/>
          <w14:textFill>
            <w14:solidFill>
              <w14:schemeClr w14:val="tx1"/>
            </w14:solidFill>
          </w14:textFill>
        </w:rPr>
        <w:t>文件》要求和顺序形成响应文件，并将响应文件装订成册。</w:t>
      </w:r>
    </w:p>
    <w:p w14:paraId="68AE2B64">
      <w:pPr>
        <w:keepNext w:val="0"/>
        <w:keepLines w:val="0"/>
        <w:pageBreakBefore w:val="0"/>
        <w:kinsoku/>
        <w:wordWrap/>
        <w:overflowPunct/>
        <w:topLinePunct w:val="0"/>
        <w:bidi w:val="0"/>
        <w:adjustRightInd w:val="0"/>
        <w:snapToGrid w:val="0"/>
        <w:spacing w:line="540" w:lineRule="exact"/>
        <w:ind w:left="0" w:leftChars="0" w:firstLine="640" w:firstLineChars="200"/>
        <w:textAlignment w:val="auto"/>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（三）逾期送达、未送达指定地点、标注错误或未按要求密封的响应文件</w:t>
      </w:r>
      <w:r>
        <w:rPr>
          <w:rFonts w:hint="default" w:ascii="Arial" w:hAnsi="Arial" w:eastAsia="仿宋_GB2312" w:cs="Arial"/>
          <w:color w:val="000000" w:themeColor="text1"/>
          <w:sz w:val="32"/>
          <w:szCs w:val="32"/>
          <w:lang w:eastAsia="zh-CN"/>
          <w14:textFill>
            <w14:solidFill>
              <w14:schemeClr w14:val="tx1"/>
            </w14:solidFill>
          </w14:textFill>
        </w:rPr>
        <w:t>询比</w:t>
      </w:r>
      <w:r>
        <w:rPr>
          <w:rFonts w:hint="default" w:ascii="Arial" w:hAnsi="Arial" w:eastAsia="仿宋_GB2312" w:cs="Arial"/>
          <w:color w:val="000000" w:themeColor="text1"/>
          <w:sz w:val="32"/>
          <w:szCs w:val="32"/>
          <w14:textFill>
            <w14:solidFill>
              <w14:schemeClr w14:val="tx1"/>
            </w14:solidFill>
          </w14:textFill>
        </w:rPr>
        <w:t>人不予接收。提交的响应文件材料须真实、有效、完整，材料中出现虚假、错误信息等所带来的后果由</w:t>
      </w:r>
      <w:r>
        <w:rPr>
          <w:rFonts w:hint="default" w:ascii="Arial" w:hAnsi="Arial" w:eastAsia="仿宋_GB2312" w:cs="Arial"/>
          <w:color w:val="000000" w:themeColor="text1"/>
          <w:sz w:val="32"/>
          <w:szCs w:val="32"/>
          <w:lang w:eastAsia="zh-CN"/>
          <w14:textFill>
            <w14:solidFill>
              <w14:schemeClr w14:val="tx1"/>
            </w14:solidFill>
          </w14:textFill>
        </w:rPr>
        <w:t>询比</w:t>
      </w:r>
      <w:r>
        <w:rPr>
          <w:rFonts w:hint="default" w:ascii="Arial" w:hAnsi="Arial" w:eastAsia="仿宋_GB2312" w:cs="Arial"/>
          <w:color w:val="000000" w:themeColor="text1"/>
          <w:sz w:val="32"/>
          <w:szCs w:val="32"/>
          <w14:textFill>
            <w14:solidFill>
              <w14:schemeClr w14:val="tx1"/>
            </w14:solidFill>
          </w14:textFill>
        </w:rPr>
        <w:t>申请人自行承担（资料提交不予退还）。本次</w:t>
      </w:r>
      <w:r>
        <w:rPr>
          <w:rFonts w:hint="default" w:ascii="Arial" w:hAnsi="Arial" w:eastAsia="仿宋_GB2312" w:cs="Arial"/>
          <w:color w:val="000000" w:themeColor="text1"/>
          <w:sz w:val="32"/>
          <w:szCs w:val="32"/>
          <w:lang w:eastAsia="zh-CN"/>
          <w14:textFill>
            <w14:solidFill>
              <w14:schemeClr w14:val="tx1"/>
            </w14:solidFill>
          </w14:textFill>
        </w:rPr>
        <w:t>询比</w:t>
      </w:r>
      <w:r>
        <w:rPr>
          <w:rFonts w:hint="default" w:ascii="Arial" w:hAnsi="Arial" w:eastAsia="仿宋_GB2312" w:cs="Arial"/>
          <w:color w:val="000000" w:themeColor="text1"/>
          <w:sz w:val="32"/>
          <w:szCs w:val="32"/>
          <w14:textFill>
            <w14:solidFill>
              <w14:schemeClr w14:val="tx1"/>
            </w14:solidFill>
          </w14:textFill>
        </w:rPr>
        <w:t>不接收邮寄的响应文件。</w:t>
      </w:r>
    </w:p>
    <w:p w14:paraId="76B207AA">
      <w:pPr>
        <w:keepNext w:val="0"/>
        <w:keepLines w:val="0"/>
        <w:pageBreakBefore w:val="0"/>
        <w:kinsoku/>
        <w:wordWrap/>
        <w:overflowPunct/>
        <w:topLinePunct w:val="0"/>
        <w:bidi w:val="0"/>
        <w:adjustRightInd w:val="0"/>
        <w:snapToGrid w:val="0"/>
        <w:spacing w:line="540" w:lineRule="exact"/>
        <w:ind w:left="0" w:leftChars="0" w:firstLine="640" w:firstLineChars="200"/>
        <w:textAlignment w:val="auto"/>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（四）响应文件的份数：</w:t>
      </w:r>
      <w:r>
        <w:rPr>
          <w:rFonts w:hint="default" w:ascii="Arial" w:hAnsi="Arial" w:eastAsia="仿宋_GB2312" w:cs="Arial"/>
          <w:color w:val="000000" w:themeColor="text1"/>
          <w:sz w:val="32"/>
          <w:szCs w:val="32"/>
          <w:lang w:eastAsia="zh"/>
          <w14:textFill>
            <w14:solidFill>
              <w14:schemeClr w14:val="tx1"/>
            </w14:solidFill>
          </w14:textFill>
        </w:rPr>
        <w:t>壹</w:t>
      </w:r>
      <w:r>
        <w:rPr>
          <w:rFonts w:hint="default" w:ascii="Arial" w:hAnsi="Arial" w:eastAsia="仿宋_GB2312" w:cs="Arial"/>
          <w:color w:val="000000" w:themeColor="text1"/>
          <w:sz w:val="32"/>
          <w:szCs w:val="32"/>
          <w14:textFill>
            <w14:solidFill>
              <w14:schemeClr w14:val="tx1"/>
            </w14:solidFill>
          </w14:textFill>
        </w:rPr>
        <w:t>式</w:t>
      </w:r>
      <w:r>
        <w:rPr>
          <w:rFonts w:hint="default" w:ascii="Arial" w:hAnsi="Arial" w:eastAsia="仿宋_GB2312" w:cs="Arial"/>
          <w:color w:val="000000" w:themeColor="text1"/>
          <w:sz w:val="32"/>
          <w:szCs w:val="32"/>
          <w:lang w:eastAsia="zh"/>
          <w14:textFill>
            <w14:solidFill>
              <w14:schemeClr w14:val="tx1"/>
            </w14:solidFill>
          </w14:textFill>
          <w:woUserID w:val="2"/>
        </w:rPr>
        <w:t>贰</w:t>
      </w:r>
      <w:r>
        <w:rPr>
          <w:rFonts w:hint="default" w:ascii="Arial" w:hAnsi="Arial" w:eastAsia="仿宋_GB2312" w:cs="Arial"/>
          <w:color w:val="000000" w:themeColor="text1"/>
          <w:sz w:val="32"/>
          <w:szCs w:val="32"/>
          <w14:textFill>
            <w14:solidFill>
              <w14:schemeClr w14:val="tx1"/>
            </w14:solidFill>
          </w14:textFill>
        </w:rPr>
        <w:t>份，正本</w:t>
      </w:r>
      <w:r>
        <w:rPr>
          <w:rFonts w:hint="default" w:ascii="Arial" w:hAnsi="Arial" w:eastAsia="仿宋_GB2312" w:cs="Arial"/>
          <w:color w:val="000000" w:themeColor="text1"/>
          <w:sz w:val="32"/>
          <w:szCs w:val="32"/>
          <w:lang w:eastAsia="zh"/>
          <w14:textFill>
            <w14:solidFill>
              <w14:schemeClr w14:val="tx1"/>
            </w14:solidFill>
          </w14:textFill>
        </w:rPr>
        <w:t>壹</w:t>
      </w:r>
      <w:r>
        <w:rPr>
          <w:rFonts w:hint="default" w:ascii="Arial" w:hAnsi="Arial" w:eastAsia="仿宋_GB2312" w:cs="Arial"/>
          <w:color w:val="000000" w:themeColor="text1"/>
          <w:sz w:val="32"/>
          <w:szCs w:val="32"/>
          <w14:textFill>
            <w14:solidFill>
              <w14:schemeClr w14:val="tx1"/>
            </w14:solidFill>
          </w14:textFill>
        </w:rPr>
        <w:t>份，副本</w:t>
      </w:r>
      <w:r>
        <w:rPr>
          <w:rFonts w:hint="default" w:ascii="Arial" w:hAnsi="Arial" w:eastAsia="仿宋_GB2312" w:cs="Arial"/>
          <w:color w:val="000000" w:themeColor="text1"/>
          <w:sz w:val="32"/>
          <w:szCs w:val="32"/>
          <w:lang w:eastAsia="zh"/>
          <w14:textFill>
            <w14:solidFill>
              <w14:schemeClr w14:val="tx1"/>
            </w14:solidFill>
          </w14:textFill>
        </w:rPr>
        <w:t>壹</w:t>
      </w:r>
      <w:r>
        <w:rPr>
          <w:rFonts w:hint="default" w:ascii="Arial" w:hAnsi="Arial" w:eastAsia="仿宋_GB2312" w:cs="Arial"/>
          <w:color w:val="000000" w:themeColor="text1"/>
          <w:sz w:val="32"/>
          <w:szCs w:val="32"/>
          <w14:textFill>
            <w14:solidFill>
              <w14:schemeClr w14:val="tx1"/>
            </w14:solidFill>
          </w14:textFill>
        </w:rPr>
        <w:t>份</w:t>
      </w:r>
      <w:r>
        <w:rPr>
          <w:rFonts w:hint="default" w:ascii="Arial" w:hAnsi="Arial" w:eastAsia="仿宋_GB2312" w:cs="Arial"/>
          <w:color w:val="000000" w:themeColor="text1"/>
          <w:sz w:val="32"/>
          <w:szCs w:val="32"/>
          <w:lang w:eastAsia="zh"/>
          <w14:textFill>
            <w14:solidFill>
              <w14:schemeClr w14:val="tx1"/>
            </w14:solidFill>
          </w14:textFill>
        </w:rPr>
        <w:t>（副本可为正本复印件）</w:t>
      </w:r>
      <w:r>
        <w:rPr>
          <w:rFonts w:hint="default" w:ascii="Arial" w:hAnsi="Arial" w:eastAsia="仿宋_GB2312" w:cs="Arial"/>
          <w:color w:val="000000" w:themeColor="text1"/>
          <w:sz w:val="32"/>
          <w:szCs w:val="32"/>
          <w14:textFill>
            <w14:solidFill>
              <w14:schemeClr w14:val="tx1"/>
            </w14:solidFill>
          </w14:textFill>
        </w:rPr>
        <w:t>，要求字迹、图片清晰可见。</w:t>
      </w:r>
    </w:p>
    <w:p w14:paraId="6D89EB70">
      <w:pPr>
        <w:keepNext w:val="0"/>
        <w:keepLines w:val="0"/>
        <w:pageBreakBefore w:val="0"/>
        <w:kinsoku/>
        <w:wordWrap/>
        <w:overflowPunct/>
        <w:topLinePunct w:val="0"/>
        <w:bidi w:val="0"/>
        <w:adjustRightInd w:val="0"/>
        <w:snapToGrid w:val="0"/>
        <w:spacing w:line="540" w:lineRule="exact"/>
        <w:ind w:left="0" w:leftChars="0" w:firstLine="640" w:firstLineChars="200"/>
        <w:textAlignment w:val="auto"/>
        <w:rPr>
          <w:rFonts w:hint="default" w:ascii="Arial" w:hAnsi="Arial" w:eastAsia="仿宋_GB2312" w:cs="Arial"/>
          <w:color w:val="000000" w:themeColor="text1"/>
          <w:sz w:val="32"/>
          <w:szCs w:val="32"/>
          <w:lang w:bidi="ar"/>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（五）</w:t>
      </w:r>
      <w:r>
        <w:rPr>
          <w:rFonts w:hint="eastAsia" w:ascii="Arial" w:hAnsi="Arial" w:eastAsia="仿宋_GB2312" w:cs="Arial"/>
          <w:color w:val="000000" w:themeColor="text1"/>
          <w:sz w:val="32"/>
          <w:szCs w:val="32"/>
          <w:lang w:val="en-US" w:eastAsia="zh-CN"/>
          <w14:textFill>
            <w14:solidFill>
              <w14:schemeClr w14:val="tx1"/>
            </w14:solidFill>
          </w14:textFill>
        </w:rPr>
        <w:t>参与</w:t>
      </w:r>
      <w:r>
        <w:rPr>
          <w:rFonts w:hint="default" w:ascii="Arial" w:hAnsi="Arial" w:eastAsia="仿宋_GB2312" w:cs="Arial"/>
          <w:color w:val="000000" w:themeColor="text1"/>
          <w:sz w:val="32"/>
          <w:szCs w:val="32"/>
          <w:lang w:val="en-US" w:eastAsia="zh-CN" w:bidi="ar"/>
          <w14:textFill>
            <w14:solidFill>
              <w14:schemeClr w14:val="tx1"/>
            </w14:solidFill>
          </w14:textFill>
        </w:rPr>
        <w:t>本项目</w:t>
      </w:r>
      <w:r>
        <w:rPr>
          <w:rFonts w:hint="default" w:ascii="Arial" w:hAnsi="Arial" w:eastAsia="仿宋_GB2312" w:cs="Arial"/>
          <w:color w:val="000000" w:themeColor="text1"/>
          <w:sz w:val="32"/>
          <w:szCs w:val="32"/>
          <w:lang w:eastAsia="zh-CN" w:bidi="ar"/>
          <w14:textFill>
            <w14:solidFill>
              <w14:schemeClr w14:val="tx1"/>
            </w14:solidFill>
          </w14:textFill>
        </w:rPr>
        <w:t>询比</w:t>
      </w:r>
      <w:r>
        <w:rPr>
          <w:rFonts w:hint="default" w:ascii="Arial" w:hAnsi="Arial" w:eastAsia="仿宋_GB2312" w:cs="Arial"/>
          <w:color w:val="000000" w:themeColor="text1"/>
          <w:sz w:val="32"/>
          <w:szCs w:val="32"/>
          <w:lang w:bidi="ar"/>
          <w14:textFill>
            <w14:solidFill>
              <w14:schemeClr w14:val="tx1"/>
            </w14:solidFill>
          </w14:textFill>
        </w:rPr>
        <w:t>申请人少于</w:t>
      </w:r>
      <w:r>
        <w:rPr>
          <w:rFonts w:hint="default" w:ascii="Arial" w:hAnsi="Arial" w:eastAsia="仿宋_GB2312" w:cs="Arial"/>
          <w:b/>
          <w:bCs/>
          <w:color w:val="000000" w:themeColor="text1"/>
          <w:sz w:val="32"/>
          <w:szCs w:val="32"/>
          <w:lang w:bidi="ar"/>
          <w14:textFill>
            <w14:solidFill>
              <w14:schemeClr w14:val="tx1"/>
            </w14:solidFill>
          </w14:textFill>
        </w:rPr>
        <w:t>三</w:t>
      </w:r>
      <w:r>
        <w:rPr>
          <w:rFonts w:hint="default" w:ascii="Arial" w:hAnsi="Arial" w:eastAsia="仿宋_GB2312" w:cs="Arial"/>
          <w:color w:val="000000" w:themeColor="text1"/>
          <w:sz w:val="32"/>
          <w:szCs w:val="32"/>
          <w:lang w:bidi="ar"/>
          <w14:textFill>
            <w14:solidFill>
              <w14:schemeClr w14:val="tx1"/>
            </w14:solidFill>
          </w14:textFill>
        </w:rPr>
        <w:t>家的，</w:t>
      </w:r>
      <w:r>
        <w:rPr>
          <w:rFonts w:hint="default" w:ascii="Arial" w:hAnsi="Arial" w:eastAsia="仿宋_GB2312" w:cs="Arial"/>
          <w:color w:val="000000" w:themeColor="text1"/>
          <w:sz w:val="32"/>
          <w:szCs w:val="32"/>
          <w:lang w:eastAsia="zh-CN" w:bidi="ar"/>
          <w14:textFill>
            <w14:solidFill>
              <w14:schemeClr w14:val="tx1"/>
            </w14:solidFill>
          </w14:textFill>
        </w:rPr>
        <w:t>询比</w:t>
      </w:r>
      <w:r>
        <w:rPr>
          <w:rFonts w:hint="default" w:ascii="Arial" w:hAnsi="Arial" w:eastAsia="仿宋_GB2312" w:cs="Arial"/>
          <w:color w:val="000000" w:themeColor="text1"/>
          <w:sz w:val="32"/>
          <w:szCs w:val="32"/>
          <w:lang w:bidi="ar"/>
          <w14:textFill>
            <w14:solidFill>
              <w14:schemeClr w14:val="tx1"/>
            </w14:solidFill>
          </w14:textFill>
        </w:rPr>
        <w:t>人有权重新组织</w:t>
      </w:r>
      <w:r>
        <w:rPr>
          <w:rFonts w:hint="default" w:ascii="Arial" w:hAnsi="Arial" w:eastAsia="仿宋_GB2312" w:cs="Arial"/>
          <w:color w:val="000000" w:themeColor="text1"/>
          <w:sz w:val="32"/>
          <w:szCs w:val="32"/>
          <w:lang w:eastAsia="zh-CN" w:bidi="ar"/>
          <w14:textFill>
            <w14:solidFill>
              <w14:schemeClr w14:val="tx1"/>
            </w14:solidFill>
          </w14:textFill>
        </w:rPr>
        <w:t>询比</w:t>
      </w:r>
      <w:r>
        <w:rPr>
          <w:rFonts w:hint="default" w:ascii="Arial" w:hAnsi="Arial" w:eastAsia="仿宋_GB2312" w:cs="Arial"/>
          <w:color w:val="000000" w:themeColor="text1"/>
          <w:sz w:val="32"/>
          <w:szCs w:val="32"/>
          <w:lang w:bidi="ar"/>
          <w14:textFill>
            <w14:solidFill>
              <w14:schemeClr w14:val="tx1"/>
            </w14:solidFill>
          </w14:textFill>
        </w:rPr>
        <w:t>。</w:t>
      </w:r>
    </w:p>
    <w:p w14:paraId="207F6401">
      <w:pPr>
        <w:pStyle w:val="3"/>
        <w:keepNext w:val="0"/>
        <w:keepLines w:val="0"/>
        <w:pageBreakBefore w:val="0"/>
        <w:kinsoku/>
        <w:wordWrap/>
        <w:overflowPunct/>
        <w:topLinePunct w:val="0"/>
        <w:bidi w:val="0"/>
        <w:spacing w:after="0" w:line="540" w:lineRule="exact"/>
        <w:ind w:left="0" w:leftChars="0" w:firstLine="640" w:firstLineChars="200"/>
        <w:textAlignment w:val="auto"/>
        <w:outlineLvl w:val="0"/>
        <w:rPr>
          <w:rFonts w:hint="default" w:ascii="Arial" w:hAnsi="Arial" w:eastAsia="黑体" w:cs="Arial"/>
          <w:color w:val="000000" w:themeColor="text1"/>
          <w:sz w:val="32"/>
          <w:szCs w:val="32"/>
          <w:highlight w:val="none"/>
          <w:u w:val="none"/>
          <w:shd w:val="clear" w:color="auto" w:fill="FFFFFF"/>
          <w:lang w:val="en-US" w:eastAsia="zh-CN" w:bidi="en-US"/>
          <w14:textFill>
            <w14:solidFill>
              <w14:schemeClr w14:val="tx1"/>
            </w14:solidFill>
          </w14:textFill>
        </w:rPr>
      </w:pPr>
      <w:bookmarkStart w:id="55" w:name="_Toc21454"/>
      <w:bookmarkStart w:id="56" w:name="_Toc27172"/>
      <w:bookmarkStart w:id="57" w:name="_Toc16801"/>
      <w:bookmarkStart w:id="58" w:name="_Toc20801"/>
      <w:bookmarkStart w:id="59" w:name="_Toc17040"/>
      <w:bookmarkStart w:id="60" w:name="_Toc950566705"/>
      <w:r>
        <w:rPr>
          <w:rFonts w:hint="eastAsia" w:ascii="Arial" w:hAnsi="Arial" w:eastAsia="黑体" w:cs="Arial"/>
          <w:color w:val="000000" w:themeColor="text1"/>
          <w:sz w:val="32"/>
          <w:szCs w:val="32"/>
          <w:highlight w:val="none"/>
          <w:u w:val="none"/>
          <w:shd w:val="clear" w:color="auto" w:fill="FFFFFF"/>
          <w:lang w:val="en-US" w:eastAsia="zh-CN" w:bidi="en-US"/>
          <w14:textFill>
            <w14:solidFill>
              <w14:schemeClr w14:val="tx1"/>
            </w14:solidFill>
          </w14:textFill>
        </w:rPr>
        <w:t>九</w:t>
      </w:r>
      <w:r>
        <w:rPr>
          <w:rFonts w:hint="default" w:ascii="Arial" w:hAnsi="Arial" w:eastAsia="黑体" w:cs="Arial"/>
          <w:color w:val="000000" w:themeColor="text1"/>
          <w:sz w:val="32"/>
          <w:szCs w:val="32"/>
          <w:highlight w:val="none"/>
          <w:u w:val="none"/>
          <w:shd w:val="clear" w:color="auto" w:fill="FFFFFF"/>
          <w:lang w:val="en-US" w:eastAsia="zh-CN" w:bidi="en-US"/>
          <w14:textFill>
            <w14:solidFill>
              <w14:schemeClr w14:val="tx1"/>
            </w14:solidFill>
          </w14:textFill>
        </w:rPr>
        <w:t>、询比方式</w:t>
      </w:r>
      <w:bookmarkEnd w:id="55"/>
      <w:bookmarkEnd w:id="56"/>
      <w:bookmarkEnd w:id="57"/>
      <w:bookmarkEnd w:id="58"/>
      <w:bookmarkEnd w:id="59"/>
      <w:bookmarkEnd w:id="60"/>
    </w:p>
    <w:p w14:paraId="63BB8E92">
      <w:pPr>
        <w:keepNext w:val="0"/>
        <w:keepLines w:val="0"/>
        <w:pageBreakBefore w:val="0"/>
        <w:kinsoku/>
        <w:wordWrap/>
        <w:overflowPunct/>
        <w:topLinePunct w:val="0"/>
        <w:bidi w:val="0"/>
        <w:spacing w:line="540" w:lineRule="exact"/>
        <w:ind w:left="0" w:leftChars="0" w:firstLine="640" w:firstLineChars="200"/>
        <w:textAlignment w:val="auto"/>
        <w:outlineLvl w:val="9"/>
        <w:rPr>
          <w:rFonts w:hint="default" w:ascii="Arial" w:hAnsi="Arial" w:cs="Arial"/>
          <w:color w:val="000000" w:themeColor="text1"/>
          <w14:textFill>
            <w14:solidFill>
              <w14:schemeClr w14:val="tx1"/>
            </w14:solidFill>
          </w14:textFill>
        </w:rPr>
      </w:pPr>
      <w:r>
        <w:rPr>
          <w:rFonts w:hint="default" w:ascii="Arial" w:hAnsi="Arial" w:eastAsia="仿宋_GB2312" w:cs="Arial"/>
          <w:b w:val="0"/>
          <w:bCs w:val="0"/>
          <w:color w:val="000000" w:themeColor="text1"/>
          <w:spacing w:val="0"/>
          <w:kern w:val="2"/>
          <w:sz w:val="32"/>
          <w:szCs w:val="32"/>
          <w:highlight w:val="none"/>
          <w:lang w:val="en-US" w:eastAsia="zh-CN" w:bidi="ar"/>
          <w14:textFill>
            <w14:solidFill>
              <w14:schemeClr w14:val="tx1"/>
            </w14:solidFill>
          </w14:textFill>
        </w:rPr>
        <w:t>本次询比</w:t>
      </w:r>
      <w:r>
        <w:rPr>
          <w:rFonts w:hint="default" w:ascii="Arial" w:hAnsi="Arial" w:eastAsia="仿宋_GB2312" w:cs="Arial"/>
          <w:b w:val="0"/>
          <w:bCs w:val="0"/>
          <w:color w:val="000000" w:themeColor="text1"/>
          <w:spacing w:val="0"/>
          <w:kern w:val="2"/>
          <w:sz w:val="32"/>
          <w:szCs w:val="32"/>
          <w:highlight w:val="none"/>
          <w:lang w:val="en-US" w:eastAsia="zh" w:bidi="ar"/>
          <w14:textFill>
            <w14:solidFill>
              <w14:schemeClr w14:val="tx1"/>
            </w14:solidFill>
          </w14:textFill>
          <w:woUserID w:val="1"/>
        </w:rPr>
        <w:t>采用</w:t>
      </w:r>
      <w:r>
        <w:rPr>
          <w:rFonts w:hint="default" w:ascii="Arial" w:hAnsi="Arial" w:eastAsia="仿宋_GB2312" w:cs="Arial"/>
          <w:b w:val="0"/>
          <w:bCs w:val="0"/>
          <w:color w:val="000000" w:themeColor="text1"/>
          <w:spacing w:val="0"/>
          <w:kern w:val="2"/>
          <w:sz w:val="32"/>
          <w:szCs w:val="32"/>
          <w:highlight w:val="none"/>
          <w:lang w:val="en-US" w:eastAsia="zh-CN" w:bidi="ar"/>
          <w14:textFill>
            <w14:solidFill>
              <w14:schemeClr w14:val="tx1"/>
            </w14:solidFill>
          </w14:textFill>
        </w:rPr>
        <w:t>综合评分法，</w:t>
      </w:r>
      <w:r>
        <w:rPr>
          <w:rFonts w:hint="default" w:ascii="Arial" w:hAnsi="Arial" w:eastAsia="仿宋_GB2312" w:cs="Arial"/>
          <w:i w:val="0"/>
          <w:iCs w:val="0"/>
          <w:caps w:val="0"/>
          <w:color w:val="000000" w:themeColor="text1"/>
          <w:spacing w:val="0"/>
          <w:sz w:val="32"/>
          <w:szCs w:val="32"/>
          <w:shd w:val="clear" w:fill="FFFFFF"/>
          <w:lang w:bidi="ar"/>
          <w14:textFill>
            <w14:solidFill>
              <w14:schemeClr w14:val="tx1"/>
            </w14:solidFill>
          </w14:textFill>
        </w:rPr>
        <w:t>通过对</w:t>
      </w:r>
      <w:r>
        <w:rPr>
          <w:rFonts w:hint="default" w:ascii="Arial" w:hAnsi="Arial" w:eastAsia="仿宋_GB2312" w:cs="Arial"/>
          <w:i w:val="0"/>
          <w:iCs w:val="0"/>
          <w:caps w:val="0"/>
          <w:color w:val="000000" w:themeColor="text1"/>
          <w:spacing w:val="0"/>
          <w:sz w:val="32"/>
          <w:szCs w:val="32"/>
          <w:shd w:val="clear" w:fill="FFFFFF"/>
          <w:lang w:eastAsia="zh-CN" w:bidi="ar"/>
          <w14:textFill>
            <w14:solidFill>
              <w14:schemeClr w14:val="tx1"/>
            </w14:solidFill>
          </w14:textFill>
        </w:rPr>
        <w:t>询比</w:t>
      </w:r>
      <w:r>
        <w:rPr>
          <w:rFonts w:hint="default" w:ascii="Arial" w:hAnsi="Arial" w:eastAsia="仿宋_GB2312" w:cs="Arial"/>
          <w:i w:val="0"/>
          <w:iCs w:val="0"/>
          <w:caps w:val="0"/>
          <w:color w:val="000000" w:themeColor="text1"/>
          <w:spacing w:val="0"/>
          <w:sz w:val="32"/>
          <w:szCs w:val="32"/>
          <w:shd w:val="clear" w:fill="FFFFFF"/>
          <w:lang w:bidi="ar"/>
          <w14:textFill>
            <w14:solidFill>
              <w14:schemeClr w14:val="tx1"/>
            </w14:solidFill>
          </w14:textFill>
        </w:rPr>
        <w:t>申请人的多个方面进行</w:t>
      </w:r>
      <w:r>
        <w:rPr>
          <w:rFonts w:hint="eastAsia" w:ascii="Arial" w:hAnsi="Arial" w:eastAsia="仿宋_GB2312" w:cs="Arial"/>
          <w:i w:val="0"/>
          <w:iCs w:val="0"/>
          <w:caps w:val="0"/>
          <w:color w:val="000000" w:themeColor="text1"/>
          <w:spacing w:val="0"/>
          <w:sz w:val="32"/>
          <w:szCs w:val="32"/>
          <w:shd w:val="clear" w:fill="FFFFFF"/>
          <w:lang w:val="en-US" w:eastAsia="zh-CN" w:bidi="ar"/>
          <w14:textFill>
            <w14:solidFill>
              <w14:schemeClr w14:val="tx1"/>
            </w14:solidFill>
          </w14:textFill>
        </w:rPr>
        <w:t>综合</w:t>
      </w:r>
      <w:r>
        <w:rPr>
          <w:rFonts w:hint="default" w:ascii="Arial" w:hAnsi="Arial" w:eastAsia="仿宋_GB2312" w:cs="Arial"/>
          <w:i w:val="0"/>
          <w:iCs w:val="0"/>
          <w:caps w:val="0"/>
          <w:color w:val="000000" w:themeColor="text1"/>
          <w:spacing w:val="0"/>
          <w:sz w:val="32"/>
          <w:szCs w:val="32"/>
          <w:shd w:val="clear" w:fill="FFFFFF"/>
          <w:lang w:bidi="ar"/>
          <w14:textFill>
            <w14:solidFill>
              <w14:schemeClr w14:val="tx1"/>
            </w14:solidFill>
          </w14:textFill>
        </w:rPr>
        <w:t>评分，最终根据总分高低进行排名</w:t>
      </w:r>
      <w:r>
        <w:rPr>
          <w:rFonts w:hint="default" w:ascii="Arial" w:hAnsi="Arial" w:eastAsia="仿宋_GB2312" w:cs="Arial"/>
          <w:i w:val="0"/>
          <w:iCs w:val="0"/>
          <w:caps w:val="0"/>
          <w:color w:val="000000" w:themeColor="text1"/>
          <w:spacing w:val="0"/>
          <w:sz w:val="32"/>
          <w:szCs w:val="32"/>
          <w:shd w:val="clear"/>
          <w:lang w:eastAsia="zh-CN" w:bidi="ar"/>
          <w14:textFill>
            <w14:solidFill>
              <w14:schemeClr w14:val="tx1"/>
            </w14:solidFill>
          </w14:textFill>
        </w:rPr>
        <w:t>，</w:t>
      </w:r>
      <w:r>
        <w:rPr>
          <w:rFonts w:hint="default" w:ascii="Arial" w:hAnsi="Arial" w:eastAsia="仿宋_GB2312" w:cs="Arial"/>
          <w:b w:val="0"/>
          <w:bCs w:val="0"/>
          <w:color w:val="000000" w:themeColor="text1"/>
          <w:spacing w:val="0"/>
          <w:kern w:val="2"/>
          <w:sz w:val="32"/>
          <w:szCs w:val="32"/>
          <w:highlight w:val="none"/>
          <w:lang w:val="en-US" w:eastAsia="zh-CN" w:bidi="ar"/>
          <w14:textFill>
            <w14:solidFill>
              <w14:schemeClr w14:val="tx1"/>
            </w14:solidFill>
          </w14:textFill>
        </w:rPr>
        <w:t>得分排名</w:t>
      </w:r>
      <w:r>
        <w:rPr>
          <w:rFonts w:hint="default" w:ascii="Arial" w:hAnsi="Arial" w:eastAsia="仿宋_GB2312" w:cs="Arial"/>
          <w:b/>
          <w:bCs/>
          <w:color w:val="000000" w:themeColor="text1"/>
          <w:spacing w:val="0"/>
          <w:kern w:val="2"/>
          <w:sz w:val="32"/>
          <w:szCs w:val="32"/>
          <w:highlight w:val="none"/>
          <w:lang w:val="en-US" w:eastAsia="zh-CN" w:bidi="ar"/>
          <w14:textFill>
            <w14:solidFill>
              <w14:schemeClr w14:val="tx1"/>
            </w14:solidFill>
          </w14:textFill>
        </w:rPr>
        <w:t>第一</w:t>
      </w:r>
      <w:r>
        <w:rPr>
          <w:rFonts w:hint="default" w:ascii="Arial" w:hAnsi="Arial" w:eastAsia="仿宋_GB2312" w:cs="Arial"/>
          <w:b w:val="0"/>
          <w:bCs w:val="0"/>
          <w:color w:val="000000" w:themeColor="text1"/>
          <w:spacing w:val="0"/>
          <w:kern w:val="2"/>
          <w:sz w:val="32"/>
          <w:szCs w:val="32"/>
          <w:highlight w:val="none"/>
          <w:lang w:val="en-US" w:eastAsia="zh-CN" w:bidi="ar"/>
          <w14:textFill>
            <w14:solidFill>
              <w14:schemeClr w14:val="tx1"/>
            </w14:solidFill>
          </w14:textFill>
        </w:rPr>
        <w:t>的询比申请人为中选人</w:t>
      </w:r>
      <w:r>
        <w:rPr>
          <w:rFonts w:hint="default" w:ascii="Arial" w:hAnsi="Arial" w:eastAsia="仿宋_GB2312" w:cs="Arial"/>
          <w:i w:val="0"/>
          <w:iCs w:val="0"/>
          <w:caps w:val="0"/>
          <w:color w:val="000000" w:themeColor="text1"/>
          <w:spacing w:val="0"/>
          <w:sz w:val="32"/>
          <w:szCs w:val="32"/>
          <w:shd w:val="clear"/>
          <w:lang w:val="en-US" w:eastAsia="zh-CN" w:bidi="ar"/>
          <w14:textFill>
            <w14:solidFill>
              <w14:schemeClr w14:val="tx1"/>
            </w14:solidFill>
          </w14:textFill>
        </w:rPr>
        <w:t>。</w:t>
      </w:r>
    </w:p>
    <w:p w14:paraId="5A36E002">
      <w:pPr>
        <w:pStyle w:val="3"/>
        <w:keepNext w:val="0"/>
        <w:keepLines w:val="0"/>
        <w:pageBreakBefore w:val="0"/>
        <w:kinsoku/>
        <w:wordWrap/>
        <w:overflowPunct/>
        <w:topLinePunct w:val="0"/>
        <w:bidi w:val="0"/>
        <w:spacing w:after="0" w:line="540" w:lineRule="exact"/>
        <w:ind w:left="0" w:leftChars="0" w:firstLine="640" w:firstLineChars="200"/>
        <w:textAlignment w:val="auto"/>
        <w:outlineLvl w:val="0"/>
        <w:rPr>
          <w:rFonts w:hint="default" w:ascii="Arial" w:hAnsi="Arial" w:eastAsia="黑体" w:cs="Arial"/>
          <w:bCs w:val="0"/>
          <w:color w:val="000000" w:themeColor="text1"/>
          <w:kern w:val="2"/>
          <w:sz w:val="32"/>
          <w:szCs w:val="32"/>
          <w:highlight w:val="none"/>
          <w:u w:val="none"/>
          <w:shd w:val="clear" w:color="auto" w:fill="FFFFFF"/>
          <w:lang w:val="en-US" w:eastAsia="zh-CN" w:bidi="en-US"/>
          <w14:textFill>
            <w14:solidFill>
              <w14:schemeClr w14:val="tx1"/>
            </w14:solidFill>
          </w14:textFill>
        </w:rPr>
      </w:pPr>
      <w:bookmarkStart w:id="61" w:name="_Toc24026"/>
      <w:bookmarkStart w:id="62" w:name="_Toc198071427"/>
      <w:bookmarkStart w:id="63" w:name="_Toc23809"/>
      <w:r>
        <w:rPr>
          <w:rFonts w:hint="default" w:ascii="Arial" w:hAnsi="Arial" w:eastAsia="黑体" w:cs="Arial"/>
          <w:bCs w:val="0"/>
          <w:color w:val="000000" w:themeColor="text1"/>
          <w:kern w:val="2"/>
          <w:sz w:val="32"/>
          <w:szCs w:val="32"/>
          <w:highlight w:val="none"/>
          <w:u w:val="none"/>
          <w:shd w:val="clear" w:color="auto" w:fill="FFFFFF"/>
          <w:lang w:val="en-US" w:eastAsia="zh-CN" w:bidi="en-US"/>
          <w14:textFill>
            <w14:solidFill>
              <w14:schemeClr w14:val="tx1"/>
            </w14:solidFill>
          </w14:textFill>
        </w:rPr>
        <w:t>十、</w:t>
      </w:r>
      <w:bookmarkEnd w:id="61"/>
      <w:bookmarkStart w:id="64" w:name="_Toc20955"/>
      <w:bookmarkStart w:id="65" w:name="_Toc17071"/>
      <w:r>
        <w:rPr>
          <w:rFonts w:hint="default" w:ascii="Arial" w:hAnsi="Arial" w:eastAsia="黑体" w:cs="Arial"/>
          <w:b w:val="0"/>
          <w:bCs w:val="0"/>
          <w:color w:val="000000" w:themeColor="text1"/>
          <w:kern w:val="2"/>
          <w:sz w:val="32"/>
          <w:szCs w:val="32"/>
          <w:highlight w:val="none"/>
          <w:u w:val="none"/>
          <w:shd w:val="clear" w:color="auto" w:fill="FFFFFF"/>
          <w:lang w:val="en-US" w:eastAsia="zh-CN" w:bidi="en-US"/>
          <w14:textFill>
            <w14:solidFill>
              <w14:schemeClr w14:val="tx1"/>
            </w14:solidFill>
          </w14:textFill>
        </w:rPr>
        <w:t>特别说明</w:t>
      </w:r>
      <w:bookmarkEnd w:id="62"/>
      <w:bookmarkEnd w:id="63"/>
      <w:bookmarkEnd w:id="64"/>
      <w:bookmarkEnd w:id="65"/>
    </w:p>
    <w:p w14:paraId="00956C76">
      <w:pPr>
        <w:pStyle w:val="3"/>
        <w:keepNext w:val="0"/>
        <w:keepLines w:val="0"/>
        <w:pageBreakBefore w:val="0"/>
        <w:kinsoku/>
        <w:wordWrap/>
        <w:overflowPunct/>
        <w:topLinePunct w:val="0"/>
        <w:bidi w:val="0"/>
        <w:spacing w:after="0" w:line="540" w:lineRule="exact"/>
        <w:ind w:left="0" w:leftChars="0" w:firstLine="640" w:firstLineChars="200"/>
        <w:textAlignment w:val="auto"/>
        <w:outlineLvl w:val="0"/>
        <w:rPr>
          <w:rFonts w:hint="default" w:ascii="Arial" w:hAnsi="Arial" w:eastAsia="仿宋_GB2312" w:cs="Arial"/>
          <w:color w:val="000000" w:themeColor="text1"/>
          <w:kern w:val="2"/>
          <w:sz w:val="32"/>
          <w:szCs w:val="32"/>
          <w:lang w:val="en-US" w:eastAsia="zh-CN" w:bidi="ar-SA"/>
          <w14:textFill>
            <w14:solidFill>
              <w14:schemeClr w14:val="tx1"/>
            </w14:solidFill>
          </w14:textFill>
        </w:rPr>
      </w:pPr>
      <w:bookmarkStart w:id="66" w:name="_Toc18124"/>
      <w:bookmarkStart w:id="67" w:name="_Toc17461"/>
      <w:bookmarkStart w:id="68" w:name="_Toc1030829661"/>
      <w:r>
        <w:rPr>
          <w:rFonts w:hint="default" w:ascii="Arial" w:hAnsi="Arial" w:eastAsia="仿宋_GB2312" w:cs="Arial"/>
          <w:color w:val="000000" w:themeColor="text1"/>
          <w:kern w:val="2"/>
          <w:sz w:val="32"/>
          <w:szCs w:val="32"/>
          <w:lang w:val="en-US" w:eastAsia="zh-CN" w:bidi="ar-SA"/>
          <w14:textFill>
            <w14:solidFill>
              <w14:schemeClr w14:val="tx1"/>
            </w14:solidFill>
          </w14:textFill>
        </w:rPr>
        <w:t>（一）中选人须全程参与并配合询比人对九洲科技工业园区</w:t>
      </w:r>
      <w:r>
        <w:rPr>
          <w:rFonts w:hint="eastAsia" w:ascii="Arial" w:hAnsi="Arial" w:eastAsia="仿宋_GB2312" w:cs="Arial"/>
          <w:color w:val="000000" w:themeColor="text1"/>
          <w:kern w:val="2"/>
          <w:sz w:val="32"/>
          <w:szCs w:val="32"/>
          <w:lang w:val="en-US" w:eastAsia="zh-CN" w:bidi="ar-SA"/>
          <w14:textFill>
            <w14:solidFill>
              <w14:schemeClr w14:val="tx1"/>
            </w14:solidFill>
          </w14:textFill>
        </w:rPr>
        <w:t>职工</w:t>
      </w:r>
      <w:r>
        <w:rPr>
          <w:rFonts w:hint="default" w:ascii="Arial" w:hAnsi="Arial" w:eastAsia="仿宋_GB2312" w:cs="Arial"/>
          <w:color w:val="000000" w:themeColor="text1"/>
          <w:kern w:val="2"/>
          <w:sz w:val="32"/>
          <w:szCs w:val="32"/>
          <w:lang w:val="en-US" w:eastAsia="zh-CN" w:bidi="ar-SA"/>
          <w14:textFill>
            <w14:solidFill>
              <w14:schemeClr w14:val="tx1"/>
            </w14:solidFill>
          </w14:textFill>
        </w:rPr>
        <w:t>五食堂</w:t>
      </w:r>
      <w:r>
        <w:rPr>
          <w:rFonts w:hint="eastAsia" w:ascii="Arial" w:hAnsi="Arial" w:eastAsia="仿宋_GB2312" w:cs="Arial"/>
          <w:color w:val="000000" w:themeColor="text1"/>
          <w:kern w:val="2"/>
          <w:sz w:val="32"/>
          <w:szCs w:val="32"/>
          <w:lang w:val="en-US" w:eastAsia="zh-CN" w:bidi="ar-SA"/>
          <w14:textFill>
            <w14:solidFill>
              <w14:schemeClr w14:val="tx1"/>
            </w14:solidFill>
          </w14:textFill>
        </w:rPr>
        <w:t>环境改造</w:t>
      </w:r>
      <w:r>
        <w:rPr>
          <w:rFonts w:hint="default" w:ascii="Arial" w:hAnsi="Arial" w:eastAsia="仿宋_GB2312" w:cs="Arial"/>
          <w:color w:val="000000" w:themeColor="text1"/>
          <w:kern w:val="2"/>
          <w:sz w:val="32"/>
          <w:szCs w:val="32"/>
          <w:lang w:val="en-US" w:eastAsia="zh-CN" w:bidi="ar-SA"/>
          <w14:textFill>
            <w14:solidFill>
              <w14:schemeClr w14:val="tx1"/>
            </w14:solidFill>
          </w14:textFill>
        </w:rPr>
        <w:t>。</w:t>
      </w:r>
      <w:bookmarkEnd w:id="66"/>
      <w:bookmarkEnd w:id="67"/>
      <w:bookmarkEnd w:id="68"/>
    </w:p>
    <w:p w14:paraId="6BCD937F">
      <w:pPr>
        <w:pStyle w:val="3"/>
        <w:keepNext w:val="0"/>
        <w:keepLines w:val="0"/>
        <w:pageBreakBefore w:val="0"/>
        <w:kinsoku/>
        <w:wordWrap/>
        <w:overflowPunct/>
        <w:topLinePunct w:val="0"/>
        <w:bidi w:val="0"/>
        <w:spacing w:after="0" w:line="540" w:lineRule="exact"/>
        <w:ind w:left="0" w:leftChars="0" w:firstLine="640" w:firstLineChars="200"/>
        <w:textAlignment w:val="auto"/>
        <w:outlineLvl w:val="0"/>
        <w:rPr>
          <w:rFonts w:hint="default" w:ascii="Arial" w:hAnsi="Arial" w:eastAsia="仿宋_GB2312" w:cs="Arial"/>
          <w:color w:val="000000" w:themeColor="text1"/>
          <w:kern w:val="2"/>
          <w:sz w:val="32"/>
          <w:szCs w:val="32"/>
          <w:lang w:val="en-US" w:eastAsia="zh-CN" w:bidi="ar-SA"/>
          <w14:textFill>
            <w14:solidFill>
              <w14:schemeClr w14:val="tx1"/>
            </w14:solidFill>
          </w14:textFill>
        </w:rPr>
      </w:pPr>
      <w:bookmarkStart w:id="69" w:name="_Toc28183"/>
      <w:bookmarkStart w:id="70" w:name="_Toc1872990039"/>
      <w:r>
        <w:rPr>
          <w:rFonts w:hint="default" w:ascii="Arial" w:hAnsi="Arial" w:eastAsia="仿宋_GB2312" w:cs="Arial"/>
          <w:color w:val="000000" w:themeColor="text1"/>
          <w:kern w:val="2"/>
          <w:sz w:val="32"/>
          <w:szCs w:val="32"/>
          <w:lang w:val="en-US" w:eastAsia="zh-CN" w:bidi="ar-SA"/>
          <w14:textFill>
            <w14:solidFill>
              <w14:schemeClr w14:val="tx1"/>
            </w14:solidFill>
          </w14:textFill>
        </w:rPr>
        <w:t>（二）询比申请人在充分了解本项目情况后，制定本项目的资格预审及响应文件。任何因询比申请人忽视或误解情况而导致资格预审或响应文件制定不符合询比人要求的，询比人不予认可。</w:t>
      </w:r>
      <w:bookmarkEnd w:id="69"/>
      <w:bookmarkEnd w:id="70"/>
    </w:p>
    <w:p w14:paraId="37B6A27A">
      <w:pPr>
        <w:pStyle w:val="3"/>
        <w:keepNext w:val="0"/>
        <w:keepLines w:val="0"/>
        <w:pageBreakBefore w:val="0"/>
        <w:kinsoku/>
        <w:wordWrap/>
        <w:overflowPunct/>
        <w:topLinePunct w:val="0"/>
        <w:bidi w:val="0"/>
        <w:spacing w:after="0" w:line="540" w:lineRule="exact"/>
        <w:ind w:left="0" w:leftChars="0" w:firstLine="640" w:firstLineChars="200"/>
        <w:textAlignment w:val="auto"/>
        <w:outlineLvl w:val="0"/>
        <w:rPr>
          <w:rFonts w:hint="default" w:ascii="Arial" w:hAnsi="Arial" w:eastAsia="黑体" w:cs="Arial"/>
          <w:bCs w:val="0"/>
          <w:color w:val="000000" w:themeColor="text1"/>
          <w:kern w:val="2"/>
          <w:sz w:val="32"/>
          <w:szCs w:val="32"/>
          <w:highlight w:val="none"/>
          <w:u w:val="none"/>
          <w:shd w:val="clear" w:color="auto" w:fill="FFFFFF"/>
          <w:lang w:val="en-US" w:eastAsia="zh-CN" w:bidi="en-US"/>
          <w14:textFill>
            <w14:solidFill>
              <w14:schemeClr w14:val="tx1"/>
            </w14:solidFill>
          </w14:textFill>
        </w:rPr>
      </w:pPr>
      <w:bookmarkStart w:id="71" w:name="_Toc2098"/>
      <w:bookmarkStart w:id="72" w:name="_Toc225508318"/>
      <w:bookmarkStart w:id="73" w:name="_Toc16604"/>
      <w:bookmarkStart w:id="74" w:name="_Toc20993"/>
      <w:r>
        <w:rPr>
          <w:rFonts w:hint="default" w:ascii="Arial" w:hAnsi="Arial" w:eastAsia="黑体" w:cs="Arial"/>
          <w:bCs w:val="0"/>
          <w:color w:val="000000" w:themeColor="text1"/>
          <w:kern w:val="2"/>
          <w:sz w:val="32"/>
          <w:szCs w:val="32"/>
          <w:highlight w:val="none"/>
          <w:u w:val="none"/>
          <w:shd w:val="clear" w:color="auto" w:fill="FFFFFF"/>
          <w:lang w:val="en-US" w:eastAsia="zh-CN" w:bidi="en-US"/>
          <w14:textFill>
            <w14:solidFill>
              <w14:schemeClr w14:val="tx1"/>
            </w14:solidFill>
          </w14:textFill>
        </w:rPr>
        <w:t>十</w:t>
      </w:r>
      <w:r>
        <w:rPr>
          <w:rFonts w:hint="eastAsia" w:ascii="Arial" w:hAnsi="Arial" w:eastAsia="黑体" w:cs="Arial"/>
          <w:bCs w:val="0"/>
          <w:color w:val="000000" w:themeColor="text1"/>
          <w:kern w:val="2"/>
          <w:sz w:val="32"/>
          <w:szCs w:val="32"/>
          <w:highlight w:val="none"/>
          <w:u w:val="none"/>
          <w:shd w:val="clear" w:color="auto" w:fill="FFFFFF"/>
          <w:lang w:val="en-US" w:eastAsia="zh-CN" w:bidi="en-US"/>
          <w14:textFill>
            <w14:solidFill>
              <w14:schemeClr w14:val="tx1"/>
            </w14:solidFill>
          </w14:textFill>
        </w:rPr>
        <w:t>一</w:t>
      </w:r>
      <w:r>
        <w:rPr>
          <w:rFonts w:hint="default" w:ascii="Arial" w:hAnsi="Arial" w:eastAsia="黑体" w:cs="Arial"/>
          <w:bCs w:val="0"/>
          <w:color w:val="000000" w:themeColor="text1"/>
          <w:kern w:val="2"/>
          <w:sz w:val="32"/>
          <w:szCs w:val="32"/>
          <w:highlight w:val="none"/>
          <w:u w:val="none"/>
          <w:shd w:val="clear" w:color="auto" w:fill="FFFFFF"/>
          <w:lang w:val="en-US" w:eastAsia="zh-CN" w:bidi="en-US"/>
          <w14:textFill>
            <w14:solidFill>
              <w14:schemeClr w14:val="tx1"/>
            </w14:solidFill>
          </w14:textFill>
        </w:rPr>
        <w:t>、</w:t>
      </w:r>
      <w:bookmarkEnd w:id="71"/>
      <w:r>
        <w:rPr>
          <w:rFonts w:hint="default" w:ascii="Arial" w:hAnsi="Arial" w:eastAsia="黑体" w:cs="Arial"/>
          <w:bCs w:val="0"/>
          <w:color w:val="000000" w:themeColor="text1"/>
          <w:kern w:val="2"/>
          <w:sz w:val="32"/>
          <w:szCs w:val="32"/>
          <w:highlight w:val="none"/>
          <w:u w:val="none"/>
          <w:shd w:val="clear" w:color="auto" w:fill="FFFFFF"/>
          <w:lang w:val="en-US" w:eastAsia="zh-CN" w:bidi="en-US"/>
          <w14:textFill>
            <w14:solidFill>
              <w14:schemeClr w14:val="tx1"/>
            </w14:solidFill>
          </w14:textFill>
        </w:rPr>
        <w:t>发布公告的媒介</w:t>
      </w:r>
      <w:bookmarkEnd w:id="72"/>
      <w:bookmarkEnd w:id="73"/>
      <w:bookmarkEnd w:id="74"/>
    </w:p>
    <w:p w14:paraId="171E0EFC">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default" w:ascii="Arial" w:hAnsi="Arial" w:eastAsia="仿宋_GB2312" w:cs="Arial"/>
          <w:color w:val="000000" w:themeColor="text1"/>
          <w:kern w:val="2"/>
          <w:sz w:val="32"/>
          <w:szCs w:val="32"/>
          <w14:textFill>
            <w14:solidFill>
              <w14:schemeClr w14:val="tx1"/>
            </w14:solidFill>
          </w14:textFill>
        </w:rPr>
      </w:pPr>
      <w:r>
        <w:rPr>
          <w:rFonts w:hint="default" w:ascii="Arial" w:hAnsi="Arial" w:eastAsia="仿宋_GB2312" w:cs="Arial"/>
          <w:color w:val="000000" w:themeColor="text1"/>
          <w:kern w:val="2"/>
          <w:sz w:val="32"/>
          <w:szCs w:val="32"/>
          <w:lang w:val="en-US" w:eastAsia="zh-CN" w:bidi="ar"/>
          <w14:textFill>
            <w14:solidFill>
              <w14:schemeClr w14:val="tx1"/>
            </w14:solidFill>
          </w14:textFill>
        </w:rPr>
        <w:t>本次询比公告</w:t>
      </w:r>
      <w:r>
        <w:rPr>
          <w:rFonts w:hint="default" w:ascii="Arial" w:hAnsi="Arial" w:eastAsia="仿宋_GB2312" w:cs="Arial"/>
          <w:color w:val="000000" w:themeColor="text1"/>
          <w:spacing w:val="0"/>
          <w:kern w:val="2"/>
          <w:sz w:val="32"/>
          <w:szCs w:val="32"/>
          <w:lang w:val="en-US" w:eastAsia="zh-CN" w:bidi="ar"/>
          <w14:textFill>
            <w14:solidFill>
              <w14:schemeClr w14:val="tx1"/>
            </w14:solidFill>
          </w14:textFill>
        </w:rPr>
        <w:t>在</w:t>
      </w:r>
      <w:r>
        <w:rPr>
          <w:rFonts w:hint="default" w:ascii="Arial" w:hAnsi="Arial" w:eastAsia="仿宋_GB2312" w:cs="Arial"/>
          <w:color w:val="000000" w:themeColor="text1"/>
          <w:sz w:val="32"/>
          <w:szCs w:val="32"/>
          <w:lang w:bidi="ar"/>
          <w14:textFill>
            <w14:solidFill>
              <w14:schemeClr w14:val="tx1"/>
            </w14:solidFill>
          </w14:textFill>
        </w:rPr>
        <w:t>四川九洲投资控股集团有限公司官网、绵阳市国资委网站上发布</w:t>
      </w:r>
      <w:r>
        <w:rPr>
          <w:rFonts w:hint="default" w:ascii="Arial" w:hAnsi="Arial" w:eastAsia="仿宋_GB2312" w:cs="Arial"/>
          <w:color w:val="000000" w:themeColor="text1"/>
          <w:kern w:val="2"/>
          <w:sz w:val="32"/>
          <w:szCs w:val="32"/>
          <w:lang w:val="en-US" w:eastAsia="zh-CN" w:bidi="ar"/>
          <w14:textFill>
            <w14:solidFill>
              <w14:schemeClr w14:val="tx1"/>
            </w14:solidFill>
          </w14:textFill>
        </w:rPr>
        <w:t>，对于因其他网站转载并发布的非完整版或修改版公告，而导致误报名或无效报名的情形，询比人不予承担责任。</w:t>
      </w:r>
    </w:p>
    <w:p w14:paraId="68DC91F5">
      <w:pPr>
        <w:pStyle w:val="3"/>
        <w:keepNext w:val="0"/>
        <w:keepLines w:val="0"/>
        <w:pageBreakBefore w:val="0"/>
        <w:kinsoku/>
        <w:wordWrap/>
        <w:overflowPunct/>
        <w:topLinePunct w:val="0"/>
        <w:bidi w:val="0"/>
        <w:spacing w:after="0" w:line="540" w:lineRule="exact"/>
        <w:ind w:left="0" w:leftChars="0" w:firstLine="640" w:firstLineChars="200"/>
        <w:textAlignment w:val="auto"/>
        <w:outlineLvl w:val="0"/>
        <w:rPr>
          <w:rFonts w:hint="default" w:ascii="Arial" w:hAnsi="Arial" w:eastAsia="黑体" w:cs="Arial"/>
          <w:b w:val="0"/>
          <w:bCs w:val="0"/>
          <w:color w:val="000000" w:themeColor="text1"/>
          <w:kern w:val="2"/>
          <w:sz w:val="32"/>
          <w:szCs w:val="32"/>
          <w:highlight w:val="none"/>
          <w:u w:val="none"/>
          <w:shd w:val="clear" w:color="auto" w:fill="FFFFFF"/>
          <w:lang w:val="en-US" w:eastAsia="zh-CN" w:bidi="en-US"/>
          <w14:textFill>
            <w14:solidFill>
              <w14:schemeClr w14:val="tx1"/>
            </w14:solidFill>
          </w14:textFill>
        </w:rPr>
      </w:pPr>
      <w:bookmarkStart w:id="75" w:name="_Toc19083"/>
      <w:bookmarkStart w:id="76" w:name="_Toc1100677813"/>
      <w:bookmarkStart w:id="77" w:name="_Toc21910"/>
      <w:r>
        <w:rPr>
          <w:rFonts w:hint="default" w:ascii="Arial" w:hAnsi="Arial" w:eastAsia="黑体" w:cs="Arial"/>
          <w:b w:val="0"/>
          <w:bCs w:val="0"/>
          <w:color w:val="000000" w:themeColor="text1"/>
          <w:kern w:val="2"/>
          <w:sz w:val="32"/>
          <w:szCs w:val="32"/>
          <w:highlight w:val="none"/>
          <w:u w:val="none"/>
          <w:shd w:val="clear" w:color="auto" w:fill="FFFFFF"/>
          <w:lang w:val="en-US" w:eastAsia="zh-CN" w:bidi="en-US"/>
          <w14:textFill>
            <w14:solidFill>
              <w14:schemeClr w14:val="tx1"/>
            </w14:solidFill>
          </w14:textFill>
        </w:rPr>
        <w:t>十</w:t>
      </w:r>
      <w:r>
        <w:rPr>
          <w:rFonts w:hint="eastAsia" w:ascii="Arial" w:hAnsi="Arial" w:eastAsia="黑体" w:cs="Arial"/>
          <w:b w:val="0"/>
          <w:bCs w:val="0"/>
          <w:color w:val="000000" w:themeColor="text1"/>
          <w:kern w:val="2"/>
          <w:sz w:val="32"/>
          <w:szCs w:val="32"/>
          <w:highlight w:val="none"/>
          <w:u w:val="none"/>
          <w:shd w:val="clear" w:color="auto" w:fill="FFFFFF"/>
          <w:lang w:val="en-US" w:eastAsia="zh-CN" w:bidi="en-US"/>
          <w14:textFill>
            <w14:solidFill>
              <w14:schemeClr w14:val="tx1"/>
            </w14:solidFill>
          </w14:textFill>
        </w:rPr>
        <w:t>二</w:t>
      </w:r>
      <w:r>
        <w:rPr>
          <w:rFonts w:hint="default" w:ascii="Arial" w:hAnsi="Arial" w:eastAsia="黑体" w:cs="Arial"/>
          <w:b w:val="0"/>
          <w:bCs w:val="0"/>
          <w:color w:val="000000" w:themeColor="text1"/>
          <w:kern w:val="2"/>
          <w:sz w:val="32"/>
          <w:szCs w:val="32"/>
          <w:highlight w:val="none"/>
          <w:u w:val="none"/>
          <w:shd w:val="clear" w:color="auto" w:fill="FFFFFF"/>
          <w:lang w:val="en-US" w:eastAsia="zh-CN" w:bidi="en-US"/>
          <w14:textFill>
            <w14:solidFill>
              <w14:schemeClr w14:val="tx1"/>
            </w14:solidFill>
          </w14:textFill>
        </w:rPr>
        <w:t>、联系方式</w:t>
      </w:r>
      <w:bookmarkEnd w:id="75"/>
      <w:bookmarkEnd w:id="76"/>
      <w:bookmarkEnd w:id="77"/>
    </w:p>
    <w:p w14:paraId="56918188">
      <w:pPr>
        <w:pStyle w:val="3"/>
        <w:keepNext w:val="0"/>
        <w:keepLines w:val="0"/>
        <w:pageBreakBefore w:val="0"/>
        <w:widowControl w:val="0"/>
        <w:suppressLineNumbers w:val="0"/>
        <w:kinsoku/>
        <w:wordWrap/>
        <w:overflowPunct/>
        <w:topLinePunct w:val="0"/>
        <w:autoSpaceDE w:val="0"/>
        <w:autoSpaceDN/>
        <w:bidi w:val="0"/>
        <w:spacing w:before="0" w:beforeAutospacing="0" w:after="0" w:afterAutospacing="0" w:line="540" w:lineRule="exact"/>
        <w:ind w:left="0" w:leftChars="0" w:right="0" w:rightChars="0" w:firstLine="640" w:firstLineChars="200"/>
        <w:jc w:val="both"/>
        <w:textAlignment w:val="auto"/>
        <w:outlineLvl w:val="0"/>
        <w:rPr>
          <w:rFonts w:hint="default" w:ascii="Arial" w:hAnsi="Arial" w:eastAsia="仿宋_GB2312" w:cs="Arial"/>
          <w:color w:val="000000" w:themeColor="text1"/>
          <w:spacing w:val="0"/>
          <w:kern w:val="2"/>
          <w:sz w:val="32"/>
          <w:szCs w:val="32"/>
          <w:lang w:val="en-US" w:eastAsia="zh-CN" w:bidi="ar"/>
          <w14:textFill>
            <w14:solidFill>
              <w14:schemeClr w14:val="tx1"/>
            </w14:solidFill>
          </w14:textFill>
        </w:rPr>
      </w:pPr>
      <w:bookmarkStart w:id="78" w:name="_Toc434758537"/>
      <w:bookmarkStart w:id="79" w:name="_Toc21431"/>
      <w:r>
        <w:rPr>
          <w:rFonts w:hint="default" w:ascii="Arial" w:hAnsi="Arial" w:eastAsia="仿宋_GB2312" w:cs="Arial"/>
          <w:color w:val="000000" w:themeColor="text1"/>
          <w:spacing w:val="0"/>
          <w:kern w:val="2"/>
          <w:sz w:val="32"/>
          <w:szCs w:val="32"/>
          <w:lang w:val="en-US" w:eastAsia="zh-CN" w:bidi="ar"/>
          <w14:textFill>
            <w14:solidFill>
              <w14:schemeClr w14:val="tx1"/>
            </w14:solidFill>
          </w14:textFill>
        </w:rPr>
        <w:t>（一）现场</w:t>
      </w:r>
      <w:r>
        <w:rPr>
          <w:rFonts w:hint="eastAsia" w:ascii="Arial" w:hAnsi="Arial" w:eastAsia="仿宋_GB2312" w:cs="Arial"/>
          <w:color w:val="000000" w:themeColor="text1"/>
          <w:spacing w:val="0"/>
          <w:kern w:val="2"/>
          <w:sz w:val="32"/>
          <w:szCs w:val="32"/>
          <w:lang w:val="en-US" w:eastAsia="zh-CN" w:bidi="ar"/>
          <w14:textFill>
            <w14:solidFill>
              <w14:schemeClr w14:val="tx1"/>
            </w14:solidFill>
          </w14:textFill>
        </w:rPr>
        <w:t>踏勘</w:t>
      </w:r>
      <w:r>
        <w:rPr>
          <w:rFonts w:hint="default" w:ascii="Arial" w:hAnsi="Arial" w:eastAsia="仿宋_GB2312" w:cs="Arial"/>
          <w:color w:val="000000" w:themeColor="text1"/>
          <w:spacing w:val="0"/>
          <w:kern w:val="2"/>
          <w:sz w:val="32"/>
          <w:szCs w:val="32"/>
          <w:lang w:val="en-US" w:eastAsia="zh-CN" w:bidi="ar-SA"/>
          <w14:textFill>
            <w14:solidFill>
              <w14:schemeClr w14:val="tx1"/>
            </w14:solidFill>
          </w14:textFill>
        </w:rPr>
        <w:t>联系人</w:t>
      </w:r>
      <w:r>
        <w:rPr>
          <w:rFonts w:hint="default" w:ascii="Arial" w:hAnsi="Arial" w:eastAsia="仿宋_GB2312" w:cs="Arial"/>
          <w:color w:val="000000" w:themeColor="text1"/>
          <w:spacing w:val="0"/>
          <w:kern w:val="2"/>
          <w:sz w:val="32"/>
          <w:szCs w:val="32"/>
          <w:lang w:val="en-US" w:eastAsia="zh-CN" w:bidi="ar"/>
          <w14:textFill>
            <w14:solidFill>
              <w14:schemeClr w14:val="tx1"/>
            </w14:solidFill>
          </w14:textFill>
        </w:rPr>
        <w:t>：孙先生</w:t>
      </w:r>
      <w:bookmarkEnd w:id="78"/>
      <w:bookmarkEnd w:id="79"/>
    </w:p>
    <w:p w14:paraId="4F004CDB">
      <w:pPr>
        <w:keepNext w:val="0"/>
        <w:keepLines w:val="0"/>
        <w:pageBreakBefore w:val="0"/>
        <w:widowControl w:val="0"/>
        <w:suppressLineNumbers w:val="0"/>
        <w:kinsoku/>
        <w:wordWrap/>
        <w:overflowPunct/>
        <w:topLinePunct w:val="0"/>
        <w:autoSpaceDE w:val="0"/>
        <w:autoSpaceDN/>
        <w:bidi w:val="0"/>
        <w:spacing w:before="0" w:beforeAutospacing="0" w:after="0" w:afterAutospacing="0" w:line="540" w:lineRule="exact"/>
        <w:ind w:left="0" w:leftChars="0" w:right="0" w:rightChars="0" w:firstLine="1600" w:firstLineChars="500"/>
        <w:jc w:val="both"/>
        <w:textAlignment w:val="auto"/>
        <w:rPr>
          <w:rFonts w:hint="default" w:ascii="Arial" w:hAnsi="Arial" w:eastAsia="仿宋_GB2312" w:cs="Arial"/>
          <w:color w:val="000000" w:themeColor="text1"/>
          <w:spacing w:val="0"/>
          <w:kern w:val="2"/>
          <w:sz w:val="32"/>
          <w:szCs w:val="32"/>
          <w:lang w:val="en-US" w:eastAsia="zh-CN" w:bidi="ar"/>
          <w14:textFill>
            <w14:solidFill>
              <w14:schemeClr w14:val="tx1"/>
            </w14:solidFill>
          </w14:textFill>
        </w:rPr>
      </w:pPr>
      <w:r>
        <w:rPr>
          <w:rFonts w:hint="default" w:ascii="Arial" w:hAnsi="Arial" w:eastAsia="仿宋_GB2312" w:cs="Arial"/>
          <w:color w:val="000000" w:themeColor="text1"/>
          <w:spacing w:val="0"/>
          <w:kern w:val="2"/>
          <w:sz w:val="32"/>
          <w:szCs w:val="32"/>
          <w:lang w:val="en-US" w:eastAsia="zh-CN" w:bidi="ar"/>
          <w14:textFill>
            <w14:solidFill>
              <w14:schemeClr w14:val="tx1"/>
            </w14:solidFill>
          </w14:textFill>
        </w:rPr>
        <w:t>联系电话：153 2822 1913</w:t>
      </w:r>
    </w:p>
    <w:p w14:paraId="00B88591">
      <w:pPr>
        <w:keepNext w:val="0"/>
        <w:keepLines w:val="0"/>
        <w:pageBreakBefore w:val="0"/>
        <w:widowControl w:val="0"/>
        <w:suppressLineNumbers w:val="0"/>
        <w:kinsoku/>
        <w:wordWrap/>
        <w:overflowPunct/>
        <w:topLinePunct w:val="0"/>
        <w:autoSpaceDE w:val="0"/>
        <w:autoSpaceDN/>
        <w:bidi w:val="0"/>
        <w:spacing w:before="0" w:beforeAutospacing="0" w:after="0" w:afterAutospacing="0" w:line="540" w:lineRule="exact"/>
        <w:ind w:left="0" w:leftChars="0" w:right="0" w:rightChars="0" w:firstLine="1600" w:firstLineChars="500"/>
        <w:jc w:val="both"/>
        <w:textAlignment w:val="auto"/>
        <w:rPr>
          <w:rFonts w:hint="default" w:ascii="Arial" w:hAnsi="Arial" w:eastAsia="仿宋_GB2312" w:cs="Arial"/>
          <w:color w:val="000000" w:themeColor="text1"/>
          <w:spacing w:val="0"/>
          <w:kern w:val="2"/>
          <w:sz w:val="32"/>
          <w:szCs w:val="32"/>
          <w:lang w:val="en-US" w:eastAsia="zh-CN" w:bidi="ar"/>
          <w14:textFill>
            <w14:solidFill>
              <w14:schemeClr w14:val="tx1"/>
            </w14:solidFill>
          </w14:textFill>
        </w:rPr>
      </w:pPr>
      <w:r>
        <w:rPr>
          <w:rFonts w:hint="default" w:ascii="Arial" w:hAnsi="Arial" w:eastAsia="仿宋_GB2312" w:cs="Arial"/>
          <w:color w:val="000000" w:themeColor="text1"/>
          <w:spacing w:val="0"/>
          <w:kern w:val="2"/>
          <w:sz w:val="32"/>
          <w:szCs w:val="32"/>
          <w:lang w:val="en-US" w:eastAsia="zh-CN" w:bidi="ar"/>
          <w14:textFill>
            <w14:solidFill>
              <w14:schemeClr w14:val="tx1"/>
            </w14:solidFill>
          </w14:textFill>
        </w:rPr>
        <w:t>邮    箱：sunwei2@jezetek.cc</w:t>
      </w:r>
    </w:p>
    <w:p w14:paraId="451116C6">
      <w:pPr>
        <w:pStyle w:val="3"/>
        <w:keepNext w:val="0"/>
        <w:keepLines w:val="0"/>
        <w:pageBreakBefore w:val="0"/>
        <w:widowControl w:val="0"/>
        <w:suppressLineNumbers w:val="0"/>
        <w:kinsoku/>
        <w:wordWrap/>
        <w:overflowPunct/>
        <w:topLinePunct w:val="0"/>
        <w:autoSpaceDE w:val="0"/>
        <w:autoSpaceDN/>
        <w:bidi w:val="0"/>
        <w:spacing w:before="0" w:beforeAutospacing="0" w:after="0" w:afterAutospacing="0" w:line="540" w:lineRule="exact"/>
        <w:ind w:left="0" w:leftChars="0" w:right="0" w:rightChars="0" w:firstLine="640" w:firstLineChars="200"/>
        <w:jc w:val="both"/>
        <w:textAlignment w:val="auto"/>
        <w:outlineLvl w:val="0"/>
        <w:rPr>
          <w:rFonts w:hint="default" w:ascii="Arial" w:hAnsi="Arial" w:eastAsia="仿宋_GB2312" w:cs="Arial"/>
          <w:color w:val="000000" w:themeColor="text1"/>
          <w:spacing w:val="0"/>
          <w:kern w:val="2"/>
          <w:sz w:val="32"/>
          <w:szCs w:val="32"/>
          <w:lang w:val="en-US" w:eastAsia="zh-CN" w:bidi="ar"/>
          <w14:textFill>
            <w14:solidFill>
              <w14:schemeClr w14:val="tx1"/>
            </w14:solidFill>
          </w14:textFill>
        </w:rPr>
      </w:pPr>
      <w:bookmarkStart w:id="80" w:name="_Toc1978980538"/>
      <w:bookmarkStart w:id="81" w:name="_Toc250"/>
      <w:r>
        <w:rPr>
          <w:rFonts w:hint="default" w:ascii="Arial" w:hAnsi="Arial" w:eastAsia="仿宋_GB2312" w:cs="Arial"/>
          <w:color w:val="000000" w:themeColor="text1"/>
          <w:spacing w:val="0"/>
          <w:kern w:val="2"/>
          <w:sz w:val="32"/>
          <w:szCs w:val="32"/>
          <w:lang w:val="en-US" w:eastAsia="zh-CN" w:bidi="ar"/>
          <w14:textFill>
            <w14:solidFill>
              <w14:schemeClr w14:val="tx1"/>
            </w14:solidFill>
          </w14:textFill>
        </w:rPr>
        <w:t>（二）询比</w:t>
      </w:r>
      <w:r>
        <w:rPr>
          <w:rFonts w:hint="default" w:ascii="Arial" w:hAnsi="Arial" w:eastAsia="仿宋_GB2312" w:cs="Arial"/>
          <w:color w:val="000000" w:themeColor="text1"/>
          <w:spacing w:val="0"/>
          <w:kern w:val="2"/>
          <w:sz w:val="32"/>
          <w:szCs w:val="32"/>
          <w:lang w:val="en-US" w:eastAsia="zh-CN" w:bidi="ar-SA"/>
          <w14:textFill>
            <w14:solidFill>
              <w14:schemeClr w14:val="tx1"/>
            </w14:solidFill>
          </w14:textFill>
        </w:rPr>
        <w:t>文件联系人</w:t>
      </w:r>
      <w:r>
        <w:rPr>
          <w:rFonts w:hint="default" w:ascii="Arial" w:hAnsi="Arial" w:eastAsia="仿宋_GB2312" w:cs="Arial"/>
          <w:color w:val="000000" w:themeColor="text1"/>
          <w:spacing w:val="0"/>
          <w:kern w:val="2"/>
          <w:sz w:val="32"/>
          <w:szCs w:val="32"/>
          <w:lang w:val="en-US" w:eastAsia="zh-CN" w:bidi="ar"/>
          <w14:textFill>
            <w14:solidFill>
              <w14:schemeClr w14:val="tx1"/>
            </w14:solidFill>
          </w14:textFill>
        </w:rPr>
        <w:t>：</w:t>
      </w:r>
      <w:bookmarkEnd w:id="80"/>
      <w:bookmarkEnd w:id="81"/>
      <w:r>
        <w:rPr>
          <w:rFonts w:hint="eastAsia" w:ascii="Arial" w:hAnsi="Arial" w:eastAsia="仿宋_GB2312" w:cs="Arial"/>
          <w:color w:val="000000" w:themeColor="text1"/>
          <w:spacing w:val="0"/>
          <w:kern w:val="2"/>
          <w:sz w:val="32"/>
          <w:szCs w:val="32"/>
          <w:lang w:val="en-US" w:eastAsia="zh-CN" w:bidi="ar"/>
          <w14:textFill>
            <w14:solidFill>
              <w14:schemeClr w14:val="tx1"/>
            </w14:solidFill>
          </w14:textFill>
        </w:rPr>
        <w:t>王女士</w:t>
      </w:r>
    </w:p>
    <w:p w14:paraId="591716DF">
      <w:pPr>
        <w:keepNext w:val="0"/>
        <w:keepLines w:val="0"/>
        <w:pageBreakBefore w:val="0"/>
        <w:widowControl w:val="0"/>
        <w:suppressLineNumbers w:val="0"/>
        <w:kinsoku/>
        <w:wordWrap/>
        <w:overflowPunct/>
        <w:topLinePunct w:val="0"/>
        <w:autoSpaceDE w:val="0"/>
        <w:autoSpaceDN/>
        <w:bidi w:val="0"/>
        <w:spacing w:before="0" w:beforeAutospacing="0" w:after="0" w:afterAutospacing="0" w:line="540" w:lineRule="exact"/>
        <w:ind w:left="0" w:leftChars="0" w:right="0" w:rightChars="0" w:firstLine="1600" w:firstLineChars="500"/>
        <w:jc w:val="both"/>
        <w:textAlignment w:val="auto"/>
        <w:rPr>
          <w:rFonts w:hint="default" w:ascii="Arial" w:hAnsi="Arial" w:eastAsia="仿宋_GB2312" w:cs="Arial"/>
          <w:color w:val="000000" w:themeColor="text1"/>
          <w:spacing w:val="0"/>
          <w:kern w:val="2"/>
          <w:sz w:val="32"/>
          <w:szCs w:val="32"/>
          <w:lang w:val="en-US" w:eastAsia="zh-CN" w:bidi="ar"/>
          <w14:textFill>
            <w14:solidFill>
              <w14:schemeClr w14:val="tx1"/>
            </w14:solidFill>
          </w14:textFill>
        </w:rPr>
      </w:pPr>
      <w:r>
        <w:rPr>
          <w:rFonts w:hint="default" w:ascii="Arial" w:hAnsi="Arial" w:eastAsia="仿宋_GB2312" w:cs="Arial"/>
          <w:color w:val="000000" w:themeColor="text1"/>
          <w:spacing w:val="0"/>
          <w:kern w:val="2"/>
          <w:sz w:val="32"/>
          <w:szCs w:val="32"/>
          <w:lang w:val="en-US" w:eastAsia="zh-CN" w:bidi="ar"/>
          <w14:textFill>
            <w14:solidFill>
              <w14:schemeClr w14:val="tx1"/>
            </w14:solidFill>
          </w14:textFill>
        </w:rPr>
        <w:t>联系电话：158</w:t>
      </w:r>
      <w:r>
        <w:rPr>
          <w:rFonts w:hint="eastAsia" w:ascii="Arial" w:hAnsi="Arial" w:eastAsia="仿宋_GB2312" w:cs="Arial"/>
          <w:color w:val="000000" w:themeColor="text1"/>
          <w:spacing w:val="0"/>
          <w:kern w:val="2"/>
          <w:sz w:val="32"/>
          <w:szCs w:val="32"/>
          <w:lang w:val="en-US" w:eastAsia="zh-CN" w:bidi="ar"/>
          <w14:textFill>
            <w14:solidFill>
              <w14:schemeClr w14:val="tx1"/>
            </w14:solidFill>
          </w14:textFill>
        </w:rPr>
        <w:t xml:space="preserve"> </w:t>
      </w:r>
      <w:r>
        <w:rPr>
          <w:rFonts w:hint="default" w:ascii="Arial" w:hAnsi="Arial" w:eastAsia="仿宋_GB2312" w:cs="Arial"/>
          <w:color w:val="000000" w:themeColor="text1"/>
          <w:spacing w:val="0"/>
          <w:kern w:val="2"/>
          <w:sz w:val="32"/>
          <w:szCs w:val="32"/>
          <w:lang w:val="en-US" w:eastAsia="zh-CN" w:bidi="ar"/>
          <w14:textFill>
            <w14:solidFill>
              <w14:schemeClr w14:val="tx1"/>
            </w14:solidFill>
          </w14:textFill>
        </w:rPr>
        <w:t>8169</w:t>
      </w:r>
      <w:r>
        <w:rPr>
          <w:rFonts w:hint="eastAsia" w:ascii="Arial" w:hAnsi="Arial" w:eastAsia="仿宋_GB2312" w:cs="Arial"/>
          <w:color w:val="000000" w:themeColor="text1"/>
          <w:spacing w:val="0"/>
          <w:kern w:val="2"/>
          <w:sz w:val="32"/>
          <w:szCs w:val="32"/>
          <w:lang w:val="en-US" w:eastAsia="zh-CN" w:bidi="ar"/>
          <w14:textFill>
            <w14:solidFill>
              <w14:schemeClr w14:val="tx1"/>
            </w14:solidFill>
          </w14:textFill>
        </w:rPr>
        <w:t xml:space="preserve"> </w:t>
      </w:r>
      <w:r>
        <w:rPr>
          <w:rFonts w:hint="default" w:ascii="Arial" w:hAnsi="Arial" w:eastAsia="仿宋_GB2312" w:cs="Arial"/>
          <w:color w:val="000000" w:themeColor="text1"/>
          <w:spacing w:val="0"/>
          <w:kern w:val="2"/>
          <w:sz w:val="32"/>
          <w:szCs w:val="32"/>
          <w:lang w:val="en-US" w:eastAsia="zh-CN" w:bidi="ar"/>
          <w14:textFill>
            <w14:solidFill>
              <w14:schemeClr w14:val="tx1"/>
            </w14:solidFill>
          </w14:textFill>
        </w:rPr>
        <w:t>1325</w:t>
      </w:r>
    </w:p>
    <w:p w14:paraId="140C0D80">
      <w:pPr>
        <w:keepNext w:val="0"/>
        <w:keepLines w:val="0"/>
        <w:pageBreakBefore w:val="0"/>
        <w:widowControl w:val="0"/>
        <w:suppressLineNumbers w:val="0"/>
        <w:kinsoku/>
        <w:wordWrap/>
        <w:overflowPunct/>
        <w:topLinePunct w:val="0"/>
        <w:autoSpaceDE w:val="0"/>
        <w:autoSpaceDN/>
        <w:bidi w:val="0"/>
        <w:spacing w:before="0" w:beforeAutospacing="0" w:after="0" w:afterAutospacing="0" w:line="540" w:lineRule="exact"/>
        <w:ind w:left="0" w:leftChars="0" w:right="0" w:rightChars="0" w:firstLine="1600" w:firstLineChars="500"/>
        <w:jc w:val="both"/>
        <w:textAlignment w:val="auto"/>
        <w:rPr>
          <w:rFonts w:hint="default" w:ascii="Arial" w:hAnsi="Arial" w:eastAsia="仿宋_GB2312" w:cs="Arial"/>
          <w:color w:val="000000" w:themeColor="text1"/>
          <w:spacing w:val="0"/>
          <w:kern w:val="2"/>
          <w:sz w:val="32"/>
          <w:szCs w:val="32"/>
          <w:lang w:val="en-US" w:eastAsia="zh-CN" w:bidi="ar"/>
          <w14:textFill>
            <w14:solidFill>
              <w14:schemeClr w14:val="tx1"/>
            </w14:solidFill>
          </w14:textFill>
        </w:rPr>
      </w:pPr>
      <w:r>
        <w:rPr>
          <w:rFonts w:hint="default" w:ascii="Arial" w:hAnsi="Arial" w:eastAsia="仿宋_GB2312" w:cs="Arial"/>
          <w:color w:val="000000" w:themeColor="text1"/>
          <w:spacing w:val="0"/>
          <w:kern w:val="2"/>
          <w:sz w:val="32"/>
          <w:szCs w:val="32"/>
          <w:lang w:val="en-US" w:eastAsia="zh-CN" w:bidi="ar"/>
          <w14:textFill>
            <w14:solidFill>
              <w14:schemeClr w14:val="tx1"/>
            </w14:solidFill>
          </w14:textFill>
        </w:rPr>
        <w:t>邮    箱：wangziyu@jezetek.cc</w:t>
      </w:r>
    </w:p>
    <w:p w14:paraId="3862238A">
      <w:pPr>
        <w:pStyle w:val="2"/>
        <w:rPr>
          <w:rFonts w:hint="default" w:ascii="Arial" w:hAnsi="Arial" w:eastAsia="仿宋_GB2312" w:cs="Arial"/>
          <w:color w:val="000000" w:themeColor="text1"/>
          <w:spacing w:val="0"/>
          <w:kern w:val="2"/>
          <w:sz w:val="32"/>
          <w:szCs w:val="32"/>
          <w:lang w:val="en-US" w:eastAsia="zh-CN" w:bidi="ar"/>
          <w14:textFill>
            <w14:solidFill>
              <w14:schemeClr w14:val="tx1"/>
            </w14:solidFill>
          </w14:textFill>
        </w:rPr>
      </w:pPr>
      <w:bookmarkStart w:id="82" w:name="_GoBack"/>
      <w:bookmarkEnd w:id="82"/>
    </w:p>
    <w:p w14:paraId="2CAFA877">
      <w:pPr>
        <w:pStyle w:val="2"/>
        <w:ind w:left="1598" w:leftChars="304" w:hanging="960" w:hangingChars="300"/>
        <w:rPr>
          <w:rFonts w:hint="eastAsia" w:ascii="Arial" w:hAnsi="Arial" w:eastAsia="仿宋_GB2312" w:cs="Arial"/>
          <w:color w:val="000000" w:themeColor="text1"/>
          <w:spacing w:val="0"/>
          <w:kern w:val="2"/>
          <w:sz w:val="32"/>
          <w:szCs w:val="32"/>
          <w:lang w:val="en-US" w:eastAsia="zh-CN" w:bidi="ar"/>
          <w14:textFill>
            <w14:solidFill>
              <w14:schemeClr w14:val="tx1"/>
            </w14:solidFill>
          </w14:textFill>
        </w:rPr>
      </w:pPr>
      <w:r>
        <w:rPr>
          <w:rFonts w:hint="eastAsia" w:ascii="Arial" w:hAnsi="Arial" w:eastAsia="仿宋_GB2312" w:cs="Arial"/>
          <w:color w:val="000000" w:themeColor="text1"/>
          <w:spacing w:val="0"/>
          <w:kern w:val="2"/>
          <w:sz w:val="32"/>
          <w:szCs w:val="32"/>
          <w:lang w:val="en-US" w:eastAsia="zh-CN" w:bidi="ar"/>
          <w14:textFill>
            <w14:solidFill>
              <w14:schemeClr w14:val="tx1"/>
            </w14:solidFill>
          </w14:textFill>
        </w:rPr>
        <w:t>附件：九洲科技工业园区职工五食堂供餐业务外包项目询比文件</w:t>
      </w:r>
    </w:p>
    <w:p w14:paraId="1ACAA383">
      <w:pPr>
        <w:pStyle w:val="2"/>
        <w:ind w:left="1598" w:leftChars="304" w:hanging="960" w:hangingChars="300"/>
        <w:rPr>
          <w:rFonts w:hint="eastAsia" w:ascii="Arial" w:hAnsi="Arial" w:eastAsia="仿宋_GB2312" w:cs="Arial"/>
          <w:color w:val="000000" w:themeColor="text1"/>
          <w:spacing w:val="0"/>
          <w:kern w:val="2"/>
          <w:sz w:val="32"/>
          <w:szCs w:val="32"/>
          <w:lang w:val="en-US" w:eastAsia="zh-CN" w:bidi="ar"/>
          <w14:textFill>
            <w14:solidFill>
              <w14:schemeClr w14:val="tx1"/>
            </w14:solidFill>
          </w14:textFill>
        </w:rPr>
      </w:pPr>
    </w:p>
    <w:p w14:paraId="1ED135D2">
      <w:pPr>
        <w:pStyle w:val="2"/>
        <w:ind w:left="1598" w:leftChars="304" w:hanging="960" w:hangingChars="300"/>
        <w:rPr>
          <w:rFonts w:hint="default" w:ascii="Arial" w:hAnsi="Arial" w:eastAsia="仿宋_GB2312" w:cs="Arial"/>
          <w:color w:val="000000" w:themeColor="text1"/>
          <w:spacing w:val="0"/>
          <w:kern w:val="2"/>
          <w:sz w:val="32"/>
          <w:szCs w:val="32"/>
          <w:lang w:val="en-US" w:eastAsia="zh-CN" w:bidi="ar"/>
          <w14:textFill>
            <w14:solidFill>
              <w14:schemeClr w14:val="tx1"/>
            </w14:solidFill>
          </w14:textFill>
        </w:rPr>
      </w:pPr>
    </w:p>
    <w:p w14:paraId="524817F2">
      <w:pPr>
        <w:pStyle w:val="25"/>
        <w:keepNext w:val="0"/>
        <w:keepLines w:val="0"/>
        <w:pageBreakBefore w:val="0"/>
        <w:widowControl w:val="0"/>
        <w:kinsoku/>
        <w:wordWrap w:val="0"/>
        <w:overflowPunct/>
        <w:topLinePunct w:val="0"/>
        <w:autoSpaceDE/>
        <w:autoSpaceDN/>
        <w:bidi w:val="0"/>
        <w:adjustRightInd w:val="0"/>
        <w:snapToGrid w:val="0"/>
        <w:spacing w:line="540" w:lineRule="exact"/>
        <w:ind w:firstLine="3200" w:firstLineChars="1000"/>
        <w:textAlignment w:val="auto"/>
        <w:rPr>
          <w:rFonts w:hint="default" w:ascii="Arial" w:hAnsi="Arial" w:eastAsia="仿宋_GB2312" w:cs="Arial"/>
          <w:color w:val="000000" w:themeColor="text1"/>
          <w:sz w:val="32"/>
          <w:szCs w:val="32"/>
          <w:lang w:val="en-US" w:eastAsia="zh-CN"/>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 xml:space="preserve">四川九洲后勤服务有限责任公司 </w:t>
      </w:r>
      <w:r>
        <w:rPr>
          <w:rFonts w:hint="default" w:ascii="Arial" w:hAnsi="Arial" w:eastAsia="仿宋_GB2312" w:cs="Arial"/>
          <w:color w:val="000000" w:themeColor="text1"/>
          <w:sz w:val="32"/>
          <w:szCs w:val="32"/>
          <w:lang w:val="en-US" w:eastAsia="zh-CN"/>
          <w14:textFill>
            <w14:solidFill>
              <w14:schemeClr w14:val="tx1"/>
            </w14:solidFill>
          </w14:textFill>
        </w:rPr>
        <w:t xml:space="preserve">   </w:t>
      </w:r>
    </w:p>
    <w:p w14:paraId="64E3A9F0">
      <w:pPr>
        <w:pStyle w:val="25"/>
        <w:keepNext w:val="0"/>
        <w:keepLines w:val="0"/>
        <w:pageBreakBefore w:val="0"/>
        <w:widowControl w:val="0"/>
        <w:kinsoku/>
        <w:overflowPunct/>
        <w:topLinePunct w:val="0"/>
        <w:autoSpaceDE/>
        <w:autoSpaceDN/>
        <w:bidi w:val="0"/>
        <w:adjustRightInd w:val="0"/>
        <w:snapToGrid w:val="0"/>
        <w:spacing w:line="540" w:lineRule="exact"/>
        <w:ind w:firstLine="560"/>
        <w:jc w:val="center"/>
        <w:textAlignment w:val="auto"/>
        <w:rPr>
          <w:rFonts w:hint="default" w:ascii="Arial" w:hAnsi="Arial" w:cs="Arial"/>
          <w:color w:val="000000" w:themeColor="text1"/>
          <w:lang w:val="en-US" w:eastAsia="zh-CN"/>
          <w14:textFill>
            <w14:solidFill>
              <w14:schemeClr w14:val="tx1"/>
            </w14:solidFill>
          </w14:textFill>
        </w:rPr>
        <w:sectPr>
          <w:footerReference r:id="rId3" w:type="default"/>
          <w:pgSz w:w="11906" w:h="16838"/>
          <w:pgMar w:top="1531" w:right="1474" w:bottom="1984" w:left="1587" w:header="851" w:footer="992" w:gutter="0"/>
          <w:pgNumType w:fmt="decimal" w:start="1"/>
          <w:cols w:space="720" w:num="1"/>
          <w:docGrid w:type="lines" w:linePitch="312" w:charSpace="0"/>
        </w:sectPr>
      </w:pPr>
      <w:r>
        <w:rPr>
          <w:rFonts w:hint="default" w:ascii="Arial" w:hAnsi="Arial" w:eastAsia="仿宋_GB2312" w:cs="Arial"/>
          <w:color w:val="000000" w:themeColor="text1"/>
          <w:sz w:val="32"/>
          <w:szCs w:val="32"/>
          <w14:textFill>
            <w14:solidFill>
              <w14:schemeClr w14:val="tx1"/>
            </w14:solidFill>
          </w14:textFill>
        </w:rPr>
        <w:t xml:space="preserve">           </w:t>
      </w:r>
      <w:r>
        <w:rPr>
          <w:rFonts w:hint="default" w:ascii="Arial" w:hAnsi="Arial" w:eastAsia="仿宋_GB2312" w:cs="Arial"/>
          <w:color w:val="000000" w:themeColor="text1"/>
          <w:sz w:val="32"/>
          <w:szCs w:val="32"/>
          <w:lang w:val="en-US" w:eastAsia="zh-CN"/>
          <w14:textFill>
            <w14:solidFill>
              <w14:schemeClr w14:val="tx1"/>
            </w14:solidFill>
          </w14:textFill>
        </w:rPr>
        <w:t xml:space="preserve"> </w:t>
      </w:r>
      <w:r>
        <w:rPr>
          <w:rFonts w:hint="default" w:ascii="Arial" w:hAnsi="Arial" w:eastAsia="仿宋_GB2312" w:cs="Arial"/>
          <w:color w:val="000000" w:themeColor="text1"/>
          <w:sz w:val="32"/>
          <w:szCs w:val="32"/>
          <w:highlight w:val="none"/>
          <w14:textFill>
            <w14:solidFill>
              <w14:schemeClr w14:val="tx1"/>
            </w14:solidFill>
          </w14:textFill>
        </w:rPr>
        <w:t xml:space="preserve"> </w:t>
      </w:r>
      <w:r>
        <w:rPr>
          <w:rFonts w:hint="default" w:ascii="Arial" w:hAnsi="Arial" w:eastAsia="仿宋_GB2312" w:cs="Arial"/>
          <w:color w:val="000000" w:themeColor="text1"/>
          <w:sz w:val="32"/>
          <w:szCs w:val="32"/>
          <w:highlight w:val="none"/>
          <w:lang w:val="en-US" w:eastAsia="zh-CN"/>
          <w14:textFill>
            <w14:solidFill>
              <w14:schemeClr w14:val="tx1"/>
            </w14:solidFill>
          </w14:textFill>
        </w:rPr>
        <w:t>2025</w:t>
      </w:r>
      <w:r>
        <w:rPr>
          <w:rFonts w:hint="default" w:ascii="Arial" w:hAnsi="Arial" w:eastAsia="仿宋_GB2312" w:cs="Arial"/>
          <w:color w:val="000000" w:themeColor="text1"/>
          <w:sz w:val="32"/>
          <w:szCs w:val="32"/>
          <w:highlight w:val="none"/>
          <w14:textFill>
            <w14:solidFill>
              <w14:schemeClr w14:val="tx1"/>
            </w14:solidFill>
          </w14:textFill>
        </w:rPr>
        <w:t>年</w:t>
      </w:r>
      <w:r>
        <w:rPr>
          <w:rFonts w:hint="default" w:ascii="Arial" w:hAnsi="Arial" w:eastAsia="仿宋_GB2312" w:cs="Arial"/>
          <w:color w:val="000000" w:themeColor="text1"/>
          <w:sz w:val="32"/>
          <w:szCs w:val="32"/>
          <w:highlight w:val="none"/>
          <w:lang w:val="en-US" w:eastAsia="zh-CN"/>
          <w14:textFill>
            <w14:solidFill>
              <w14:schemeClr w14:val="tx1"/>
            </w14:solidFill>
          </w14:textFill>
        </w:rPr>
        <w:t>7月</w:t>
      </w:r>
      <w:r>
        <w:rPr>
          <w:rFonts w:hint="eastAsia" w:ascii="Arial" w:hAnsi="Arial" w:eastAsia="仿宋_GB2312" w:cs="Arial"/>
          <w:color w:val="000000" w:themeColor="text1"/>
          <w:sz w:val="32"/>
          <w:szCs w:val="32"/>
          <w:highlight w:val="none"/>
          <w:lang w:val="en-US" w:eastAsia="zh-CN"/>
          <w14:textFill>
            <w14:solidFill>
              <w14:schemeClr w14:val="tx1"/>
            </w14:solidFill>
          </w14:textFill>
        </w:rPr>
        <w:t>**</w:t>
      </w:r>
      <w:r>
        <w:rPr>
          <w:rFonts w:hint="default" w:ascii="Arial" w:hAnsi="Arial" w:eastAsia="仿宋_GB2312" w:cs="Arial"/>
          <w:color w:val="000000" w:themeColor="text1"/>
          <w:sz w:val="32"/>
          <w:szCs w:val="32"/>
          <w:highlight w:val="none"/>
          <w14:textFill>
            <w14:solidFill>
              <w14:schemeClr w14:val="tx1"/>
            </w14:solidFill>
          </w14:textFill>
        </w:rPr>
        <w:t>日</w:t>
      </w:r>
    </w:p>
    <w:p w14:paraId="73FA1DD3">
      <w:pPr>
        <w:pStyle w:val="24"/>
        <w:rPr>
          <w:rFonts w:hint="eastAsia"/>
          <w:lang w:val="en-US" w:eastAsia="zh-CN"/>
        </w:rPr>
      </w:pPr>
    </w:p>
    <w:sectPr>
      <w:footerReference r:id="rId4" w:type="default"/>
      <w:pgSz w:w="11906" w:h="16838"/>
      <w:pgMar w:top="1134" w:right="1701" w:bottom="1134"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23BBA69-8C72-4249-A508-ED5EB69CC9DD}"/>
  </w:font>
  <w:font w:name="黑体">
    <w:panose1 w:val="02010609060101010101"/>
    <w:charset w:val="86"/>
    <w:family w:val="auto"/>
    <w:pitch w:val="default"/>
    <w:sig w:usb0="800002BF" w:usb1="38CF7CFA" w:usb2="00000016" w:usb3="00000000" w:csb0="00040001" w:csb1="00000000"/>
    <w:embedRegular r:id="rId2" w:fontKey="{17D5A9F6-9337-4248-9CB5-BE23EC20C0E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4A67C09A-7921-4CB9-822D-37309BC1D3F9}"/>
  </w:font>
  <w:font w:name="Calibri Light">
    <w:panose1 w:val="020F0302020204030204"/>
    <w:charset w:val="00"/>
    <w:family w:val="auto"/>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embedRegular r:id="rId4" w:fontKey="{24085421-324B-4B2D-89CD-4877748A860B}"/>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EB9C8">
    <w:pPr>
      <w:pStyle w:val="13"/>
      <w:tabs>
        <w:tab w:val="clear" w:pos="4153"/>
      </w:tabs>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9F2BBF">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A9F2BBF">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CE61F">
    <w:pPr>
      <w:pStyle w:val="1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B018B1">
                          <w:pPr>
                            <w:pStyle w:val="13"/>
                          </w:pPr>
                          <w:r>
                            <w:t xml:space="preserve">第 </w:t>
                          </w:r>
                          <w:r>
                            <w:fldChar w:fldCharType="begin"/>
                          </w:r>
                          <w:r>
                            <w:instrText xml:space="preserve"> PAGE  \* MERGEFORMAT </w:instrText>
                          </w:r>
                          <w:r>
                            <w:fldChar w:fldCharType="separate"/>
                          </w:r>
                          <w:r>
                            <w:t>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9B018B1">
                    <w:pPr>
                      <w:pStyle w:val="13"/>
                    </w:pPr>
                    <w:r>
                      <w:t xml:space="preserve">第 </w:t>
                    </w:r>
                    <w:r>
                      <w:fldChar w:fldCharType="begin"/>
                    </w:r>
                    <w:r>
                      <w:instrText xml:space="preserve"> PAGE  \* MERGEFORMAT </w:instrText>
                    </w:r>
                    <w:r>
                      <w:fldChar w:fldCharType="separate"/>
                    </w:r>
                    <w:r>
                      <w:t>6</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2NzcxNzg0ZjBlZWRjZTBiNzU0NzI2ZmExMmFhNjIifQ=="/>
  </w:docVars>
  <w:rsids>
    <w:rsidRoot w:val="009004CD"/>
    <w:rsid w:val="000F4BEB"/>
    <w:rsid w:val="0010575C"/>
    <w:rsid w:val="00112FA7"/>
    <w:rsid w:val="00131C81"/>
    <w:rsid w:val="00135135"/>
    <w:rsid w:val="00167768"/>
    <w:rsid w:val="001E2627"/>
    <w:rsid w:val="00217C88"/>
    <w:rsid w:val="00276E33"/>
    <w:rsid w:val="002B0BB6"/>
    <w:rsid w:val="002D657A"/>
    <w:rsid w:val="00330E3D"/>
    <w:rsid w:val="00331954"/>
    <w:rsid w:val="00383C71"/>
    <w:rsid w:val="003C7BF7"/>
    <w:rsid w:val="003F5F2A"/>
    <w:rsid w:val="00411CA3"/>
    <w:rsid w:val="00422171"/>
    <w:rsid w:val="00441EE9"/>
    <w:rsid w:val="0046425A"/>
    <w:rsid w:val="004A2A42"/>
    <w:rsid w:val="00523EB0"/>
    <w:rsid w:val="00546845"/>
    <w:rsid w:val="0058624A"/>
    <w:rsid w:val="005C2363"/>
    <w:rsid w:val="005C3A58"/>
    <w:rsid w:val="005F5FDD"/>
    <w:rsid w:val="006001DF"/>
    <w:rsid w:val="0069744B"/>
    <w:rsid w:val="006C2148"/>
    <w:rsid w:val="006E433F"/>
    <w:rsid w:val="007000CC"/>
    <w:rsid w:val="00720419"/>
    <w:rsid w:val="0072136D"/>
    <w:rsid w:val="00753776"/>
    <w:rsid w:val="00753900"/>
    <w:rsid w:val="007C4894"/>
    <w:rsid w:val="007E6F9D"/>
    <w:rsid w:val="00836778"/>
    <w:rsid w:val="00863025"/>
    <w:rsid w:val="00883671"/>
    <w:rsid w:val="008C2357"/>
    <w:rsid w:val="008C7C2A"/>
    <w:rsid w:val="009004CD"/>
    <w:rsid w:val="00900C67"/>
    <w:rsid w:val="00902EFE"/>
    <w:rsid w:val="009049D8"/>
    <w:rsid w:val="009E619A"/>
    <w:rsid w:val="00A10D9F"/>
    <w:rsid w:val="00A33AB4"/>
    <w:rsid w:val="00A641FB"/>
    <w:rsid w:val="00A70AE9"/>
    <w:rsid w:val="00A77AE8"/>
    <w:rsid w:val="00AD10E6"/>
    <w:rsid w:val="00B53065"/>
    <w:rsid w:val="00B916D0"/>
    <w:rsid w:val="00BC1ECA"/>
    <w:rsid w:val="00C20277"/>
    <w:rsid w:val="00C75B00"/>
    <w:rsid w:val="00C81FA8"/>
    <w:rsid w:val="00CB1989"/>
    <w:rsid w:val="00CD2980"/>
    <w:rsid w:val="00CD3536"/>
    <w:rsid w:val="00CF3752"/>
    <w:rsid w:val="00D63E5A"/>
    <w:rsid w:val="00D74631"/>
    <w:rsid w:val="00D968E4"/>
    <w:rsid w:val="00DA5C53"/>
    <w:rsid w:val="00DC520B"/>
    <w:rsid w:val="00E01639"/>
    <w:rsid w:val="00E21FB4"/>
    <w:rsid w:val="00E85E10"/>
    <w:rsid w:val="00E8771F"/>
    <w:rsid w:val="00E948BC"/>
    <w:rsid w:val="00EE2F25"/>
    <w:rsid w:val="00EE710F"/>
    <w:rsid w:val="00F267D7"/>
    <w:rsid w:val="00F34C52"/>
    <w:rsid w:val="00F96A6C"/>
    <w:rsid w:val="00FC18BB"/>
    <w:rsid w:val="00FC1C0E"/>
    <w:rsid w:val="00FC270C"/>
    <w:rsid w:val="00FD1212"/>
    <w:rsid w:val="01062EEC"/>
    <w:rsid w:val="01145609"/>
    <w:rsid w:val="012D0479"/>
    <w:rsid w:val="015754F6"/>
    <w:rsid w:val="01710365"/>
    <w:rsid w:val="017D31AE"/>
    <w:rsid w:val="01802C9E"/>
    <w:rsid w:val="01826A17"/>
    <w:rsid w:val="01930B36"/>
    <w:rsid w:val="01AF0E8E"/>
    <w:rsid w:val="01B3097E"/>
    <w:rsid w:val="01B82438"/>
    <w:rsid w:val="01DA7218"/>
    <w:rsid w:val="01E943A0"/>
    <w:rsid w:val="01E96062"/>
    <w:rsid w:val="01FF1E15"/>
    <w:rsid w:val="02076802"/>
    <w:rsid w:val="020A2568"/>
    <w:rsid w:val="02315D47"/>
    <w:rsid w:val="025D4D8E"/>
    <w:rsid w:val="0264611C"/>
    <w:rsid w:val="0272335A"/>
    <w:rsid w:val="029A38EC"/>
    <w:rsid w:val="02A209F3"/>
    <w:rsid w:val="02A4476B"/>
    <w:rsid w:val="02BB27BB"/>
    <w:rsid w:val="02CD1F13"/>
    <w:rsid w:val="02DE7C7D"/>
    <w:rsid w:val="02E96621"/>
    <w:rsid w:val="02F92D08"/>
    <w:rsid w:val="031C69F7"/>
    <w:rsid w:val="03275EA4"/>
    <w:rsid w:val="032F04D8"/>
    <w:rsid w:val="0332621A"/>
    <w:rsid w:val="03351867"/>
    <w:rsid w:val="03457CFC"/>
    <w:rsid w:val="03463A74"/>
    <w:rsid w:val="03465822"/>
    <w:rsid w:val="035A307B"/>
    <w:rsid w:val="037405E1"/>
    <w:rsid w:val="0381685A"/>
    <w:rsid w:val="03966111"/>
    <w:rsid w:val="039B791C"/>
    <w:rsid w:val="03A8028B"/>
    <w:rsid w:val="03C926DB"/>
    <w:rsid w:val="03CA2420"/>
    <w:rsid w:val="03DE5A5A"/>
    <w:rsid w:val="03F37758"/>
    <w:rsid w:val="040F20B8"/>
    <w:rsid w:val="04446A3D"/>
    <w:rsid w:val="04504BAA"/>
    <w:rsid w:val="045E0D43"/>
    <w:rsid w:val="046643CE"/>
    <w:rsid w:val="04702B56"/>
    <w:rsid w:val="047D1717"/>
    <w:rsid w:val="04806F8A"/>
    <w:rsid w:val="048B3E34"/>
    <w:rsid w:val="048B6476"/>
    <w:rsid w:val="048E56D2"/>
    <w:rsid w:val="04A942BA"/>
    <w:rsid w:val="04B53D1B"/>
    <w:rsid w:val="04B76DF8"/>
    <w:rsid w:val="04C31D2A"/>
    <w:rsid w:val="04F512AE"/>
    <w:rsid w:val="04F82B4C"/>
    <w:rsid w:val="04FF037E"/>
    <w:rsid w:val="05015B58"/>
    <w:rsid w:val="05157BA2"/>
    <w:rsid w:val="052B2F21"/>
    <w:rsid w:val="054B35C3"/>
    <w:rsid w:val="054D2E98"/>
    <w:rsid w:val="055204AE"/>
    <w:rsid w:val="05545FD4"/>
    <w:rsid w:val="05575AC4"/>
    <w:rsid w:val="056326BB"/>
    <w:rsid w:val="05656433"/>
    <w:rsid w:val="057743B8"/>
    <w:rsid w:val="05940AC6"/>
    <w:rsid w:val="05962A91"/>
    <w:rsid w:val="05B17071"/>
    <w:rsid w:val="05B17F98"/>
    <w:rsid w:val="05B31869"/>
    <w:rsid w:val="05B922DB"/>
    <w:rsid w:val="05CB200E"/>
    <w:rsid w:val="05E8505C"/>
    <w:rsid w:val="05FB6D97"/>
    <w:rsid w:val="060C2D53"/>
    <w:rsid w:val="0622073B"/>
    <w:rsid w:val="06253E14"/>
    <w:rsid w:val="063D2F0C"/>
    <w:rsid w:val="06437508"/>
    <w:rsid w:val="06457E76"/>
    <w:rsid w:val="06606BFB"/>
    <w:rsid w:val="06695AAF"/>
    <w:rsid w:val="06710E08"/>
    <w:rsid w:val="0680104B"/>
    <w:rsid w:val="0687687D"/>
    <w:rsid w:val="068E38F3"/>
    <w:rsid w:val="06BE61C5"/>
    <w:rsid w:val="06DC0977"/>
    <w:rsid w:val="06DD649D"/>
    <w:rsid w:val="06F04422"/>
    <w:rsid w:val="070B300A"/>
    <w:rsid w:val="07247C28"/>
    <w:rsid w:val="072B7208"/>
    <w:rsid w:val="074B3407"/>
    <w:rsid w:val="07504EC1"/>
    <w:rsid w:val="0756463A"/>
    <w:rsid w:val="07571DAC"/>
    <w:rsid w:val="07577FFE"/>
    <w:rsid w:val="077B0190"/>
    <w:rsid w:val="078D7EC3"/>
    <w:rsid w:val="079C6557"/>
    <w:rsid w:val="07A31495"/>
    <w:rsid w:val="07A34FF1"/>
    <w:rsid w:val="07A96AEE"/>
    <w:rsid w:val="07A97689"/>
    <w:rsid w:val="07B80497"/>
    <w:rsid w:val="07BE1E2B"/>
    <w:rsid w:val="07E775D3"/>
    <w:rsid w:val="07EA2C20"/>
    <w:rsid w:val="07F341CA"/>
    <w:rsid w:val="07FC36C2"/>
    <w:rsid w:val="08161C67"/>
    <w:rsid w:val="081C4DA3"/>
    <w:rsid w:val="081D1247"/>
    <w:rsid w:val="083214CF"/>
    <w:rsid w:val="086F1377"/>
    <w:rsid w:val="087B7DAD"/>
    <w:rsid w:val="08805332"/>
    <w:rsid w:val="08836BD0"/>
    <w:rsid w:val="088C3CD7"/>
    <w:rsid w:val="089D7C92"/>
    <w:rsid w:val="08A0315A"/>
    <w:rsid w:val="08A41020"/>
    <w:rsid w:val="08A5721D"/>
    <w:rsid w:val="08B66FA6"/>
    <w:rsid w:val="08BD6586"/>
    <w:rsid w:val="08E91129"/>
    <w:rsid w:val="08F71A98"/>
    <w:rsid w:val="08FD2E27"/>
    <w:rsid w:val="090230A9"/>
    <w:rsid w:val="091066B6"/>
    <w:rsid w:val="092B1742"/>
    <w:rsid w:val="093323A4"/>
    <w:rsid w:val="09434CDD"/>
    <w:rsid w:val="094C3466"/>
    <w:rsid w:val="095567BF"/>
    <w:rsid w:val="095A5B83"/>
    <w:rsid w:val="09600ABD"/>
    <w:rsid w:val="09736C45"/>
    <w:rsid w:val="097906FF"/>
    <w:rsid w:val="098200A9"/>
    <w:rsid w:val="09864BCA"/>
    <w:rsid w:val="098D5F59"/>
    <w:rsid w:val="0990401D"/>
    <w:rsid w:val="09C37BCC"/>
    <w:rsid w:val="09D04097"/>
    <w:rsid w:val="09D26061"/>
    <w:rsid w:val="0A14613E"/>
    <w:rsid w:val="0A1977EC"/>
    <w:rsid w:val="0A206DCD"/>
    <w:rsid w:val="0A391C3C"/>
    <w:rsid w:val="0A410AF1"/>
    <w:rsid w:val="0A4D68C9"/>
    <w:rsid w:val="0A5125FC"/>
    <w:rsid w:val="0A5627EE"/>
    <w:rsid w:val="0A56459C"/>
    <w:rsid w:val="0A59408D"/>
    <w:rsid w:val="0A5C592B"/>
    <w:rsid w:val="0A6C2012"/>
    <w:rsid w:val="0A6C3DC0"/>
    <w:rsid w:val="0A777CC7"/>
    <w:rsid w:val="0A9521E2"/>
    <w:rsid w:val="0A9F23E7"/>
    <w:rsid w:val="0AAC68B2"/>
    <w:rsid w:val="0ABF59A0"/>
    <w:rsid w:val="0AF12517"/>
    <w:rsid w:val="0AF40EE5"/>
    <w:rsid w:val="0AF67B2D"/>
    <w:rsid w:val="0B061E85"/>
    <w:rsid w:val="0B211D08"/>
    <w:rsid w:val="0B260413"/>
    <w:rsid w:val="0B2D79F3"/>
    <w:rsid w:val="0B2F3C0F"/>
    <w:rsid w:val="0B372620"/>
    <w:rsid w:val="0B4E5BBB"/>
    <w:rsid w:val="0B50723E"/>
    <w:rsid w:val="0B6151C6"/>
    <w:rsid w:val="0B653F72"/>
    <w:rsid w:val="0B6C78EB"/>
    <w:rsid w:val="0B7C0033"/>
    <w:rsid w:val="0B925AA8"/>
    <w:rsid w:val="0B9A0C0C"/>
    <w:rsid w:val="0B9E444D"/>
    <w:rsid w:val="0B9F6417"/>
    <w:rsid w:val="0BA63302"/>
    <w:rsid w:val="0BB53545"/>
    <w:rsid w:val="0BBA6DAD"/>
    <w:rsid w:val="0BC33EB3"/>
    <w:rsid w:val="0BC814CA"/>
    <w:rsid w:val="0BDF3774"/>
    <w:rsid w:val="0C0F0EA7"/>
    <w:rsid w:val="0C126BE9"/>
    <w:rsid w:val="0C1666D9"/>
    <w:rsid w:val="0C2F779B"/>
    <w:rsid w:val="0C4072B2"/>
    <w:rsid w:val="0C436DA2"/>
    <w:rsid w:val="0C4843B9"/>
    <w:rsid w:val="0C6C00A7"/>
    <w:rsid w:val="0C721E4C"/>
    <w:rsid w:val="0C913FB2"/>
    <w:rsid w:val="0C943AA2"/>
    <w:rsid w:val="0C9615C8"/>
    <w:rsid w:val="0CA623E1"/>
    <w:rsid w:val="0CC25F19"/>
    <w:rsid w:val="0CF80F27"/>
    <w:rsid w:val="0D136D7D"/>
    <w:rsid w:val="0D1E741D"/>
    <w:rsid w:val="0D5648B3"/>
    <w:rsid w:val="0D63594E"/>
    <w:rsid w:val="0D8256A8"/>
    <w:rsid w:val="0D9441B2"/>
    <w:rsid w:val="0D993821"/>
    <w:rsid w:val="0D9F26FE"/>
    <w:rsid w:val="0DA03BE0"/>
    <w:rsid w:val="0DB53C92"/>
    <w:rsid w:val="0DB77A48"/>
    <w:rsid w:val="0DD04666"/>
    <w:rsid w:val="0DD32974"/>
    <w:rsid w:val="0DF73E38"/>
    <w:rsid w:val="0E06277D"/>
    <w:rsid w:val="0E06452B"/>
    <w:rsid w:val="0E0D2BBF"/>
    <w:rsid w:val="0E380765"/>
    <w:rsid w:val="0E546ABD"/>
    <w:rsid w:val="0E5806F5"/>
    <w:rsid w:val="0E745939"/>
    <w:rsid w:val="0EE04D7C"/>
    <w:rsid w:val="0EE505E5"/>
    <w:rsid w:val="0EFE6510"/>
    <w:rsid w:val="0F113188"/>
    <w:rsid w:val="0F20161D"/>
    <w:rsid w:val="0F234C69"/>
    <w:rsid w:val="0F331350"/>
    <w:rsid w:val="0F4478F3"/>
    <w:rsid w:val="0F451083"/>
    <w:rsid w:val="0F4D567B"/>
    <w:rsid w:val="0F56503F"/>
    <w:rsid w:val="0F5F2145"/>
    <w:rsid w:val="0F67764D"/>
    <w:rsid w:val="0F7A2ADB"/>
    <w:rsid w:val="0F7D5ED9"/>
    <w:rsid w:val="0F890F70"/>
    <w:rsid w:val="0F9F0794"/>
    <w:rsid w:val="0FAB7DEF"/>
    <w:rsid w:val="0FAC7731"/>
    <w:rsid w:val="0FB6788B"/>
    <w:rsid w:val="0FCC70AF"/>
    <w:rsid w:val="0FD3668F"/>
    <w:rsid w:val="0FD66775"/>
    <w:rsid w:val="0FD85A54"/>
    <w:rsid w:val="0FDD306A"/>
    <w:rsid w:val="0FF07241"/>
    <w:rsid w:val="0FF6382B"/>
    <w:rsid w:val="0FF7237E"/>
    <w:rsid w:val="100B407B"/>
    <w:rsid w:val="100D394F"/>
    <w:rsid w:val="102173FB"/>
    <w:rsid w:val="102524FC"/>
    <w:rsid w:val="104E5D16"/>
    <w:rsid w:val="107472AF"/>
    <w:rsid w:val="107515F1"/>
    <w:rsid w:val="10806817"/>
    <w:rsid w:val="108616C4"/>
    <w:rsid w:val="10914580"/>
    <w:rsid w:val="109D1177"/>
    <w:rsid w:val="10A122E9"/>
    <w:rsid w:val="10A87B1C"/>
    <w:rsid w:val="10DD77C5"/>
    <w:rsid w:val="10F92232"/>
    <w:rsid w:val="11036AF9"/>
    <w:rsid w:val="11052878"/>
    <w:rsid w:val="110A7E8F"/>
    <w:rsid w:val="11153D27"/>
    <w:rsid w:val="111A11F7"/>
    <w:rsid w:val="11360C84"/>
    <w:rsid w:val="113B44EC"/>
    <w:rsid w:val="114333A1"/>
    <w:rsid w:val="117A036C"/>
    <w:rsid w:val="1193257A"/>
    <w:rsid w:val="11963E18"/>
    <w:rsid w:val="11A025A1"/>
    <w:rsid w:val="11A647CC"/>
    <w:rsid w:val="11A66257"/>
    <w:rsid w:val="11CC4D93"/>
    <w:rsid w:val="11D3768E"/>
    <w:rsid w:val="11F272A1"/>
    <w:rsid w:val="12016853"/>
    <w:rsid w:val="12211934"/>
    <w:rsid w:val="122E5DFF"/>
    <w:rsid w:val="124F46F3"/>
    <w:rsid w:val="12635AA8"/>
    <w:rsid w:val="12661A3D"/>
    <w:rsid w:val="12696E37"/>
    <w:rsid w:val="127C6B6A"/>
    <w:rsid w:val="128F4AEF"/>
    <w:rsid w:val="129F32B2"/>
    <w:rsid w:val="12A762DD"/>
    <w:rsid w:val="12C86ADF"/>
    <w:rsid w:val="12DB5F87"/>
    <w:rsid w:val="12E61AC1"/>
    <w:rsid w:val="12F2507E"/>
    <w:rsid w:val="12F93BB3"/>
    <w:rsid w:val="12FC7CAB"/>
    <w:rsid w:val="130C25E4"/>
    <w:rsid w:val="130E1E7A"/>
    <w:rsid w:val="13274D28"/>
    <w:rsid w:val="132A2A6A"/>
    <w:rsid w:val="132C019B"/>
    <w:rsid w:val="1340228E"/>
    <w:rsid w:val="134B52B6"/>
    <w:rsid w:val="136715C8"/>
    <w:rsid w:val="139B2C4E"/>
    <w:rsid w:val="13C62793"/>
    <w:rsid w:val="13C95DDF"/>
    <w:rsid w:val="13DF3855"/>
    <w:rsid w:val="13E91ECE"/>
    <w:rsid w:val="13EE5846"/>
    <w:rsid w:val="13F92AEF"/>
    <w:rsid w:val="14025795"/>
    <w:rsid w:val="142851FC"/>
    <w:rsid w:val="14504752"/>
    <w:rsid w:val="14736581"/>
    <w:rsid w:val="147700E1"/>
    <w:rsid w:val="149D101A"/>
    <w:rsid w:val="14AD5701"/>
    <w:rsid w:val="14CA62B3"/>
    <w:rsid w:val="14D4516D"/>
    <w:rsid w:val="14E32ED1"/>
    <w:rsid w:val="14E60C13"/>
    <w:rsid w:val="14F40913"/>
    <w:rsid w:val="14F96B98"/>
    <w:rsid w:val="150A4901"/>
    <w:rsid w:val="151A306C"/>
    <w:rsid w:val="152F63A2"/>
    <w:rsid w:val="153C0833"/>
    <w:rsid w:val="153D1659"/>
    <w:rsid w:val="154D0C92"/>
    <w:rsid w:val="156F5B9B"/>
    <w:rsid w:val="15862F24"/>
    <w:rsid w:val="159154D2"/>
    <w:rsid w:val="15A563D8"/>
    <w:rsid w:val="15B4486D"/>
    <w:rsid w:val="15C77F49"/>
    <w:rsid w:val="15D171CD"/>
    <w:rsid w:val="15EE4223"/>
    <w:rsid w:val="15FC2B6A"/>
    <w:rsid w:val="160C46A9"/>
    <w:rsid w:val="161E6396"/>
    <w:rsid w:val="1638724C"/>
    <w:rsid w:val="164526D4"/>
    <w:rsid w:val="16467BBB"/>
    <w:rsid w:val="16677B31"/>
    <w:rsid w:val="16706153"/>
    <w:rsid w:val="167A7865"/>
    <w:rsid w:val="169E79F7"/>
    <w:rsid w:val="16F633B1"/>
    <w:rsid w:val="17052397"/>
    <w:rsid w:val="17233577"/>
    <w:rsid w:val="17342109"/>
    <w:rsid w:val="174C7BE3"/>
    <w:rsid w:val="174F2A9F"/>
    <w:rsid w:val="175956CC"/>
    <w:rsid w:val="175E2CE2"/>
    <w:rsid w:val="17680005"/>
    <w:rsid w:val="17686429"/>
    <w:rsid w:val="176C53FF"/>
    <w:rsid w:val="177469AA"/>
    <w:rsid w:val="17927823"/>
    <w:rsid w:val="17B943BD"/>
    <w:rsid w:val="17C84600"/>
    <w:rsid w:val="17D17958"/>
    <w:rsid w:val="17D21585"/>
    <w:rsid w:val="17E01949"/>
    <w:rsid w:val="17E4768B"/>
    <w:rsid w:val="17EF7DDE"/>
    <w:rsid w:val="17FC6442"/>
    <w:rsid w:val="180B10BC"/>
    <w:rsid w:val="18486A5D"/>
    <w:rsid w:val="187D1589"/>
    <w:rsid w:val="188624F1"/>
    <w:rsid w:val="1888270D"/>
    <w:rsid w:val="188B3FAB"/>
    <w:rsid w:val="188E75F7"/>
    <w:rsid w:val="189F1804"/>
    <w:rsid w:val="18B76B4E"/>
    <w:rsid w:val="18D85850"/>
    <w:rsid w:val="18DF7E53"/>
    <w:rsid w:val="18F558C8"/>
    <w:rsid w:val="18FE477D"/>
    <w:rsid w:val="1901322C"/>
    <w:rsid w:val="191044B0"/>
    <w:rsid w:val="19143FA0"/>
    <w:rsid w:val="192817FA"/>
    <w:rsid w:val="19287A4C"/>
    <w:rsid w:val="192F5006"/>
    <w:rsid w:val="19335ADD"/>
    <w:rsid w:val="194B494F"/>
    <w:rsid w:val="19540841"/>
    <w:rsid w:val="19642202"/>
    <w:rsid w:val="19831126"/>
    <w:rsid w:val="198509FA"/>
    <w:rsid w:val="19860656"/>
    <w:rsid w:val="19AA0461"/>
    <w:rsid w:val="19B80DD0"/>
    <w:rsid w:val="19B837F9"/>
    <w:rsid w:val="19CA2A4D"/>
    <w:rsid w:val="19CD414F"/>
    <w:rsid w:val="1A17021F"/>
    <w:rsid w:val="1A27385F"/>
    <w:rsid w:val="1A2A15A2"/>
    <w:rsid w:val="1A2F6BB8"/>
    <w:rsid w:val="1A396EB0"/>
    <w:rsid w:val="1A587BF3"/>
    <w:rsid w:val="1A7A3A46"/>
    <w:rsid w:val="1A7F76EC"/>
    <w:rsid w:val="1A8E1B30"/>
    <w:rsid w:val="1A962644"/>
    <w:rsid w:val="1AB64BE3"/>
    <w:rsid w:val="1ABA2925"/>
    <w:rsid w:val="1ADD03C2"/>
    <w:rsid w:val="1AE2044C"/>
    <w:rsid w:val="1AF776D6"/>
    <w:rsid w:val="1AF916A0"/>
    <w:rsid w:val="1AFA0F74"/>
    <w:rsid w:val="1AFC1190"/>
    <w:rsid w:val="1B0B283C"/>
    <w:rsid w:val="1B50328A"/>
    <w:rsid w:val="1B5C5C1E"/>
    <w:rsid w:val="1B642891"/>
    <w:rsid w:val="1B684130"/>
    <w:rsid w:val="1B697EA8"/>
    <w:rsid w:val="1B9C027D"/>
    <w:rsid w:val="1BBE6445"/>
    <w:rsid w:val="1BCC0B62"/>
    <w:rsid w:val="1BFE6842"/>
    <w:rsid w:val="1C00080C"/>
    <w:rsid w:val="1C100727"/>
    <w:rsid w:val="1C177904"/>
    <w:rsid w:val="1C207573"/>
    <w:rsid w:val="1C2A7637"/>
    <w:rsid w:val="1C4F3541"/>
    <w:rsid w:val="1C5630FB"/>
    <w:rsid w:val="1C632B49"/>
    <w:rsid w:val="1C744232"/>
    <w:rsid w:val="1C7504CB"/>
    <w:rsid w:val="1CB773A1"/>
    <w:rsid w:val="1CD274FB"/>
    <w:rsid w:val="1CEC2B3E"/>
    <w:rsid w:val="1D032153"/>
    <w:rsid w:val="1D0C2348"/>
    <w:rsid w:val="1D100F23"/>
    <w:rsid w:val="1D291FE4"/>
    <w:rsid w:val="1D33076D"/>
    <w:rsid w:val="1D412E8A"/>
    <w:rsid w:val="1D4E37F9"/>
    <w:rsid w:val="1D4E55A7"/>
    <w:rsid w:val="1D553591"/>
    <w:rsid w:val="1D715118"/>
    <w:rsid w:val="1D90796E"/>
    <w:rsid w:val="1D910CAF"/>
    <w:rsid w:val="1D9C1264"/>
    <w:rsid w:val="1DAF24EA"/>
    <w:rsid w:val="1DBA1716"/>
    <w:rsid w:val="1DC75A85"/>
    <w:rsid w:val="1DC85359"/>
    <w:rsid w:val="1DCF0496"/>
    <w:rsid w:val="1DD2442A"/>
    <w:rsid w:val="1DDB508D"/>
    <w:rsid w:val="1DDE692B"/>
    <w:rsid w:val="1DE101C9"/>
    <w:rsid w:val="1E0C2A73"/>
    <w:rsid w:val="1E3173A3"/>
    <w:rsid w:val="1E357617"/>
    <w:rsid w:val="1E44152B"/>
    <w:rsid w:val="1E5135A1"/>
    <w:rsid w:val="1E537319"/>
    <w:rsid w:val="1E562965"/>
    <w:rsid w:val="1E6A6135"/>
    <w:rsid w:val="1EA72C55"/>
    <w:rsid w:val="1EAA1B6A"/>
    <w:rsid w:val="1EC6BF37"/>
    <w:rsid w:val="1ECC0E79"/>
    <w:rsid w:val="1ED24781"/>
    <w:rsid w:val="1EE14925"/>
    <w:rsid w:val="1EF328AA"/>
    <w:rsid w:val="1EF7404A"/>
    <w:rsid w:val="1EF83A1C"/>
    <w:rsid w:val="1F0B19A2"/>
    <w:rsid w:val="1F0E2F5F"/>
    <w:rsid w:val="1F1334A7"/>
    <w:rsid w:val="1F2927A9"/>
    <w:rsid w:val="1F3709E9"/>
    <w:rsid w:val="1F417171"/>
    <w:rsid w:val="1F433B0A"/>
    <w:rsid w:val="1F4B7FF0"/>
    <w:rsid w:val="1F550E6F"/>
    <w:rsid w:val="1F552C1D"/>
    <w:rsid w:val="1F575082"/>
    <w:rsid w:val="1F7F7C9A"/>
    <w:rsid w:val="1F841754"/>
    <w:rsid w:val="1F9B642E"/>
    <w:rsid w:val="1FA6791C"/>
    <w:rsid w:val="1FAD4807"/>
    <w:rsid w:val="1FB02549"/>
    <w:rsid w:val="1FB45B95"/>
    <w:rsid w:val="1FC87893"/>
    <w:rsid w:val="1FE50445"/>
    <w:rsid w:val="1FEB8594"/>
    <w:rsid w:val="1FF02946"/>
    <w:rsid w:val="1FF20DB5"/>
    <w:rsid w:val="200A7EAB"/>
    <w:rsid w:val="200F54C2"/>
    <w:rsid w:val="202D1DEC"/>
    <w:rsid w:val="2039253E"/>
    <w:rsid w:val="203A71A5"/>
    <w:rsid w:val="203B1E13"/>
    <w:rsid w:val="20436F19"/>
    <w:rsid w:val="20476A09"/>
    <w:rsid w:val="204D7D98"/>
    <w:rsid w:val="206D6D73"/>
    <w:rsid w:val="20736EC8"/>
    <w:rsid w:val="208211C5"/>
    <w:rsid w:val="20845858"/>
    <w:rsid w:val="20946C90"/>
    <w:rsid w:val="20A200E4"/>
    <w:rsid w:val="20B00A53"/>
    <w:rsid w:val="20C77B4A"/>
    <w:rsid w:val="20F63F8C"/>
    <w:rsid w:val="211A2370"/>
    <w:rsid w:val="211D776A"/>
    <w:rsid w:val="21274A8D"/>
    <w:rsid w:val="212E1977"/>
    <w:rsid w:val="213A47C0"/>
    <w:rsid w:val="214D44F3"/>
    <w:rsid w:val="215238B8"/>
    <w:rsid w:val="216058A9"/>
    <w:rsid w:val="21815F4B"/>
    <w:rsid w:val="21997739"/>
    <w:rsid w:val="21A165ED"/>
    <w:rsid w:val="21AE24D6"/>
    <w:rsid w:val="21B46321"/>
    <w:rsid w:val="21BA4DBD"/>
    <w:rsid w:val="21BD5166"/>
    <w:rsid w:val="21C916A0"/>
    <w:rsid w:val="21D94E53"/>
    <w:rsid w:val="21EA7F94"/>
    <w:rsid w:val="21EB1616"/>
    <w:rsid w:val="21F9273A"/>
    <w:rsid w:val="21FC3824"/>
    <w:rsid w:val="22033733"/>
    <w:rsid w:val="2205092A"/>
    <w:rsid w:val="220821C8"/>
    <w:rsid w:val="220A4192"/>
    <w:rsid w:val="220D3C83"/>
    <w:rsid w:val="22266AF2"/>
    <w:rsid w:val="2231463E"/>
    <w:rsid w:val="22350AE4"/>
    <w:rsid w:val="225418B2"/>
    <w:rsid w:val="2271258C"/>
    <w:rsid w:val="22791318"/>
    <w:rsid w:val="227930C6"/>
    <w:rsid w:val="22806203"/>
    <w:rsid w:val="228579B9"/>
    <w:rsid w:val="2297785E"/>
    <w:rsid w:val="22A4235C"/>
    <w:rsid w:val="22B8599C"/>
    <w:rsid w:val="22C73E32"/>
    <w:rsid w:val="22D446DA"/>
    <w:rsid w:val="22D87DED"/>
    <w:rsid w:val="22E04EF3"/>
    <w:rsid w:val="230B6414"/>
    <w:rsid w:val="232079E6"/>
    <w:rsid w:val="233A2855"/>
    <w:rsid w:val="235A2EF8"/>
    <w:rsid w:val="235D6544"/>
    <w:rsid w:val="23733FB9"/>
    <w:rsid w:val="238B30B1"/>
    <w:rsid w:val="238B4E5F"/>
    <w:rsid w:val="239F4588"/>
    <w:rsid w:val="23AA2997"/>
    <w:rsid w:val="23C10881"/>
    <w:rsid w:val="23CE2F9E"/>
    <w:rsid w:val="23E3036F"/>
    <w:rsid w:val="23E6478B"/>
    <w:rsid w:val="23E82E57"/>
    <w:rsid w:val="23F01166"/>
    <w:rsid w:val="24462D20"/>
    <w:rsid w:val="244A2F6C"/>
    <w:rsid w:val="245416F5"/>
    <w:rsid w:val="24637B8A"/>
    <w:rsid w:val="24704055"/>
    <w:rsid w:val="248F097F"/>
    <w:rsid w:val="24A563F4"/>
    <w:rsid w:val="24C0224D"/>
    <w:rsid w:val="24D80578"/>
    <w:rsid w:val="24EE1B49"/>
    <w:rsid w:val="24F829C8"/>
    <w:rsid w:val="24F86524"/>
    <w:rsid w:val="24FD56FE"/>
    <w:rsid w:val="2506218F"/>
    <w:rsid w:val="251A1F7B"/>
    <w:rsid w:val="2533755C"/>
    <w:rsid w:val="2536704D"/>
    <w:rsid w:val="25396604"/>
    <w:rsid w:val="25473008"/>
    <w:rsid w:val="254A2AF8"/>
    <w:rsid w:val="25675458"/>
    <w:rsid w:val="256B319A"/>
    <w:rsid w:val="257B7155"/>
    <w:rsid w:val="25803501"/>
    <w:rsid w:val="25811F82"/>
    <w:rsid w:val="258A45EF"/>
    <w:rsid w:val="258B4FC9"/>
    <w:rsid w:val="258E50DA"/>
    <w:rsid w:val="259509E3"/>
    <w:rsid w:val="25A62826"/>
    <w:rsid w:val="25B14925"/>
    <w:rsid w:val="25B508B9"/>
    <w:rsid w:val="25C40AFC"/>
    <w:rsid w:val="25C91C6F"/>
    <w:rsid w:val="25E371D4"/>
    <w:rsid w:val="25E60A73"/>
    <w:rsid w:val="25E82A3D"/>
    <w:rsid w:val="26213859"/>
    <w:rsid w:val="26235823"/>
    <w:rsid w:val="262B0B7B"/>
    <w:rsid w:val="26341C2C"/>
    <w:rsid w:val="263A491A"/>
    <w:rsid w:val="267B1235"/>
    <w:rsid w:val="267E6EFD"/>
    <w:rsid w:val="268838D8"/>
    <w:rsid w:val="269F0C21"/>
    <w:rsid w:val="26A5092E"/>
    <w:rsid w:val="26A5448A"/>
    <w:rsid w:val="26CB1A16"/>
    <w:rsid w:val="26D97CAE"/>
    <w:rsid w:val="26DE5BEE"/>
    <w:rsid w:val="26F5575C"/>
    <w:rsid w:val="27012E68"/>
    <w:rsid w:val="2717462E"/>
    <w:rsid w:val="27473793"/>
    <w:rsid w:val="274A6DDF"/>
    <w:rsid w:val="27863FFC"/>
    <w:rsid w:val="278C389C"/>
    <w:rsid w:val="278F197C"/>
    <w:rsid w:val="279050AE"/>
    <w:rsid w:val="279D1605"/>
    <w:rsid w:val="27A02EA3"/>
    <w:rsid w:val="27A209C9"/>
    <w:rsid w:val="27B16E5E"/>
    <w:rsid w:val="27C6290A"/>
    <w:rsid w:val="27E2526A"/>
    <w:rsid w:val="27E40FE2"/>
    <w:rsid w:val="27FA0805"/>
    <w:rsid w:val="282E4925"/>
    <w:rsid w:val="28445F24"/>
    <w:rsid w:val="285919D0"/>
    <w:rsid w:val="286A598B"/>
    <w:rsid w:val="287C746C"/>
    <w:rsid w:val="288F53F1"/>
    <w:rsid w:val="28B4466D"/>
    <w:rsid w:val="28D63020"/>
    <w:rsid w:val="28E306DE"/>
    <w:rsid w:val="28E53263"/>
    <w:rsid w:val="28E57CDF"/>
    <w:rsid w:val="292673D8"/>
    <w:rsid w:val="293715E5"/>
    <w:rsid w:val="294206B6"/>
    <w:rsid w:val="29453D02"/>
    <w:rsid w:val="294837F2"/>
    <w:rsid w:val="295757E3"/>
    <w:rsid w:val="296D46E7"/>
    <w:rsid w:val="297445E7"/>
    <w:rsid w:val="29746395"/>
    <w:rsid w:val="298962E5"/>
    <w:rsid w:val="29932CBF"/>
    <w:rsid w:val="29935608"/>
    <w:rsid w:val="29AA0009"/>
    <w:rsid w:val="29BC7830"/>
    <w:rsid w:val="29D85BCB"/>
    <w:rsid w:val="29EB2AFB"/>
    <w:rsid w:val="29EE439A"/>
    <w:rsid w:val="2A047719"/>
    <w:rsid w:val="2A3925BD"/>
    <w:rsid w:val="2A410D14"/>
    <w:rsid w:val="2A570191"/>
    <w:rsid w:val="2A6E3005"/>
    <w:rsid w:val="2A8F4E19"/>
    <w:rsid w:val="2A907A5B"/>
    <w:rsid w:val="2A952A67"/>
    <w:rsid w:val="2AB70C30"/>
    <w:rsid w:val="2ABD43F8"/>
    <w:rsid w:val="2ABE1FBE"/>
    <w:rsid w:val="2ADA66CC"/>
    <w:rsid w:val="2AE8528D"/>
    <w:rsid w:val="2AFB1731"/>
    <w:rsid w:val="2B0040EC"/>
    <w:rsid w:val="2B0379D1"/>
    <w:rsid w:val="2B070C6D"/>
    <w:rsid w:val="2B1E2A5D"/>
    <w:rsid w:val="2B2C416B"/>
    <w:rsid w:val="2B2F4C6A"/>
    <w:rsid w:val="2B2F506B"/>
    <w:rsid w:val="2B3043E2"/>
    <w:rsid w:val="2B801021"/>
    <w:rsid w:val="2B996587"/>
    <w:rsid w:val="2BB56545"/>
    <w:rsid w:val="2BD26BBD"/>
    <w:rsid w:val="2BD61589"/>
    <w:rsid w:val="2BDD3CFB"/>
    <w:rsid w:val="2BE24F71"/>
    <w:rsid w:val="2BE45B87"/>
    <w:rsid w:val="2BEB0A76"/>
    <w:rsid w:val="2C071743"/>
    <w:rsid w:val="2C0E487F"/>
    <w:rsid w:val="2C163734"/>
    <w:rsid w:val="2C2916B9"/>
    <w:rsid w:val="2C2D5A76"/>
    <w:rsid w:val="2C3562B0"/>
    <w:rsid w:val="2C38793F"/>
    <w:rsid w:val="2C554C64"/>
    <w:rsid w:val="2C666469"/>
    <w:rsid w:val="2C6B7F24"/>
    <w:rsid w:val="2C70217F"/>
    <w:rsid w:val="2C7334B3"/>
    <w:rsid w:val="2C7F39CF"/>
    <w:rsid w:val="2C806608"/>
    <w:rsid w:val="2C9322AE"/>
    <w:rsid w:val="2CAA78F8"/>
    <w:rsid w:val="2CAD22EA"/>
    <w:rsid w:val="2CC6515A"/>
    <w:rsid w:val="2CC71E2C"/>
    <w:rsid w:val="2CF35C2A"/>
    <w:rsid w:val="2CF77A09"/>
    <w:rsid w:val="2CFE66A2"/>
    <w:rsid w:val="2D012636"/>
    <w:rsid w:val="2D2F4DAB"/>
    <w:rsid w:val="2D35408E"/>
    <w:rsid w:val="2D3C366E"/>
    <w:rsid w:val="2D546C0A"/>
    <w:rsid w:val="2D561B9B"/>
    <w:rsid w:val="2D742E08"/>
    <w:rsid w:val="2D76092E"/>
    <w:rsid w:val="2DAC4350"/>
    <w:rsid w:val="2DBF47B5"/>
    <w:rsid w:val="2DE70EC6"/>
    <w:rsid w:val="2DEA30CA"/>
    <w:rsid w:val="2E1D6FFC"/>
    <w:rsid w:val="2E263632"/>
    <w:rsid w:val="2E293BF2"/>
    <w:rsid w:val="2E314855"/>
    <w:rsid w:val="2E4C5B33"/>
    <w:rsid w:val="2E66115B"/>
    <w:rsid w:val="2E666BF4"/>
    <w:rsid w:val="2E7F7CB6"/>
    <w:rsid w:val="2EAF7C0D"/>
    <w:rsid w:val="2EB4315F"/>
    <w:rsid w:val="2EBC05C2"/>
    <w:rsid w:val="2EE63891"/>
    <w:rsid w:val="2EEA6764"/>
    <w:rsid w:val="2EF02909"/>
    <w:rsid w:val="2EF37D5C"/>
    <w:rsid w:val="2F155F25"/>
    <w:rsid w:val="2F300FB0"/>
    <w:rsid w:val="2F345ABD"/>
    <w:rsid w:val="2F364819"/>
    <w:rsid w:val="2F3C1703"/>
    <w:rsid w:val="2F3C7955"/>
    <w:rsid w:val="2F5729E1"/>
    <w:rsid w:val="2F7E1D1C"/>
    <w:rsid w:val="2F9B467C"/>
    <w:rsid w:val="2FB614B6"/>
    <w:rsid w:val="2FB734E3"/>
    <w:rsid w:val="2FC35981"/>
    <w:rsid w:val="2FCD67FF"/>
    <w:rsid w:val="2FDB53C0"/>
    <w:rsid w:val="2FDE27BA"/>
    <w:rsid w:val="2FEA73B1"/>
    <w:rsid w:val="2FEE50F3"/>
    <w:rsid w:val="30055F99"/>
    <w:rsid w:val="30077F63"/>
    <w:rsid w:val="30112B90"/>
    <w:rsid w:val="305F7D9F"/>
    <w:rsid w:val="306C3FB4"/>
    <w:rsid w:val="30751371"/>
    <w:rsid w:val="30823A8E"/>
    <w:rsid w:val="30B11C7D"/>
    <w:rsid w:val="30B8257C"/>
    <w:rsid w:val="30BF4F96"/>
    <w:rsid w:val="30D36097"/>
    <w:rsid w:val="30D64D73"/>
    <w:rsid w:val="30DD0CC4"/>
    <w:rsid w:val="30FC55EE"/>
    <w:rsid w:val="31075AD2"/>
    <w:rsid w:val="310B6887"/>
    <w:rsid w:val="31101099"/>
    <w:rsid w:val="31117052"/>
    <w:rsid w:val="313F372D"/>
    <w:rsid w:val="31546E3B"/>
    <w:rsid w:val="317A4765"/>
    <w:rsid w:val="317E6003"/>
    <w:rsid w:val="318613A6"/>
    <w:rsid w:val="318A2BFA"/>
    <w:rsid w:val="31973569"/>
    <w:rsid w:val="31A83080"/>
    <w:rsid w:val="31AD0696"/>
    <w:rsid w:val="31C0486E"/>
    <w:rsid w:val="31C53C32"/>
    <w:rsid w:val="31E3055C"/>
    <w:rsid w:val="31EC7411"/>
    <w:rsid w:val="31F04FBE"/>
    <w:rsid w:val="31F767B3"/>
    <w:rsid w:val="32130E41"/>
    <w:rsid w:val="32241875"/>
    <w:rsid w:val="32252923"/>
    <w:rsid w:val="325F5934"/>
    <w:rsid w:val="326E169C"/>
    <w:rsid w:val="32737B32"/>
    <w:rsid w:val="327A2C6E"/>
    <w:rsid w:val="328533C1"/>
    <w:rsid w:val="328A6C2A"/>
    <w:rsid w:val="329B0E37"/>
    <w:rsid w:val="32A31D05"/>
    <w:rsid w:val="32A777DC"/>
    <w:rsid w:val="32A838CC"/>
    <w:rsid w:val="32C36557"/>
    <w:rsid w:val="32C41EB6"/>
    <w:rsid w:val="32C52A43"/>
    <w:rsid w:val="32CF2E1E"/>
    <w:rsid w:val="32D16607"/>
    <w:rsid w:val="33064502"/>
    <w:rsid w:val="33134E71"/>
    <w:rsid w:val="33332E1D"/>
    <w:rsid w:val="3344502A"/>
    <w:rsid w:val="334D6C90"/>
    <w:rsid w:val="3361798A"/>
    <w:rsid w:val="33696D33"/>
    <w:rsid w:val="337E678E"/>
    <w:rsid w:val="338E1DDC"/>
    <w:rsid w:val="33A04965"/>
    <w:rsid w:val="33A37EA6"/>
    <w:rsid w:val="33B248B0"/>
    <w:rsid w:val="33B52B2A"/>
    <w:rsid w:val="33B91574"/>
    <w:rsid w:val="33CD6DCE"/>
    <w:rsid w:val="33D068BE"/>
    <w:rsid w:val="33E22FD7"/>
    <w:rsid w:val="33E277DE"/>
    <w:rsid w:val="33EA3E24"/>
    <w:rsid w:val="33F43AEC"/>
    <w:rsid w:val="341B222F"/>
    <w:rsid w:val="341D5FA7"/>
    <w:rsid w:val="341E4441"/>
    <w:rsid w:val="341E7629"/>
    <w:rsid w:val="343B70D4"/>
    <w:rsid w:val="344F012B"/>
    <w:rsid w:val="34632121"/>
    <w:rsid w:val="34666500"/>
    <w:rsid w:val="346C2A8B"/>
    <w:rsid w:val="34717578"/>
    <w:rsid w:val="3474193F"/>
    <w:rsid w:val="347F40F6"/>
    <w:rsid w:val="348B0204"/>
    <w:rsid w:val="34A3421F"/>
    <w:rsid w:val="34D8459F"/>
    <w:rsid w:val="351D3D85"/>
    <w:rsid w:val="35441312"/>
    <w:rsid w:val="35507CB7"/>
    <w:rsid w:val="356419B4"/>
    <w:rsid w:val="3569521C"/>
    <w:rsid w:val="35777939"/>
    <w:rsid w:val="357A3683"/>
    <w:rsid w:val="359E4EC6"/>
    <w:rsid w:val="359F29EC"/>
    <w:rsid w:val="35B5220F"/>
    <w:rsid w:val="35B75F88"/>
    <w:rsid w:val="35C42453"/>
    <w:rsid w:val="35DC59EE"/>
    <w:rsid w:val="35DE1766"/>
    <w:rsid w:val="35E30B2B"/>
    <w:rsid w:val="36062A6B"/>
    <w:rsid w:val="360950FC"/>
    <w:rsid w:val="360B0081"/>
    <w:rsid w:val="36145188"/>
    <w:rsid w:val="36160F00"/>
    <w:rsid w:val="365B6913"/>
    <w:rsid w:val="36603F29"/>
    <w:rsid w:val="367B5207"/>
    <w:rsid w:val="367D2D2D"/>
    <w:rsid w:val="36940077"/>
    <w:rsid w:val="369B7657"/>
    <w:rsid w:val="36A54032"/>
    <w:rsid w:val="36AC716F"/>
    <w:rsid w:val="36AF4EB1"/>
    <w:rsid w:val="36C73FA8"/>
    <w:rsid w:val="36CF7301"/>
    <w:rsid w:val="36E73634"/>
    <w:rsid w:val="36F646A5"/>
    <w:rsid w:val="36FB7A6F"/>
    <w:rsid w:val="3704407A"/>
    <w:rsid w:val="371505B6"/>
    <w:rsid w:val="3739703F"/>
    <w:rsid w:val="37450DA6"/>
    <w:rsid w:val="375F2433"/>
    <w:rsid w:val="376A17D3"/>
    <w:rsid w:val="37792198"/>
    <w:rsid w:val="3787198A"/>
    <w:rsid w:val="378974B0"/>
    <w:rsid w:val="37991DE9"/>
    <w:rsid w:val="37AE5168"/>
    <w:rsid w:val="37B433A3"/>
    <w:rsid w:val="37BC1633"/>
    <w:rsid w:val="37CB1876"/>
    <w:rsid w:val="37DF5322"/>
    <w:rsid w:val="37E570B5"/>
    <w:rsid w:val="37E76018"/>
    <w:rsid w:val="37F41099"/>
    <w:rsid w:val="37F735F3"/>
    <w:rsid w:val="38156F95"/>
    <w:rsid w:val="384855BD"/>
    <w:rsid w:val="38526692"/>
    <w:rsid w:val="38575800"/>
    <w:rsid w:val="38722184"/>
    <w:rsid w:val="38887767"/>
    <w:rsid w:val="38AA5930"/>
    <w:rsid w:val="38B60778"/>
    <w:rsid w:val="38BE13DB"/>
    <w:rsid w:val="38D34FF7"/>
    <w:rsid w:val="38E2156D"/>
    <w:rsid w:val="38EB3EC5"/>
    <w:rsid w:val="39050DB8"/>
    <w:rsid w:val="391F631E"/>
    <w:rsid w:val="39274FE0"/>
    <w:rsid w:val="39290F4A"/>
    <w:rsid w:val="3949339B"/>
    <w:rsid w:val="39656CE7"/>
    <w:rsid w:val="397314D1"/>
    <w:rsid w:val="398400F9"/>
    <w:rsid w:val="398A630E"/>
    <w:rsid w:val="398E34A3"/>
    <w:rsid w:val="398E5251"/>
    <w:rsid w:val="39987E7E"/>
    <w:rsid w:val="399A1E48"/>
    <w:rsid w:val="399B34CA"/>
    <w:rsid w:val="39E11825"/>
    <w:rsid w:val="39F016D8"/>
    <w:rsid w:val="39F171A2"/>
    <w:rsid w:val="3A184B1B"/>
    <w:rsid w:val="3A2636DC"/>
    <w:rsid w:val="3A26548A"/>
    <w:rsid w:val="3A2A4F7A"/>
    <w:rsid w:val="3A2E433E"/>
    <w:rsid w:val="3A3F654C"/>
    <w:rsid w:val="3A577D39"/>
    <w:rsid w:val="3A6D130B"/>
    <w:rsid w:val="3A744447"/>
    <w:rsid w:val="3A8B1791"/>
    <w:rsid w:val="3A8D5509"/>
    <w:rsid w:val="3A992100"/>
    <w:rsid w:val="3AB94550"/>
    <w:rsid w:val="3AC56A51"/>
    <w:rsid w:val="3AC90768"/>
    <w:rsid w:val="3ACD1DA9"/>
    <w:rsid w:val="3AD3246A"/>
    <w:rsid w:val="3B023801"/>
    <w:rsid w:val="3B043A1D"/>
    <w:rsid w:val="3B0A6B5A"/>
    <w:rsid w:val="3B181276"/>
    <w:rsid w:val="3B1B1587"/>
    <w:rsid w:val="3B1D4ADF"/>
    <w:rsid w:val="3B247E3D"/>
    <w:rsid w:val="3B253993"/>
    <w:rsid w:val="3B2D45F6"/>
    <w:rsid w:val="3B3E6DAB"/>
    <w:rsid w:val="3B4200A1"/>
    <w:rsid w:val="3B497682"/>
    <w:rsid w:val="3B651551"/>
    <w:rsid w:val="3B824E16"/>
    <w:rsid w:val="3B9528C7"/>
    <w:rsid w:val="3B984165"/>
    <w:rsid w:val="3BA3354E"/>
    <w:rsid w:val="3BAA63A9"/>
    <w:rsid w:val="3BBC42F8"/>
    <w:rsid w:val="3BE23632"/>
    <w:rsid w:val="3BE949C1"/>
    <w:rsid w:val="3BFD4A3B"/>
    <w:rsid w:val="3C027831"/>
    <w:rsid w:val="3C3976F6"/>
    <w:rsid w:val="3C471A00"/>
    <w:rsid w:val="3C5067EE"/>
    <w:rsid w:val="3C5C1637"/>
    <w:rsid w:val="3C85293C"/>
    <w:rsid w:val="3C8D7A42"/>
    <w:rsid w:val="3C8E0D36"/>
    <w:rsid w:val="3C9C5ED7"/>
    <w:rsid w:val="3CA926B1"/>
    <w:rsid w:val="3CC40433"/>
    <w:rsid w:val="3CD238BC"/>
    <w:rsid w:val="3CE33B06"/>
    <w:rsid w:val="3CE82ECA"/>
    <w:rsid w:val="3CEE4E4D"/>
    <w:rsid w:val="3CF655E7"/>
    <w:rsid w:val="3CF950D8"/>
    <w:rsid w:val="3D255ECD"/>
    <w:rsid w:val="3D2F49B8"/>
    <w:rsid w:val="3D3D4FC4"/>
    <w:rsid w:val="3D4520CB"/>
    <w:rsid w:val="3D477BF1"/>
    <w:rsid w:val="3D4C3459"/>
    <w:rsid w:val="3D5D11C3"/>
    <w:rsid w:val="3D605157"/>
    <w:rsid w:val="3D9848F1"/>
    <w:rsid w:val="3DA02290"/>
    <w:rsid w:val="3DAC7FB7"/>
    <w:rsid w:val="3DB77BD5"/>
    <w:rsid w:val="3DC456E6"/>
    <w:rsid w:val="3DC94AAA"/>
    <w:rsid w:val="3DCBF950"/>
    <w:rsid w:val="3DD376D7"/>
    <w:rsid w:val="3DD63AA0"/>
    <w:rsid w:val="3DEC5488"/>
    <w:rsid w:val="3DFD327F"/>
    <w:rsid w:val="3E171CB9"/>
    <w:rsid w:val="3E1A3557"/>
    <w:rsid w:val="3E20057C"/>
    <w:rsid w:val="3E241CE0"/>
    <w:rsid w:val="3E2427F9"/>
    <w:rsid w:val="3E263CAA"/>
    <w:rsid w:val="3E2717D1"/>
    <w:rsid w:val="3E4B1963"/>
    <w:rsid w:val="3E5B0D90"/>
    <w:rsid w:val="3E6248B8"/>
    <w:rsid w:val="3E7114CE"/>
    <w:rsid w:val="3E73308C"/>
    <w:rsid w:val="3E79027E"/>
    <w:rsid w:val="3EAA48DB"/>
    <w:rsid w:val="3ED3420F"/>
    <w:rsid w:val="3EDC25BB"/>
    <w:rsid w:val="3EDE19C5"/>
    <w:rsid w:val="3EDE4585"/>
    <w:rsid w:val="3EE020AB"/>
    <w:rsid w:val="3EF53B30"/>
    <w:rsid w:val="3EFE4C27"/>
    <w:rsid w:val="3F0C10F2"/>
    <w:rsid w:val="3F2F4DE1"/>
    <w:rsid w:val="3F3441A5"/>
    <w:rsid w:val="3F36303D"/>
    <w:rsid w:val="3F7B76E3"/>
    <w:rsid w:val="3F7D3D9E"/>
    <w:rsid w:val="3F980BD8"/>
    <w:rsid w:val="3F9D1D4A"/>
    <w:rsid w:val="3FA806EF"/>
    <w:rsid w:val="3FAC01DF"/>
    <w:rsid w:val="3FC217B1"/>
    <w:rsid w:val="3FC76DC7"/>
    <w:rsid w:val="3FCE0156"/>
    <w:rsid w:val="3FD87226"/>
    <w:rsid w:val="3FDE4F3C"/>
    <w:rsid w:val="40077B0C"/>
    <w:rsid w:val="401364B0"/>
    <w:rsid w:val="40247A79"/>
    <w:rsid w:val="40374367"/>
    <w:rsid w:val="403F2E01"/>
    <w:rsid w:val="404D19C2"/>
    <w:rsid w:val="40512B35"/>
    <w:rsid w:val="405368AD"/>
    <w:rsid w:val="4057639D"/>
    <w:rsid w:val="406A0603"/>
    <w:rsid w:val="40774C91"/>
    <w:rsid w:val="40801B0D"/>
    <w:rsid w:val="4081341A"/>
    <w:rsid w:val="40880C4C"/>
    <w:rsid w:val="408E3D89"/>
    <w:rsid w:val="40AD420F"/>
    <w:rsid w:val="40BA6207"/>
    <w:rsid w:val="40C652D1"/>
    <w:rsid w:val="40D24136"/>
    <w:rsid w:val="40D45C40"/>
    <w:rsid w:val="40D53766"/>
    <w:rsid w:val="40E066D3"/>
    <w:rsid w:val="40EB4D37"/>
    <w:rsid w:val="41173D7E"/>
    <w:rsid w:val="411B6C88"/>
    <w:rsid w:val="41377F7D"/>
    <w:rsid w:val="413C5593"/>
    <w:rsid w:val="41421E90"/>
    <w:rsid w:val="4151578C"/>
    <w:rsid w:val="41524620"/>
    <w:rsid w:val="417137A9"/>
    <w:rsid w:val="41AE6491"/>
    <w:rsid w:val="41C2018E"/>
    <w:rsid w:val="41F94718"/>
    <w:rsid w:val="42031E22"/>
    <w:rsid w:val="420625A2"/>
    <w:rsid w:val="42295B17"/>
    <w:rsid w:val="423F358D"/>
    <w:rsid w:val="425132C0"/>
    <w:rsid w:val="426E79CE"/>
    <w:rsid w:val="428471F1"/>
    <w:rsid w:val="429C453B"/>
    <w:rsid w:val="42A33B1C"/>
    <w:rsid w:val="42B77F6E"/>
    <w:rsid w:val="42C972FA"/>
    <w:rsid w:val="42CE66BF"/>
    <w:rsid w:val="42D91F44"/>
    <w:rsid w:val="42DB7F6A"/>
    <w:rsid w:val="42E45EE2"/>
    <w:rsid w:val="43171E14"/>
    <w:rsid w:val="432B1D63"/>
    <w:rsid w:val="433C0620"/>
    <w:rsid w:val="433C187A"/>
    <w:rsid w:val="43487C6A"/>
    <w:rsid w:val="43566DE0"/>
    <w:rsid w:val="435E3EE6"/>
    <w:rsid w:val="436037BB"/>
    <w:rsid w:val="43672D9B"/>
    <w:rsid w:val="4368266F"/>
    <w:rsid w:val="438A6A89"/>
    <w:rsid w:val="43A63197"/>
    <w:rsid w:val="43E50164"/>
    <w:rsid w:val="43E55CD4"/>
    <w:rsid w:val="43E73EDC"/>
    <w:rsid w:val="43EB795B"/>
    <w:rsid w:val="43FD725B"/>
    <w:rsid w:val="44006D4C"/>
    <w:rsid w:val="440C749E"/>
    <w:rsid w:val="44185E43"/>
    <w:rsid w:val="441F65D0"/>
    <w:rsid w:val="443D1D4E"/>
    <w:rsid w:val="443F4918"/>
    <w:rsid w:val="4440539A"/>
    <w:rsid w:val="445350CD"/>
    <w:rsid w:val="44627A06"/>
    <w:rsid w:val="4464552C"/>
    <w:rsid w:val="44735770"/>
    <w:rsid w:val="44853264"/>
    <w:rsid w:val="448604B4"/>
    <w:rsid w:val="44B10046"/>
    <w:rsid w:val="44C23AC8"/>
    <w:rsid w:val="44CB735A"/>
    <w:rsid w:val="44D30354"/>
    <w:rsid w:val="44D83825"/>
    <w:rsid w:val="44DE19AD"/>
    <w:rsid w:val="44EE4DF6"/>
    <w:rsid w:val="44FC39B7"/>
    <w:rsid w:val="45097E82"/>
    <w:rsid w:val="45124285"/>
    <w:rsid w:val="452365EB"/>
    <w:rsid w:val="453942C3"/>
    <w:rsid w:val="45442C68"/>
    <w:rsid w:val="454B049A"/>
    <w:rsid w:val="454B3FF6"/>
    <w:rsid w:val="454D4212"/>
    <w:rsid w:val="4588349D"/>
    <w:rsid w:val="459F2EDF"/>
    <w:rsid w:val="45B147A1"/>
    <w:rsid w:val="45B24076"/>
    <w:rsid w:val="45DD5596"/>
    <w:rsid w:val="45E96AEC"/>
    <w:rsid w:val="45EE77A4"/>
    <w:rsid w:val="45F4468E"/>
    <w:rsid w:val="46190A3E"/>
    <w:rsid w:val="4642364B"/>
    <w:rsid w:val="46767799"/>
    <w:rsid w:val="467D0B27"/>
    <w:rsid w:val="468C48C7"/>
    <w:rsid w:val="469A2DC0"/>
    <w:rsid w:val="46AC31BB"/>
    <w:rsid w:val="46B856BC"/>
    <w:rsid w:val="46BA7686"/>
    <w:rsid w:val="46BB51AC"/>
    <w:rsid w:val="46BB7627"/>
    <w:rsid w:val="46BC1650"/>
    <w:rsid w:val="46C2653A"/>
    <w:rsid w:val="46D47627"/>
    <w:rsid w:val="46EB3F0D"/>
    <w:rsid w:val="470B6133"/>
    <w:rsid w:val="47262F6D"/>
    <w:rsid w:val="4734286D"/>
    <w:rsid w:val="4734568A"/>
    <w:rsid w:val="477041E8"/>
    <w:rsid w:val="479B74B7"/>
    <w:rsid w:val="47B95B8F"/>
    <w:rsid w:val="47BB36B5"/>
    <w:rsid w:val="47C00CCC"/>
    <w:rsid w:val="47C307BC"/>
    <w:rsid w:val="47C9785B"/>
    <w:rsid w:val="47E26E94"/>
    <w:rsid w:val="47E50732"/>
    <w:rsid w:val="4800731A"/>
    <w:rsid w:val="48013092"/>
    <w:rsid w:val="4803505C"/>
    <w:rsid w:val="48074B4D"/>
    <w:rsid w:val="48142DC6"/>
    <w:rsid w:val="48147269"/>
    <w:rsid w:val="483167C0"/>
    <w:rsid w:val="4851401A"/>
    <w:rsid w:val="48540D42"/>
    <w:rsid w:val="485A19C4"/>
    <w:rsid w:val="485D29BF"/>
    <w:rsid w:val="485E1274"/>
    <w:rsid w:val="48695961"/>
    <w:rsid w:val="48A87456"/>
    <w:rsid w:val="48B12D0A"/>
    <w:rsid w:val="48BB4E68"/>
    <w:rsid w:val="48D32C81"/>
    <w:rsid w:val="48E7672C"/>
    <w:rsid w:val="48FC21D7"/>
    <w:rsid w:val="49064E04"/>
    <w:rsid w:val="49180694"/>
    <w:rsid w:val="491B0746"/>
    <w:rsid w:val="492434DC"/>
    <w:rsid w:val="493523C3"/>
    <w:rsid w:val="494B2817"/>
    <w:rsid w:val="495E079C"/>
    <w:rsid w:val="49647D7D"/>
    <w:rsid w:val="49942410"/>
    <w:rsid w:val="49A5461D"/>
    <w:rsid w:val="49B91E77"/>
    <w:rsid w:val="49BA174B"/>
    <w:rsid w:val="49C36851"/>
    <w:rsid w:val="49C86A84"/>
    <w:rsid w:val="49E50EBD"/>
    <w:rsid w:val="49EC3FFA"/>
    <w:rsid w:val="49ED7D72"/>
    <w:rsid w:val="49EF60DA"/>
    <w:rsid w:val="4A0A26D2"/>
    <w:rsid w:val="4A0A4480"/>
    <w:rsid w:val="4A0F04C0"/>
    <w:rsid w:val="4A11580F"/>
    <w:rsid w:val="4A284196"/>
    <w:rsid w:val="4A30015B"/>
    <w:rsid w:val="4A3A27DE"/>
    <w:rsid w:val="4A4459DC"/>
    <w:rsid w:val="4A62606A"/>
    <w:rsid w:val="4A6538E6"/>
    <w:rsid w:val="4A712751"/>
    <w:rsid w:val="4A875AD1"/>
    <w:rsid w:val="4A895CED"/>
    <w:rsid w:val="4A8A60D4"/>
    <w:rsid w:val="4A965D14"/>
    <w:rsid w:val="4AA20B5D"/>
    <w:rsid w:val="4AB60164"/>
    <w:rsid w:val="4ABD14F2"/>
    <w:rsid w:val="4ABE28C3"/>
    <w:rsid w:val="4AEF06F5"/>
    <w:rsid w:val="4AF31F03"/>
    <w:rsid w:val="4B054507"/>
    <w:rsid w:val="4B076C12"/>
    <w:rsid w:val="4B182BCD"/>
    <w:rsid w:val="4B1A6945"/>
    <w:rsid w:val="4B1D6435"/>
    <w:rsid w:val="4B2A5351"/>
    <w:rsid w:val="4B36505C"/>
    <w:rsid w:val="4B3F63AB"/>
    <w:rsid w:val="4B413ED2"/>
    <w:rsid w:val="4B4E2A92"/>
    <w:rsid w:val="4B6127C6"/>
    <w:rsid w:val="4B8B0230"/>
    <w:rsid w:val="4B8B6957"/>
    <w:rsid w:val="4BAE52DF"/>
    <w:rsid w:val="4BB24DCF"/>
    <w:rsid w:val="4BB723E6"/>
    <w:rsid w:val="4BC263A1"/>
    <w:rsid w:val="4BC54AE5"/>
    <w:rsid w:val="4BCF5981"/>
    <w:rsid w:val="4BDE3E16"/>
    <w:rsid w:val="4BEB0728"/>
    <w:rsid w:val="4BED5E07"/>
    <w:rsid w:val="4BFFE34D"/>
    <w:rsid w:val="4C115F9A"/>
    <w:rsid w:val="4C1B0BC7"/>
    <w:rsid w:val="4C243294"/>
    <w:rsid w:val="4C392DFB"/>
    <w:rsid w:val="4C51130B"/>
    <w:rsid w:val="4C547C35"/>
    <w:rsid w:val="4C6F4A6E"/>
    <w:rsid w:val="4C7F7CD3"/>
    <w:rsid w:val="4C800A2A"/>
    <w:rsid w:val="4C8A2925"/>
    <w:rsid w:val="4C8A7AFA"/>
    <w:rsid w:val="4C9D782D"/>
    <w:rsid w:val="4CA92473"/>
    <w:rsid w:val="4CAA0FA1"/>
    <w:rsid w:val="4CB66B41"/>
    <w:rsid w:val="4CBA03DF"/>
    <w:rsid w:val="4CC64F56"/>
    <w:rsid w:val="4CCC0113"/>
    <w:rsid w:val="4CDB65A8"/>
    <w:rsid w:val="4CEE0089"/>
    <w:rsid w:val="4CF03E01"/>
    <w:rsid w:val="4CFB4554"/>
    <w:rsid w:val="4CFD207A"/>
    <w:rsid w:val="4D0C6761"/>
    <w:rsid w:val="4D2515D1"/>
    <w:rsid w:val="4D4D1254"/>
    <w:rsid w:val="4D551EB6"/>
    <w:rsid w:val="4D983341"/>
    <w:rsid w:val="4D9D385D"/>
    <w:rsid w:val="4E047438"/>
    <w:rsid w:val="4E08517B"/>
    <w:rsid w:val="4E0E2055"/>
    <w:rsid w:val="4E3441C2"/>
    <w:rsid w:val="4E3B7522"/>
    <w:rsid w:val="4E3F065B"/>
    <w:rsid w:val="4E6D1482"/>
    <w:rsid w:val="4EA12ED9"/>
    <w:rsid w:val="4EA84268"/>
    <w:rsid w:val="4EB250E6"/>
    <w:rsid w:val="4EB36263"/>
    <w:rsid w:val="4EBB043F"/>
    <w:rsid w:val="4EF92D15"/>
    <w:rsid w:val="4EFD311C"/>
    <w:rsid w:val="4F013202"/>
    <w:rsid w:val="4F053468"/>
    <w:rsid w:val="4F135B85"/>
    <w:rsid w:val="4F23700E"/>
    <w:rsid w:val="4F3A64A6"/>
    <w:rsid w:val="4F3D0E54"/>
    <w:rsid w:val="4F493C9D"/>
    <w:rsid w:val="4F4C1097"/>
    <w:rsid w:val="4F4E68B6"/>
    <w:rsid w:val="4F521E95"/>
    <w:rsid w:val="4F5A1A06"/>
    <w:rsid w:val="4F626B0C"/>
    <w:rsid w:val="4F766114"/>
    <w:rsid w:val="4F7C509C"/>
    <w:rsid w:val="4F9111A0"/>
    <w:rsid w:val="4F9B4980"/>
    <w:rsid w:val="4FA62E9D"/>
    <w:rsid w:val="4FB34218"/>
    <w:rsid w:val="4FBD1F95"/>
    <w:rsid w:val="4FC11A85"/>
    <w:rsid w:val="4FC3725F"/>
    <w:rsid w:val="4FCD345A"/>
    <w:rsid w:val="4FD12CD2"/>
    <w:rsid w:val="4FD55530"/>
    <w:rsid w:val="4FDD14C4"/>
    <w:rsid w:val="4FF260E2"/>
    <w:rsid w:val="4FF43C08"/>
    <w:rsid w:val="50027053"/>
    <w:rsid w:val="50106568"/>
    <w:rsid w:val="501B3FE3"/>
    <w:rsid w:val="502618E8"/>
    <w:rsid w:val="5058291E"/>
    <w:rsid w:val="507A56CB"/>
    <w:rsid w:val="509C1BAA"/>
    <w:rsid w:val="50B27620"/>
    <w:rsid w:val="50C57353"/>
    <w:rsid w:val="50E61077"/>
    <w:rsid w:val="50EA6DB9"/>
    <w:rsid w:val="50F1639A"/>
    <w:rsid w:val="50F43794"/>
    <w:rsid w:val="50F64A95"/>
    <w:rsid w:val="50FB2D75"/>
    <w:rsid w:val="510F4A72"/>
    <w:rsid w:val="51145BE4"/>
    <w:rsid w:val="513E2C61"/>
    <w:rsid w:val="514069D9"/>
    <w:rsid w:val="51501312"/>
    <w:rsid w:val="51510BE7"/>
    <w:rsid w:val="51595CED"/>
    <w:rsid w:val="515E50B1"/>
    <w:rsid w:val="51664DF2"/>
    <w:rsid w:val="51786173"/>
    <w:rsid w:val="517A638F"/>
    <w:rsid w:val="51A21442"/>
    <w:rsid w:val="51A96C75"/>
    <w:rsid w:val="51AC22C1"/>
    <w:rsid w:val="51B01DB1"/>
    <w:rsid w:val="51D00906"/>
    <w:rsid w:val="51DF61F2"/>
    <w:rsid w:val="51EB2DE9"/>
    <w:rsid w:val="51F53C68"/>
    <w:rsid w:val="5201085F"/>
    <w:rsid w:val="52097713"/>
    <w:rsid w:val="521045FE"/>
    <w:rsid w:val="52157E66"/>
    <w:rsid w:val="521D6D1B"/>
    <w:rsid w:val="522400A9"/>
    <w:rsid w:val="522462FB"/>
    <w:rsid w:val="525766D1"/>
    <w:rsid w:val="525A1D1D"/>
    <w:rsid w:val="525A20C0"/>
    <w:rsid w:val="525C3CE7"/>
    <w:rsid w:val="527032EE"/>
    <w:rsid w:val="52884ADC"/>
    <w:rsid w:val="528F7C18"/>
    <w:rsid w:val="52AA11D3"/>
    <w:rsid w:val="52BB0A0D"/>
    <w:rsid w:val="52C03CF8"/>
    <w:rsid w:val="52C157F4"/>
    <w:rsid w:val="52C8137C"/>
    <w:rsid w:val="52C8312A"/>
    <w:rsid w:val="52CA73EF"/>
    <w:rsid w:val="52D45FDC"/>
    <w:rsid w:val="52F932E4"/>
    <w:rsid w:val="52F97788"/>
    <w:rsid w:val="53100AD5"/>
    <w:rsid w:val="53163E96"/>
    <w:rsid w:val="532076DA"/>
    <w:rsid w:val="534C5B09"/>
    <w:rsid w:val="53654E1D"/>
    <w:rsid w:val="53746E0E"/>
    <w:rsid w:val="538A2B86"/>
    <w:rsid w:val="53901E9A"/>
    <w:rsid w:val="539F20DD"/>
    <w:rsid w:val="53A80E48"/>
    <w:rsid w:val="53D8739D"/>
    <w:rsid w:val="53E06C7D"/>
    <w:rsid w:val="53E17460"/>
    <w:rsid w:val="53EC1861"/>
    <w:rsid w:val="54085ED4"/>
    <w:rsid w:val="542919A7"/>
    <w:rsid w:val="542E16B3"/>
    <w:rsid w:val="544467E1"/>
    <w:rsid w:val="54574919"/>
    <w:rsid w:val="546D1D85"/>
    <w:rsid w:val="548117E3"/>
    <w:rsid w:val="54EF0E42"/>
    <w:rsid w:val="54F63F7F"/>
    <w:rsid w:val="550937B7"/>
    <w:rsid w:val="554C0043"/>
    <w:rsid w:val="554D5B69"/>
    <w:rsid w:val="555076EA"/>
    <w:rsid w:val="55545149"/>
    <w:rsid w:val="5560764A"/>
    <w:rsid w:val="558606DF"/>
    <w:rsid w:val="559D264C"/>
    <w:rsid w:val="559F77D5"/>
    <w:rsid w:val="55A0213D"/>
    <w:rsid w:val="55A7171D"/>
    <w:rsid w:val="55B31E70"/>
    <w:rsid w:val="55BB2AD2"/>
    <w:rsid w:val="55CC0ABE"/>
    <w:rsid w:val="55FE508E"/>
    <w:rsid w:val="5612303A"/>
    <w:rsid w:val="56181120"/>
    <w:rsid w:val="561C5C67"/>
    <w:rsid w:val="561E2F37"/>
    <w:rsid w:val="561F12B3"/>
    <w:rsid w:val="56220DA3"/>
    <w:rsid w:val="56530F5D"/>
    <w:rsid w:val="565A053D"/>
    <w:rsid w:val="5679594F"/>
    <w:rsid w:val="567C6706"/>
    <w:rsid w:val="569A4DDE"/>
    <w:rsid w:val="56AF2FD0"/>
    <w:rsid w:val="56B62E94"/>
    <w:rsid w:val="56CE4A87"/>
    <w:rsid w:val="56CF0F2B"/>
    <w:rsid w:val="56D51DDC"/>
    <w:rsid w:val="56D71B8E"/>
    <w:rsid w:val="571050A0"/>
    <w:rsid w:val="57193F55"/>
    <w:rsid w:val="572D7A00"/>
    <w:rsid w:val="5731251C"/>
    <w:rsid w:val="57342B3C"/>
    <w:rsid w:val="573E359C"/>
    <w:rsid w:val="5756070E"/>
    <w:rsid w:val="57631674"/>
    <w:rsid w:val="57805D82"/>
    <w:rsid w:val="579655A5"/>
    <w:rsid w:val="579B0E0D"/>
    <w:rsid w:val="579B2BBB"/>
    <w:rsid w:val="57CF2865"/>
    <w:rsid w:val="57D956AF"/>
    <w:rsid w:val="5818245E"/>
    <w:rsid w:val="582708F3"/>
    <w:rsid w:val="582E3749"/>
    <w:rsid w:val="583152CE"/>
    <w:rsid w:val="583A23D4"/>
    <w:rsid w:val="58407B49"/>
    <w:rsid w:val="58443253"/>
    <w:rsid w:val="58507E4A"/>
    <w:rsid w:val="5851771E"/>
    <w:rsid w:val="585A4825"/>
    <w:rsid w:val="587F072F"/>
    <w:rsid w:val="587F6039"/>
    <w:rsid w:val="588A3FA7"/>
    <w:rsid w:val="58A756CB"/>
    <w:rsid w:val="58B37417"/>
    <w:rsid w:val="58B93BF8"/>
    <w:rsid w:val="58D740C7"/>
    <w:rsid w:val="590D5D3B"/>
    <w:rsid w:val="591946E0"/>
    <w:rsid w:val="591C41D0"/>
    <w:rsid w:val="59301A29"/>
    <w:rsid w:val="59367040"/>
    <w:rsid w:val="59417793"/>
    <w:rsid w:val="594A2AEB"/>
    <w:rsid w:val="59686D10"/>
    <w:rsid w:val="59747B68"/>
    <w:rsid w:val="597638E0"/>
    <w:rsid w:val="59943D66"/>
    <w:rsid w:val="59A321FB"/>
    <w:rsid w:val="59A73A9A"/>
    <w:rsid w:val="59BE7035"/>
    <w:rsid w:val="59D32AE1"/>
    <w:rsid w:val="59F40CA9"/>
    <w:rsid w:val="59FE7432"/>
    <w:rsid w:val="5A386DE8"/>
    <w:rsid w:val="5A3D43FE"/>
    <w:rsid w:val="5A4412E8"/>
    <w:rsid w:val="5A6776CD"/>
    <w:rsid w:val="5A6E45B7"/>
    <w:rsid w:val="5A737AAA"/>
    <w:rsid w:val="5A820063"/>
    <w:rsid w:val="5A9658BC"/>
    <w:rsid w:val="5AAE2C06"/>
    <w:rsid w:val="5AB04BD0"/>
    <w:rsid w:val="5AB3021C"/>
    <w:rsid w:val="5AB3646E"/>
    <w:rsid w:val="5AC97A40"/>
    <w:rsid w:val="5ADA39FB"/>
    <w:rsid w:val="5ADE798F"/>
    <w:rsid w:val="5AE623A0"/>
    <w:rsid w:val="5AFC1BC3"/>
    <w:rsid w:val="5B01542B"/>
    <w:rsid w:val="5B1C04B7"/>
    <w:rsid w:val="5B1F58B2"/>
    <w:rsid w:val="5B3B5760"/>
    <w:rsid w:val="5B557A06"/>
    <w:rsid w:val="5B6339F0"/>
    <w:rsid w:val="5B6A2FD1"/>
    <w:rsid w:val="5B6D486F"/>
    <w:rsid w:val="5B70435F"/>
    <w:rsid w:val="5B767BC7"/>
    <w:rsid w:val="5B877E36"/>
    <w:rsid w:val="5B885B4D"/>
    <w:rsid w:val="5B9718EC"/>
    <w:rsid w:val="5BBE156E"/>
    <w:rsid w:val="5BC30933"/>
    <w:rsid w:val="5BC326E1"/>
    <w:rsid w:val="5BCA3A6F"/>
    <w:rsid w:val="5BEB7F91"/>
    <w:rsid w:val="5C34538D"/>
    <w:rsid w:val="5C381321"/>
    <w:rsid w:val="5C390BF5"/>
    <w:rsid w:val="5C3A6E47"/>
    <w:rsid w:val="5C3B496D"/>
    <w:rsid w:val="5C3F26AF"/>
    <w:rsid w:val="5C4557EC"/>
    <w:rsid w:val="5C484A27"/>
    <w:rsid w:val="5C4A4BB0"/>
    <w:rsid w:val="5C4E644E"/>
    <w:rsid w:val="5C521722"/>
    <w:rsid w:val="5C563555"/>
    <w:rsid w:val="5C7B120D"/>
    <w:rsid w:val="5C871960"/>
    <w:rsid w:val="5C8E7193"/>
    <w:rsid w:val="5C9245C9"/>
    <w:rsid w:val="5C95407D"/>
    <w:rsid w:val="5C9B540C"/>
    <w:rsid w:val="5CAE15E3"/>
    <w:rsid w:val="5CB639B1"/>
    <w:rsid w:val="5CC8077F"/>
    <w:rsid w:val="5CD72CFD"/>
    <w:rsid w:val="5CDE319F"/>
    <w:rsid w:val="5CFD36F4"/>
    <w:rsid w:val="5D015BB7"/>
    <w:rsid w:val="5D131446"/>
    <w:rsid w:val="5D55380D"/>
    <w:rsid w:val="5D6704C7"/>
    <w:rsid w:val="5D7D2A05"/>
    <w:rsid w:val="5D9B1B67"/>
    <w:rsid w:val="5DE60909"/>
    <w:rsid w:val="5DF12ACB"/>
    <w:rsid w:val="5DF747E1"/>
    <w:rsid w:val="5DFE496C"/>
    <w:rsid w:val="5E070FAB"/>
    <w:rsid w:val="5E0D40E7"/>
    <w:rsid w:val="5E1111F2"/>
    <w:rsid w:val="5E1905EB"/>
    <w:rsid w:val="5E196F30"/>
    <w:rsid w:val="5E1A6B31"/>
    <w:rsid w:val="5E207C55"/>
    <w:rsid w:val="5E2C6C07"/>
    <w:rsid w:val="5E2E2006"/>
    <w:rsid w:val="5E3B7AC6"/>
    <w:rsid w:val="5E505321"/>
    <w:rsid w:val="5E59732C"/>
    <w:rsid w:val="5E6A32E8"/>
    <w:rsid w:val="5E6D4B86"/>
    <w:rsid w:val="5E8425FB"/>
    <w:rsid w:val="5E890041"/>
    <w:rsid w:val="5E8B77F6"/>
    <w:rsid w:val="5EA94982"/>
    <w:rsid w:val="5EB86749"/>
    <w:rsid w:val="5EC7698C"/>
    <w:rsid w:val="5EC92704"/>
    <w:rsid w:val="5ED2780B"/>
    <w:rsid w:val="5ED82947"/>
    <w:rsid w:val="5EDA66BF"/>
    <w:rsid w:val="5EDC2437"/>
    <w:rsid w:val="5EDE3A37"/>
    <w:rsid w:val="5EE864D3"/>
    <w:rsid w:val="5EFD5ADA"/>
    <w:rsid w:val="5F021772"/>
    <w:rsid w:val="5F1119B5"/>
    <w:rsid w:val="5F1C0A86"/>
    <w:rsid w:val="5F2E07B9"/>
    <w:rsid w:val="5F5788D1"/>
    <w:rsid w:val="5F5F4E16"/>
    <w:rsid w:val="5F604E0B"/>
    <w:rsid w:val="5F6C07B4"/>
    <w:rsid w:val="5F6D5BB2"/>
    <w:rsid w:val="5F817C3F"/>
    <w:rsid w:val="5FA12D39"/>
    <w:rsid w:val="5FA82319"/>
    <w:rsid w:val="5FAB005C"/>
    <w:rsid w:val="5FD9F2CE"/>
    <w:rsid w:val="5FDE5D3B"/>
    <w:rsid w:val="5FDF5717"/>
    <w:rsid w:val="60082DB8"/>
    <w:rsid w:val="600B28A8"/>
    <w:rsid w:val="60141948"/>
    <w:rsid w:val="60267086"/>
    <w:rsid w:val="60320560"/>
    <w:rsid w:val="605371F8"/>
    <w:rsid w:val="60593313"/>
    <w:rsid w:val="605A20CD"/>
    <w:rsid w:val="60736193"/>
    <w:rsid w:val="608508AD"/>
    <w:rsid w:val="609D1752"/>
    <w:rsid w:val="60A2320D"/>
    <w:rsid w:val="60C96143"/>
    <w:rsid w:val="60D64C64"/>
    <w:rsid w:val="60EA73DE"/>
    <w:rsid w:val="60F31CBA"/>
    <w:rsid w:val="60FA1942"/>
    <w:rsid w:val="61016185"/>
    <w:rsid w:val="6142679E"/>
    <w:rsid w:val="615C33BC"/>
    <w:rsid w:val="618172C6"/>
    <w:rsid w:val="618B5A4F"/>
    <w:rsid w:val="618E4B66"/>
    <w:rsid w:val="61B431F8"/>
    <w:rsid w:val="61BA5B6C"/>
    <w:rsid w:val="61BF394A"/>
    <w:rsid w:val="61C251E9"/>
    <w:rsid w:val="61D90EB0"/>
    <w:rsid w:val="61E138C1"/>
    <w:rsid w:val="61EF5D30"/>
    <w:rsid w:val="62090D84"/>
    <w:rsid w:val="620A72BB"/>
    <w:rsid w:val="621E2A56"/>
    <w:rsid w:val="62206ADF"/>
    <w:rsid w:val="62285994"/>
    <w:rsid w:val="622D2C24"/>
    <w:rsid w:val="623205C0"/>
    <w:rsid w:val="62347FA2"/>
    <w:rsid w:val="623C6124"/>
    <w:rsid w:val="626C5880"/>
    <w:rsid w:val="62704A45"/>
    <w:rsid w:val="627543A0"/>
    <w:rsid w:val="62843C67"/>
    <w:rsid w:val="628D1AC8"/>
    <w:rsid w:val="628F156F"/>
    <w:rsid w:val="6292105F"/>
    <w:rsid w:val="62970423"/>
    <w:rsid w:val="62B47227"/>
    <w:rsid w:val="62B64D4D"/>
    <w:rsid w:val="62DB0C58"/>
    <w:rsid w:val="62EA49F7"/>
    <w:rsid w:val="62EE44E7"/>
    <w:rsid w:val="62F3079A"/>
    <w:rsid w:val="62FF4946"/>
    <w:rsid w:val="632919C3"/>
    <w:rsid w:val="63481002"/>
    <w:rsid w:val="63BE65AF"/>
    <w:rsid w:val="63C90AB0"/>
    <w:rsid w:val="63CC234F"/>
    <w:rsid w:val="63DA4A6C"/>
    <w:rsid w:val="63DB7D52"/>
    <w:rsid w:val="63DD630A"/>
    <w:rsid w:val="63FC0E86"/>
    <w:rsid w:val="641F6922"/>
    <w:rsid w:val="64234664"/>
    <w:rsid w:val="64801AB7"/>
    <w:rsid w:val="648844C8"/>
    <w:rsid w:val="64950FB0"/>
    <w:rsid w:val="649B069F"/>
    <w:rsid w:val="64A05CB5"/>
    <w:rsid w:val="64A55ED4"/>
    <w:rsid w:val="64AC531F"/>
    <w:rsid w:val="64B21544"/>
    <w:rsid w:val="64BB5E5B"/>
    <w:rsid w:val="64C5396E"/>
    <w:rsid w:val="64C73242"/>
    <w:rsid w:val="64C86FBA"/>
    <w:rsid w:val="64F61D79"/>
    <w:rsid w:val="65077AE2"/>
    <w:rsid w:val="652E5B61"/>
    <w:rsid w:val="65393A14"/>
    <w:rsid w:val="654F3237"/>
    <w:rsid w:val="655B7E2E"/>
    <w:rsid w:val="65613696"/>
    <w:rsid w:val="657418B5"/>
    <w:rsid w:val="65905D2A"/>
    <w:rsid w:val="65A43583"/>
    <w:rsid w:val="65B03438"/>
    <w:rsid w:val="65B23EF2"/>
    <w:rsid w:val="65E971E8"/>
    <w:rsid w:val="65ED6CD8"/>
    <w:rsid w:val="65FA479C"/>
    <w:rsid w:val="65FD2C93"/>
    <w:rsid w:val="65FF4C5D"/>
    <w:rsid w:val="660B1854"/>
    <w:rsid w:val="662B5A52"/>
    <w:rsid w:val="66490E8D"/>
    <w:rsid w:val="664F1741"/>
    <w:rsid w:val="665E1984"/>
    <w:rsid w:val="66611474"/>
    <w:rsid w:val="66644AC0"/>
    <w:rsid w:val="66650F64"/>
    <w:rsid w:val="666A657B"/>
    <w:rsid w:val="666D1BC7"/>
    <w:rsid w:val="66807B4C"/>
    <w:rsid w:val="668A09CB"/>
    <w:rsid w:val="669C425A"/>
    <w:rsid w:val="66C739CD"/>
    <w:rsid w:val="66E300DB"/>
    <w:rsid w:val="67053946"/>
    <w:rsid w:val="670D670B"/>
    <w:rsid w:val="67114901"/>
    <w:rsid w:val="67226E55"/>
    <w:rsid w:val="673247A9"/>
    <w:rsid w:val="67346B89"/>
    <w:rsid w:val="675C3160"/>
    <w:rsid w:val="6763646E"/>
    <w:rsid w:val="67C021CA"/>
    <w:rsid w:val="67C47F0C"/>
    <w:rsid w:val="67D370DD"/>
    <w:rsid w:val="67E72B01"/>
    <w:rsid w:val="67F0485E"/>
    <w:rsid w:val="681B29D2"/>
    <w:rsid w:val="681C5653"/>
    <w:rsid w:val="68336E40"/>
    <w:rsid w:val="684312AF"/>
    <w:rsid w:val="684A3093"/>
    <w:rsid w:val="685771C7"/>
    <w:rsid w:val="68633281"/>
    <w:rsid w:val="68907DEF"/>
    <w:rsid w:val="68A11FFC"/>
    <w:rsid w:val="68AB2E7A"/>
    <w:rsid w:val="68B166E3"/>
    <w:rsid w:val="68C56139"/>
    <w:rsid w:val="68CF4DBB"/>
    <w:rsid w:val="68D0468F"/>
    <w:rsid w:val="68DD3C58"/>
    <w:rsid w:val="68E00D76"/>
    <w:rsid w:val="68F62348"/>
    <w:rsid w:val="68FF8360"/>
    <w:rsid w:val="69104F73"/>
    <w:rsid w:val="69192872"/>
    <w:rsid w:val="691E2D99"/>
    <w:rsid w:val="695969A0"/>
    <w:rsid w:val="697E40EB"/>
    <w:rsid w:val="698E0F2F"/>
    <w:rsid w:val="69B95123"/>
    <w:rsid w:val="69C73CE4"/>
    <w:rsid w:val="69F148BD"/>
    <w:rsid w:val="69F55AF1"/>
    <w:rsid w:val="69F66377"/>
    <w:rsid w:val="69FC1BE0"/>
    <w:rsid w:val="6A050368"/>
    <w:rsid w:val="6A130CD7"/>
    <w:rsid w:val="6A1D56B2"/>
    <w:rsid w:val="6A334ED5"/>
    <w:rsid w:val="6A3A2708"/>
    <w:rsid w:val="6A3A44B6"/>
    <w:rsid w:val="6A49577B"/>
    <w:rsid w:val="6A5C442C"/>
    <w:rsid w:val="6A731776"/>
    <w:rsid w:val="6A7F0B13"/>
    <w:rsid w:val="6A9203D1"/>
    <w:rsid w:val="6A955B90"/>
    <w:rsid w:val="6AC1283E"/>
    <w:rsid w:val="6AF63B64"/>
    <w:rsid w:val="6AF93166"/>
    <w:rsid w:val="6AFC176B"/>
    <w:rsid w:val="6B060E5E"/>
    <w:rsid w:val="6B0F76F1"/>
    <w:rsid w:val="6B1B763C"/>
    <w:rsid w:val="6B250CC2"/>
    <w:rsid w:val="6B2C33E7"/>
    <w:rsid w:val="6B3E78FE"/>
    <w:rsid w:val="6B427AC6"/>
    <w:rsid w:val="6B513865"/>
    <w:rsid w:val="6B574BF4"/>
    <w:rsid w:val="6B907DB6"/>
    <w:rsid w:val="6BA8544F"/>
    <w:rsid w:val="6BC57AA2"/>
    <w:rsid w:val="6BCA3618"/>
    <w:rsid w:val="6BEE7306"/>
    <w:rsid w:val="6BF30DC0"/>
    <w:rsid w:val="6BFD579B"/>
    <w:rsid w:val="6C131266"/>
    <w:rsid w:val="6C133210"/>
    <w:rsid w:val="6C401FE1"/>
    <w:rsid w:val="6C5555D7"/>
    <w:rsid w:val="6C5E02C7"/>
    <w:rsid w:val="6C600812"/>
    <w:rsid w:val="6C615D2A"/>
    <w:rsid w:val="6C755C79"/>
    <w:rsid w:val="6C773670"/>
    <w:rsid w:val="6C841A18"/>
    <w:rsid w:val="6C9A123C"/>
    <w:rsid w:val="6CA125CA"/>
    <w:rsid w:val="6CA83959"/>
    <w:rsid w:val="6CA87DFD"/>
    <w:rsid w:val="6CB22A29"/>
    <w:rsid w:val="6CCB5899"/>
    <w:rsid w:val="6CCE0EE6"/>
    <w:rsid w:val="6D057734"/>
    <w:rsid w:val="6D1B05CF"/>
    <w:rsid w:val="6D1C4347"/>
    <w:rsid w:val="6D2A5AE7"/>
    <w:rsid w:val="6D34343E"/>
    <w:rsid w:val="6D4A7EB2"/>
    <w:rsid w:val="6D566E16"/>
    <w:rsid w:val="6D5E2269"/>
    <w:rsid w:val="6D6535F8"/>
    <w:rsid w:val="6D657A9C"/>
    <w:rsid w:val="6D761CA9"/>
    <w:rsid w:val="6D806684"/>
    <w:rsid w:val="6D8F4B19"/>
    <w:rsid w:val="6D9B170F"/>
    <w:rsid w:val="6DA560EA"/>
    <w:rsid w:val="6DB11A28"/>
    <w:rsid w:val="6DB66549"/>
    <w:rsid w:val="6DC5678C"/>
    <w:rsid w:val="6DCB73B6"/>
    <w:rsid w:val="6DD24A05"/>
    <w:rsid w:val="6DDD5884"/>
    <w:rsid w:val="6DF332FA"/>
    <w:rsid w:val="6DF57072"/>
    <w:rsid w:val="6DF606F4"/>
    <w:rsid w:val="6E283FD4"/>
    <w:rsid w:val="6E386F5E"/>
    <w:rsid w:val="6E4B6C92"/>
    <w:rsid w:val="6E4F67B5"/>
    <w:rsid w:val="6E5378F4"/>
    <w:rsid w:val="6E640652"/>
    <w:rsid w:val="6E647D53"/>
    <w:rsid w:val="6E751F61"/>
    <w:rsid w:val="6E7A0A9D"/>
    <w:rsid w:val="6E7D2BC3"/>
    <w:rsid w:val="6E7F2DDF"/>
    <w:rsid w:val="6E7F693B"/>
    <w:rsid w:val="6E8151DA"/>
    <w:rsid w:val="6EB128F0"/>
    <w:rsid w:val="6EC10D02"/>
    <w:rsid w:val="6EC46A44"/>
    <w:rsid w:val="6ECC4A08"/>
    <w:rsid w:val="6EE113A4"/>
    <w:rsid w:val="6EE449F0"/>
    <w:rsid w:val="6EEB5D7F"/>
    <w:rsid w:val="6EF971F8"/>
    <w:rsid w:val="6F222B05"/>
    <w:rsid w:val="6F2D45E9"/>
    <w:rsid w:val="6F332352"/>
    <w:rsid w:val="6F4263C4"/>
    <w:rsid w:val="6F616041"/>
    <w:rsid w:val="6F685621"/>
    <w:rsid w:val="6F977CB5"/>
    <w:rsid w:val="6F9C08DE"/>
    <w:rsid w:val="6F9E7295"/>
    <w:rsid w:val="6FA56875"/>
    <w:rsid w:val="6FB42BCB"/>
    <w:rsid w:val="6FB7060A"/>
    <w:rsid w:val="6FD56A7D"/>
    <w:rsid w:val="6FE42A06"/>
    <w:rsid w:val="6FEC550C"/>
    <w:rsid w:val="6FF2313D"/>
    <w:rsid w:val="6FFD045F"/>
    <w:rsid w:val="6FFE5F86"/>
    <w:rsid w:val="70182BA3"/>
    <w:rsid w:val="701E0A99"/>
    <w:rsid w:val="702459EC"/>
    <w:rsid w:val="70271038"/>
    <w:rsid w:val="70404E83"/>
    <w:rsid w:val="705B5186"/>
    <w:rsid w:val="70613DA6"/>
    <w:rsid w:val="70651B61"/>
    <w:rsid w:val="707B75D6"/>
    <w:rsid w:val="70B054D2"/>
    <w:rsid w:val="70B71918"/>
    <w:rsid w:val="70C51AD0"/>
    <w:rsid w:val="70C8281B"/>
    <w:rsid w:val="70E17439"/>
    <w:rsid w:val="70F7175E"/>
    <w:rsid w:val="710B44B6"/>
    <w:rsid w:val="71121CE9"/>
    <w:rsid w:val="71145A61"/>
    <w:rsid w:val="711F4406"/>
    <w:rsid w:val="71203125"/>
    <w:rsid w:val="713042C9"/>
    <w:rsid w:val="7150636D"/>
    <w:rsid w:val="71597917"/>
    <w:rsid w:val="71630796"/>
    <w:rsid w:val="716D6F1F"/>
    <w:rsid w:val="718129CA"/>
    <w:rsid w:val="71942C47"/>
    <w:rsid w:val="719C7804"/>
    <w:rsid w:val="71A16BC9"/>
    <w:rsid w:val="71AC3EEB"/>
    <w:rsid w:val="71CE3D85"/>
    <w:rsid w:val="71D13952"/>
    <w:rsid w:val="71F118FE"/>
    <w:rsid w:val="71F268BA"/>
    <w:rsid w:val="71FB277D"/>
    <w:rsid w:val="71FE226D"/>
    <w:rsid w:val="72170B15"/>
    <w:rsid w:val="721C2B5E"/>
    <w:rsid w:val="722C2936"/>
    <w:rsid w:val="724C122A"/>
    <w:rsid w:val="72620A4E"/>
    <w:rsid w:val="72630EE2"/>
    <w:rsid w:val="726C77F7"/>
    <w:rsid w:val="7295497F"/>
    <w:rsid w:val="729E3F5A"/>
    <w:rsid w:val="72BB015E"/>
    <w:rsid w:val="72D8486C"/>
    <w:rsid w:val="72DF3E4C"/>
    <w:rsid w:val="72F636F2"/>
    <w:rsid w:val="73012015"/>
    <w:rsid w:val="73022153"/>
    <w:rsid w:val="7338355D"/>
    <w:rsid w:val="735008A6"/>
    <w:rsid w:val="737A3B75"/>
    <w:rsid w:val="73BB0416"/>
    <w:rsid w:val="73C372CA"/>
    <w:rsid w:val="73CD15DE"/>
    <w:rsid w:val="73E757CE"/>
    <w:rsid w:val="73ED1C15"/>
    <w:rsid w:val="73ED2599"/>
    <w:rsid w:val="73EE0E7E"/>
    <w:rsid w:val="73EF4563"/>
    <w:rsid w:val="7419338E"/>
    <w:rsid w:val="7420296E"/>
    <w:rsid w:val="7434641A"/>
    <w:rsid w:val="744001EF"/>
    <w:rsid w:val="74424693"/>
    <w:rsid w:val="744C5512"/>
    <w:rsid w:val="745240E9"/>
    <w:rsid w:val="74570B0E"/>
    <w:rsid w:val="745D14CD"/>
    <w:rsid w:val="746E5488"/>
    <w:rsid w:val="746F26E3"/>
    <w:rsid w:val="74844648"/>
    <w:rsid w:val="748702F8"/>
    <w:rsid w:val="749879EC"/>
    <w:rsid w:val="74A013B9"/>
    <w:rsid w:val="74A0760B"/>
    <w:rsid w:val="75120509"/>
    <w:rsid w:val="75271ADB"/>
    <w:rsid w:val="75302B94"/>
    <w:rsid w:val="754B5C78"/>
    <w:rsid w:val="75510906"/>
    <w:rsid w:val="755B0018"/>
    <w:rsid w:val="755F74C6"/>
    <w:rsid w:val="757C5983"/>
    <w:rsid w:val="7580503B"/>
    <w:rsid w:val="7581743D"/>
    <w:rsid w:val="759251A6"/>
    <w:rsid w:val="75AF3FAA"/>
    <w:rsid w:val="75B65DC2"/>
    <w:rsid w:val="75B74925"/>
    <w:rsid w:val="75D03F20"/>
    <w:rsid w:val="75D91027"/>
    <w:rsid w:val="75E023B5"/>
    <w:rsid w:val="75E55C1E"/>
    <w:rsid w:val="75F57767"/>
    <w:rsid w:val="75FBC14B"/>
    <w:rsid w:val="760360A4"/>
    <w:rsid w:val="76051E1C"/>
    <w:rsid w:val="76595CC4"/>
    <w:rsid w:val="765B607E"/>
    <w:rsid w:val="76642C4E"/>
    <w:rsid w:val="768F7938"/>
    <w:rsid w:val="7693567A"/>
    <w:rsid w:val="76A72ED3"/>
    <w:rsid w:val="76B15B00"/>
    <w:rsid w:val="76BA0E58"/>
    <w:rsid w:val="76C23869"/>
    <w:rsid w:val="76C27D0D"/>
    <w:rsid w:val="76D96E05"/>
    <w:rsid w:val="76E15C93"/>
    <w:rsid w:val="76EA1012"/>
    <w:rsid w:val="76F8372F"/>
    <w:rsid w:val="76FF2D0F"/>
    <w:rsid w:val="76FF686B"/>
    <w:rsid w:val="77022531"/>
    <w:rsid w:val="77043E82"/>
    <w:rsid w:val="770976EA"/>
    <w:rsid w:val="771F2A69"/>
    <w:rsid w:val="77253DF8"/>
    <w:rsid w:val="774C5829"/>
    <w:rsid w:val="7758492B"/>
    <w:rsid w:val="77731007"/>
    <w:rsid w:val="7773779A"/>
    <w:rsid w:val="77794CFA"/>
    <w:rsid w:val="777D8D02"/>
    <w:rsid w:val="779119B5"/>
    <w:rsid w:val="77911BDB"/>
    <w:rsid w:val="779416A9"/>
    <w:rsid w:val="779D7E32"/>
    <w:rsid w:val="77B32B86"/>
    <w:rsid w:val="77B70EF4"/>
    <w:rsid w:val="77BA6C36"/>
    <w:rsid w:val="77D7E22A"/>
    <w:rsid w:val="77DC4DFE"/>
    <w:rsid w:val="77EE2562"/>
    <w:rsid w:val="78006D3F"/>
    <w:rsid w:val="7808174F"/>
    <w:rsid w:val="78271F54"/>
    <w:rsid w:val="782C1E65"/>
    <w:rsid w:val="782C7B34"/>
    <w:rsid w:val="785250C1"/>
    <w:rsid w:val="78857244"/>
    <w:rsid w:val="78AF42C1"/>
    <w:rsid w:val="78D6184E"/>
    <w:rsid w:val="78DE1C7E"/>
    <w:rsid w:val="78E85C33"/>
    <w:rsid w:val="78EA354B"/>
    <w:rsid w:val="78F933A6"/>
    <w:rsid w:val="78F9378E"/>
    <w:rsid w:val="79075EAB"/>
    <w:rsid w:val="79085F2C"/>
    <w:rsid w:val="79167E9C"/>
    <w:rsid w:val="792C3B64"/>
    <w:rsid w:val="795A247F"/>
    <w:rsid w:val="797C0647"/>
    <w:rsid w:val="79927E6B"/>
    <w:rsid w:val="799F7E92"/>
    <w:rsid w:val="79B753F6"/>
    <w:rsid w:val="79C913B2"/>
    <w:rsid w:val="79CB512B"/>
    <w:rsid w:val="79E56A30"/>
    <w:rsid w:val="79E9735F"/>
    <w:rsid w:val="79EF5139"/>
    <w:rsid w:val="7A092B86"/>
    <w:rsid w:val="7A1940E8"/>
    <w:rsid w:val="7A1C7E11"/>
    <w:rsid w:val="7A1E34AC"/>
    <w:rsid w:val="7A236D15"/>
    <w:rsid w:val="7A326F58"/>
    <w:rsid w:val="7A344DE3"/>
    <w:rsid w:val="7A3B5F6F"/>
    <w:rsid w:val="7A4822D7"/>
    <w:rsid w:val="7ABB519F"/>
    <w:rsid w:val="7AC878BC"/>
    <w:rsid w:val="7ACA4115"/>
    <w:rsid w:val="7AD74FC0"/>
    <w:rsid w:val="7AEC5358"/>
    <w:rsid w:val="7AF73293"/>
    <w:rsid w:val="7B09415C"/>
    <w:rsid w:val="7B292109"/>
    <w:rsid w:val="7B2965AD"/>
    <w:rsid w:val="7B2C4BCD"/>
    <w:rsid w:val="7B3A4316"/>
    <w:rsid w:val="7B5A4E02"/>
    <w:rsid w:val="7B5B5E42"/>
    <w:rsid w:val="7B65510B"/>
    <w:rsid w:val="7B6969A9"/>
    <w:rsid w:val="7B6C3404"/>
    <w:rsid w:val="7B70400E"/>
    <w:rsid w:val="7B8F3F36"/>
    <w:rsid w:val="7B9040E4"/>
    <w:rsid w:val="7B97B983"/>
    <w:rsid w:val="7BA21536"/>
    <w:rsid w:val="7BA7127F"/>
    <w:rsid w:val="7BAB6FC2"/>
    <w:rsid w:val="7BB8348D"/>
    <w:rsid w:val="7BC71922"/>
    <w:rsid w:val="7BDF6C6B"/>
    <w:rsid w:val="7C091F3A"/>
    <w:rsid w:val="7C240B22"/>
    <w:rsid w:val="7C317EC8"/>
    <w:rsid w:val="7C814085"/>
    <w:rsid w:val="7C8415C1"/>
    <w:rsid w:val="7C8F243F"/>
    <w:rsid w:val="7C9712F4"/>
    <w:rsid w:val="7C9C4B5C"/>
    <w:rsid w:val="7CAB4D9F"/>
    <w:rsid w:val="7CBE2D25"/>
    <w:rsid w:val="7CDC31AB"/>
    <w:rsid w:val="7CE23817"/>
    <w:rsid w:val="7CF5053A"/>
    <w:rsid w:val="7D1D0E36"/>
    <w:rsid w:val="7D250FF6"/>
    <w:rsid w:val="7D292894"/>
    <w:rsid w:val="7D3905FD"/>
    <w:rsid w:val="7D3D00ED"/>
    <w:rsid w:val="7D3E5C13"/>
    <w:rsid w:val="7D4F7E21"/>
    <w:rsid w:val="7D644732"/>
    <w:rsid w:val="7D646FC7"/>
    <w:rsid w:val="7D6B2EAC"/>
    <w:rsid w:val="7D965A4F"/>
    <w:rsid w:val="7DBB4BE8"/>
    <w:rsid w:val="7DBD36F7"/>
    <w:rsid w:val="7DBD4D8A"/>
    <w:rsid w:val="7DBF0B02"/>
    <w:rsid w:val="7DCF4ABD"/>
    <w:rsid w:val="7DE247F1"/>
    <w:rsid w:val="7DE52C7D"/>
    <w:rsid w:val="7DEFFF2A"/>
    <w:rsid w:val="7DFA5FDE"/>
    <w:rsid w:val="7E1322EF"/>
    <w:rsid w:val="7E1C6FA3"/>
    <w:rsid w:val="7E2766A8"/>
    <w:rsid w:val="7E3C2153"/>
    <w:rsid w:val="7E3D9D3C"/>
    <w:rsid w:val="7E4234E1"/>
    <w:rsid w:val="7E4B4A8C"/>
    <w:rsid w:val="7E617E0B"/>
    <w:rsid w:val="7E6478FC"/>
    <w:rsid w:val="7E65D21D"/>
    <w:rsid w:val="7E6A3164"/>
    <w:rsid w:val="7E7A0ECD"/>
    <w:rsid w:val="7E7A20EA"/>
    <w:rsid w:val="7E991353"/>
    <w:rsid w:val="7EB22542"/>
    <w:rsid w:val="7EBD2859"/>
    <w:rsid w:val="7ECF1219"/>
    <w:rsid w:val="7ECF2FC7"/>
    <w:rsid w:val="7EDF3466"/>
    <w:rsid w:val="7EED78F1"/>
    <w:rsid w:val="7EF46ED2"/>
    <w:rsid w:val="7EFE48B8"/>
    <w:rsid w:val="7F007DFB"/>
    <w:rsid w:val="7F0F1615"/>
    <w:rsid w:val="7F1C3D32"/>
    <w:rsid w:val="7F235E8C"/>
    <w:rsid w:val="7F271055"/>
    <w:rsid w:val="7F297A01"/>
    <w:rsid w:val="7F3E1EFB"/>
    <w:rsid w:val="7F4F5EB6"/>
    <w:rsid w:val="7F7B4D7B"/>
    <w:rsid w:val="7F8A5140"/>
    <w:rsid w:val="7F9D30C5"/>
    <w:rsid w:val="7F9F7B11"/>
    <w:rsid w:val="7FAFB69C"/>
    <w:rsid w:val="7FB64CBB"/>
    <w:rsid w:val="7FBD72C3"/>
    <w:rsid w:val="7FEF5309"/>
    <w:rsid w:val="7FF37189"/>
    <w:rsid w:val="7FF56A5D"/>
    <w:rsid w:val="A1BEA9E2"/>
    <w:rsid w:val="AE9FD486"/>
    <w:rsid w:val="AFDDB80B"/>
    <w:rsid w:val="B3F5DDC6"/>
    <w:rsid w:val="BE4D532A"/>
    <w:rsid w:val="CFDF799C"/>
    <w:rsid w:val="D7F7D17C"/>
    <w:rsid w:val="DDF74E07"/>
    <w:rsid w:val="DF7B2020"/>
    <w:rsid w:val="E7E92524"/>
    <w:rsid w:val="E7FF8C85"/>
    <w:rsid w:val="EF4B9194"/>
    <w:rsid w:val="F3FD3311"/>
    <w:rsid w:val="F5FCD3A4"/>
    <w:rsid w:val="F6FF9EEE"/>
    <w:rsid w:val="F736646D"/>
    <w:rsid w:val="FBF74FB5"/>
    <w:rsid w:val="FBFD97F0"/>
    <w:rsid w:val="FBFFCA0B"/>
    <w:rsid w:val="FDEF1220"/>
    <w:rsid w:val="FDFB6A3D"/>
    <w:rsid w:val="FDFFAA74"/>
    <w:rsid w:val="FF77BDC1"/>
    <w:rsid w:val="FF7F2119"/>
    <w:rsid w:val="FFB515E1"/>
    <w:rsid w:val="FFE6273A"/>
    <w:rsid w:val="FFEF2443"/>
    <w:rsid w:val="FFF7CD9C"/>
    <w:rsid w:val="FFFFA13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qFormat="1" w:uiPriority="39" w:name="toc 3"/>
    <w:lsdException w:qFormat="1"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99"/>
    <w:pPr>
      <w:keepNext/>
      <w:keepLines/>
      <w:spacing w:before="340" w:after="330" w:line="578" w:lineRule="auto"/>
      <w:jc w:val="center"/>
      <w:outlineLvl w:val="0"/>
    </w:pPr>
    <w:rPr>
      <w:rFonts w:ascii="Calibri" w:hAnsi="Calibri" w:eastAsia="方正小标宋简体" w:cs="Times New Roman"/>
      <w:bCs/>
      <w:kern w:val="44"/>
      <w:sz w:val="44"/>
      <w:szCs w:val="44"/>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6">
    <w:name w:val="heading 4"/>
    <w:basedOn w:val="1"/>
    <w:next w:val="1"/>
    <w:link w:val="37"/>
    <w:semiHidden/>
    <w:unhideWhenUsed/>
    <w:qFormat/>
    <w:uiPriority w:val="9"/>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2">
    <w:name w:val="Default Paragraph Font"/>
    <w:semiHidden/>
    <w:unhideWhenUsed/>
    <w:qFormat/>
    <w:uiPriority w:val="1"/>
  </w:style>
  <w:style w:type="table" w:default="1" w:styleId="20">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rPr>
      <w:szCs w:val="21"/>
    </w:rPr>
  </w:style>
  <w:style w:type="paragraph" w:styleId="3">
    <w:name w:val="Body Text"/>
    <w:basedOn w:val="1"/>
    <w:next w:val="1"/>
    <w:qFormat/>
    <w:uiPriority w:val="0"/>
    <w:pPr>
      <w:spacing w:after="120"/>
    </w:pPr>
  </w:style>
  <w:style w:type="paragraph" w:styleId="7">
    <w:name w:val="Normal Indent"/>
    <w:basedOn w:val="1"/>
    <w:qFormat/>
    <w:uiPriority w:val="0"/>
    <w:pPr>
      <w:ind w:firstLine="420" w:firstLineChars="200"/>
    </w:pPr>
  </w:style>
  <w:style w:type="paragraph" w:styleId="8">
    <w:name w:val="annotation text"/>
    <w:basedOn w:val="1"/>
    <w:qFormat/>
    <w:uiPriority w:val="0"/>
    <w:pPr>
      <w:jc w:val="left"/>
    </w:pPr>
    <w:rPr>
      <w:sz w:val="18"/>
      <w:szCs w:val="22"/>
    </w:rPr>
  </w:style>
  <w:style w:type="paragraph" w:styleId="9">
    <w:name w:val="toc 3"/>
    <w:basedOn w:val="1"/>
    <w:next w:val="1"/>
    <w:semiHidden/>
    <w:unhideWhenUsed/>
    <w:qFormat/>
    <w:uiPriority w:val="39"/>
    <w:pPr>
      <w:ind w:left="840" w:leftChars="400"/>
    </w:pPr>
  </w:style>
  <w:style w:type="paragraph" w:styleId="10">
    <w:name w:val="Plain Text"/>
    <w:basedOn w:val="1"/>
    <w:qFormat/>
    <w:uiPriority w:val="0"/>
    <w:rPr>
      <w:rFonts w:hint="eastAsia" w:hAnsi="Courier New"/>
    </w:rPr>
  </w:style>
  <w:style w:type="paragraph" w:styleId="11">
    <w:name w:val="Body Text Indent 2"/>
    <w:basedOn w:val="1"/>
    <w:qFormat/>
    <w:uiPriority w:val="0"/>
    <w:pPr>
      <w:spacing w:after="120" w:line="480" w:lineRule="auto"/>
      <w:ind w:left="420" w:leftChars="200"/>
    </w:pPr>
  </w:style>
  <w:style w:type="paragraph" w:styleId="12">
    <w:name w:val="Balloon Text"/>
    <w:basedOn w:val="1"/>
    <w:link w:val="28"/>
    <w:semiHidden/>
    <w:unhideWhenUsed/>
    <w:qFormat/>
    <w:uiPriority w:val="99"/>
    <w:rPr>
      <w:sz w:val="18"/>
      <w:szCs w:val="18"/>
    </w:rPr>
  </w:style>
  <w:style w:type="paragraph" w:styleId="13">
    <w:name w:val="footer"/>
    <w:basedOn w:val="1"/>
    <w:link w:val="27"/>
    <w:unhideWhenUsed/>
    <w:qFormat/>
    <w:uiPriority w:val="99"/>
    <w:pPr>
      <w:tabs>
        <w:tab w:val="center" w:pos="4153"/>
        <w:tab w:val="right" w:pos="8306"/>
      </w:tabs>
      <w:snapToGrid w:val="0"/>
      <w:jc w:val="left"/>
    </w:pPr>
    <w:rPr>
      <w:sz w:val="18"/>
      <w:szCs w:val="18"/>
    </w:rPr>
  </w:style>
  <w:style w:type="paragraph" w:styleId="14">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rPr>
      <w:szCs w:val="21"/>
    </w:rPr>
  </w:style>
  <w:style w:type="paragraph" w:styleId="16">
    <w:name w:val="toc 4"/>
    <w:basedOn w:val="1"/>
    <w:next w:val="1"/>
    <w:semiHidden/>
    <w:unhideWhenUsed/>
    <w:qFormat/>
    <w:uiPriority w:val="39"/>
    <w:pPr>
      <w:ind w:left="1260" w:leftChars="600"/>
    </w:pPr>
  </w:style>
  <w:style w:type="paragraph" w:styleId="17">
    <w:name w:val="Body Text 2"/>
    <w:basedOn w:val="1"/>
    <w:qFormat/>
    <w:uiPriority w:val="0"/>
    <w:pPr>
      <w:spacing w:after="120" w:line="480" w:lineRule="auto"/>
    </w:pPr>
    <w:rPr>
      <w:rFonts w:ascii="Calibri" w:hAnsi="Calibri"/>
    </w:rPr>
  </w:style>
  <w:style w:type="paragraph" w:styleId="18">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rPr>
  </w:style>
  <w:style w:type="paragraph" w:styleId="19">
    <w:name w:val="Normal (Web)"/>
    <w:basedOn w:val="1"/>
    <w:qFormat/>
    <w:uiPriority w:val="0"/>
    <w:pPr>
      <w:widowControl/>
      <w:spacing w:before="100" w:beforeAutospacing="1" w:after="100" w:afterAutospacing="1"/>
      <w:jc w:val="left"/>
    </w:pPr>
    <w:rPr>
      <w:rFonts w:ascii="宋体" w:hAnsi="宋体"/>
      <w:kern w:val="0"/>
      <w:sz w:val="18"/>
      <w:szCs w:val="18"/>
    </w:rPr>
  </w:style>
  <w:style w:type="table" w:styleId="21">
    <w:name w:val="Table Grid"/>
    <w:basedOn w:val="2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Hyperlink"/>
    <w:basedOn w:val="22"/>
    <w:semiHidden/>
    <w:unhideWhenUsed/>
    <w:qFormat/>
    <w:uiPriority w:val="99"/>
    <w:rPr>
      <w:color w:val="0000FF"/>
      <w:u w:val="single"/>
    </w:rPr>
  </w:style>
  <w:style w:type="paragraph" w:customStyle="1" w:styleId="24">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25">
    <w:name w:val="List Paragraph"/>
    <w:basedOn w:val="1"/>
    <w:unhideWhenUsed/>
    <w:qFormat/>
    <w:uiPriority w:val="99"/>
    <w:pPr>
      <w:ind w:firstLine="420" w:firstLineChars="200"/>
    </w:pPr>
  </w:style>
  <w:style w:type="character" w:customStyle="1" w:styleId="26">
    <w:name w:val="页眉 字符"/>
    <w:basedOn w:val="22"/>
    <w:link w:val="14"/>
    <w:qFormat/>
    <w:uiPriority w:val="99"/>
    <w:rPr>
      <w:sz w:val="18"/>
      <w:szCs w:val="18"/>
    </w:rPr>
  </w:style>
  <w:style w:type="character" w:customStyle="1" w:styleId="27">
    <w:name w:val="页脚 字符"/>
    <w:basedOn w:val="22"/>
    <w:link w:val="13"/>
    <w:qFormat/>
    <w:uiPriority w:val="99"/>
    <w:rPr>
      <w:sz w:val="18"/>
      <w:szCs w:val="18"/>
    </w:rPr>
  </w:style>
  <w:style w:type="character" w:customStyle="1" w:styleId="28">
    <w:name w:val="批注框文本 字符"/>
    <w:basedOn w:val="22"/>
    <w:link w:val="12"/>
    <w:semiHidden/>
    <w:qFormat/>
    <w:uiPriority w:val="99"/>
    <w:rPr>
      <w:sz w:val="18"/>
      <w:szCs w:val="18"/>
    </w:rPr>
  </w:style>
  <w:style w:type="paragraph" w:customStyle="1" w:styleId="29">
    <w:name w:val="正文首行缩进两字符"/>
    <w:basedOn w:val="1"/>
    <w:qFormat/>
    <w:uiPriority w:val="0"/>
    <w:pPr>
      <w:spacing w:line="360" w:lineRule="auto"/>
      <w:ind w:firstLine="200" w:firstLineChars="200"/>
    </w:pPr>
  </w:style>
  <w:style w:type="character" w:customStyle="1" w:styleId="30">
    <w:name w:val="font11"/>
    <w:qFormat/>
    <w:uiPriority w:val="0"/>
    <w:rPr>
      <w:rFonts w:ascii="宋体" w:hAnsi="宋体" w:eastAsia="宋体" w:cs="宋体"/>
      <w:color w:val="000000"/>
      <w:sz w:val="24"/>
      <w:szCs w:val="24"/>
      <w:u w:val="none"/>
    </w:rPr>
  </w:style>
  <w:style w:type="character" w:customStyle="1" w:styleId="31">
    <w:name w:val="font21"/>
    <w:qFormat/>
    <w:uiPriority w:val="0"/>
    <w:rPr>
      <w:rFonts w:hint="eastAsia" w:ascii="宋体" w:hAnsi="宋体" w:eastAsia="宋体" w:cs="宋体"/>
      <w:color w:val="000000"/>
      <w:sz w:val="24"/>
      <w:szCs w:val="24"/>
      <w:u w:val="none"/>
    </w:rPr>
  </w:style>
  <w:style w:type="character" w:customStyle="1" w:styleId="32">
    <w:name w:val="font71"/>
    <w:basedOn w:val="22"/>
    <w:qFormat/>
    <w:uiPriority w:val="0"/>
    <w:rPr>
      <w:rFonts w:hint="eastAsia" w:ascii="仿宋" w:hAnsi="仿宋" w:eastAsia="仿宋" w:cs="仿宋"/>
      <w:color w:val="000000"/>
      <w:sz w:val="21"/>
      <w:szCs w:val="21"/>
      <w:u w:val="single"/>
    </w:rPr>
  </w:style>
  <w:style w:type="character" w:customStyle="1" w:styleId="33">
    <w:name w:val="font01"/>
    <w:basedOn w:val="22"/>
    <w:qFormat/>
    <w:uiPriority w:val="0"/>
    <w:rPr>
      <w:rFonts w:ascii="Arial" w:hAnsi="Arial" w:cs="Arial"/>
      <w:color w:val="000000"/>
      <w:sz w:val="21"/>
      <w:szCs w:val="21"/>
      <w:u w:val="none"/>
    </w:rPr>
  </w:style>
  <w:style w:type="character" w:customStyle="1" w:styleId="34">
    <w:name w:val="font31"/>
    <w:basedOn w:val="22"/>
    <w:qFormat/>
    <w:uiPriority w:val="0"/>
    <w:rPr>
      <w:rFonts w:hint="eastAsia" w:ascii="仿宋" w:hAnsi="仿宋" w:eastAsia="仿宋" w:cs="仿宋"/>
      <w:color w:val="000000"/>
      <w:sz w:val="21"/>
      <w:szCs w:val="21"/>
      <w:u w:val="none"/>
    </w:rPr>
  </w:style>
  <w:style w:type="character" w:customStyle="1" w:styleId="35">
    <w:name w:val="font61"/>
    <w:basedOn w:val="22"/>
    <w:qFormat/>
    <w:uiPriority w:val="0"/>
    <w:rPr>
      <w:rFonts w:hint="default" w:ascii="Arial" w:hAnsi="Arial" w:cs="Arial"/>
      <w:color w:val="000000"/>
      <w:sz w:val="21"/>
      <w:szCs w:val="21"/>
      <w:u w:val="none"/>
    </w:rPr>
  </w:style>
  <w:style w:type="paragraph" w:customStyle="1" w:styleId="36">
    <w:name w:val="WPSOffice手动目录 1"/>
    <w:qFormat/>
    <w:uiPriority w:val="0"/>
    <w:pPr>
      <w:ind w:leftChars="0"/>
    </w:pPr>
    <w:rPr>
      <w:rFonts w:ascii="Times New Roman" w:hAnsi="Times New Roman" w:eastAsia="宋体" w:cs="Times New Roman"/>
      <w:sz w:val="20"/>
      <w:szCs w:val="20"/>
    </w:rPr>
  </w:style>
  <w:style w:type="character" w:customStyle="1" w:styleId="37">
    <w:name w:val="标题 4 Char"/>
    <w:link w:val="6"/>
    <w:qFormat/>
    <w:uiPriority w:val="0"/>
    <w:rPr>
      <w:rFonts w:ascii="Arial" w:hAnsi="Arial" w:eastAsia="黑体"/>
      <w:b/>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StyleName="ISO 690 - Numerical Reference" SelectedStyle="\ISO690Nmerical.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E94704-59DD-4699-87EF-4FC83ACA9624}">
  <ds:schemaRefs/>
</ds:datastoreItem>
</file>

<file path=docProps/app.xml><?xml version="1.0" encoding="utf-8"?>
<Properties xmlns="http://schemas.openxmlformats.org/officeDocument/2006/extended-properties" xmlns:vt="http://schemas.openxmlformats.org/officeDocument/2006/docPropsVTypes">
  <Company>china</Company>
  <Pages>6</Pages>
  <Words>1985</Words>
  <Characters>2118</Characters>
  <Lines>1</Lines>
  <Paragraphs>1</Paragraphs>
  <TotalTime>1</TotalTime>
  <ScaleCrop>false</ScaleCrop>
  <LinksUpToDate>false</LinksUpToDate>
  <CharactersWithSpaces>2149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2021-02-27T17:02:00Z</dcterms:created>
  <dc:creator>Administrator</dc:creator>
  <cp:lastModifiedBy>旋转木马</cp:lastModifiedBy>
  <cp:lastPrinted>2023-03-27T01:19:00Z</cp:lastPrinted>
  <dcterms:modified xsi:type="dcterms:W3CDTF">2025-07-28T02:42:07Z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E90096F0C44B3C7CFEAE7468E01352E9_43</vt:lpwstr>
  </property>
  <property fmtid="{D5CDD505-2E9C-101B-9397-08002B2CF9AE}" pid="4" name="KSOTemplateDocerSaveRecord">
    <vt:lpwstr>eyJoZGlkIjoiNjI2NzcxNzg0ZjBlZWRjZTBiNzU0NzI2ZmExMmFhNjIiLCJ1c2VySWQiOiI1NTc4NDk5NzUifQ==</vt:lpwstr>
  </property>
</Properties>
</file>