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8DDF7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43"/>
          <w:szCs w:val="43"/>
          <w:lang w:val="en-US" w:eastAsia="zh-CN" w:bidi="ar"/>
        </w:rPr>
        <w:t>江油市“一河三堰”水系整治项目材料采购项目商砼、砂浆采购公告</w:t>
      </w:r>
    </w:p>
    <w:p w14:paraId="36D550B3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1.采购单位：四川九洲建筑工程有限责任公司；</w:t>
      </w:r>
    </w:p>
    <w:p w14:paraId="450CB7A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2.项目名称：江油市“一河三堰”水系整治项目材料采购项目；</w:t>
      </w:r>
    </w:p>
    <w:p w14:paraId="6B1311F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3.项目编号：JZJG-YHSY-XBCG-2025-02；</w:t>
      </w:r>
    </w:p>
    <w:p w14:paraId="2BFA7DB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4.采购事项：商砼、砂浆采购；</w:t>
      </w:r>
    </w:p>
    <w:p w14:paraId="14AA4BA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5.采购方式：询比采购 ；</w:t>
      </w:r>
    </w:p>
    <w:p w14:paraId="019F81B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6.建设规模：/；</w:t>
      </w:r>
    </w:p>
    <w:p w14:paraId="70BE6FD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7.工程地址：绵阳市江油市；</w:t>
      </w:r>
    </w:p>
    <w:p w14:paraId="111B6500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8.最高限价：本项目最高不含税限价：3981988.5元（大写：叁佰玖拾捌万壹仟玖佰捌拾捌元伍角）；</w:t>
      </w:r>
    </w:p>
    <w:p w14:paraId="4A1335C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9.供应商的资格要求：</w:t>
      </w:r>
    </w:p>
    <w:p w14:paraId="5A3BE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在中国境内注册、具有独立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承担法律责任的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法人资格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或其他组织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；</w:t>
      </w:r>
    </w:p>
    <w:p w14:paraId="516DA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具有有效的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《营业执照》或其他许可证明文件；</w:t>
      </w:r>
    </w:p>
    <w:p w14:paraId="2D87B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③.具有有效的法定代表人或负责人身份证复印件；</w:t>
      </w:r>
    </w:p>
    <w:p w14:paraId="7805DE9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④.有效的法定代表人（负责人）授权委托书及委托代理人身份证复印件（法定代表人亲自参与的则不提供）；</w:t>
      </w:r>
    </w:p>
    <w:p w14:paraId="768D8F4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⑤.具备一般纳税人资格或小规模纳税人资格（响应文件中应明确具体的开票税率）</w:t>
      </w:r>
    </w:p>
    <w:p w14:paraId="5B31ED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⑥.具有银行基本账户（开户许可证）；</w:t>
      </w:r>
    </w:p>
    <w:p w14:paraId="1CFA3BE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color w:val="auto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⑦.供应商认为有必要提供的其他证明文件；</w:t>
      </w:r>
    </w:p>
    <w:p w14:paraId="3BB812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10.是否接受联合体投标：否；</w:t>
      </w:r>
    </w:p>
    <w:p w14:paraId="2FA569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11.评审方式：综合评分法；</w:t>
      </w:r>
    </w:p>
    <w:p w14:paraId="3540B1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12.报名方式及截止时间：</w:t>
      </w:r>
    </w:p>
    <w:p w14:paraId="6C53A6A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报名方式：电话咨询；</w:t>
      </w:r>
    </w:p>
    <w:p w14:paraId="2F1495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时间（资格预审资料提交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时间）：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05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17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00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。</w:t>
      </w:r>
    </w:p>
    <w:p w14:paraId="28006B7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13.询比采购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文件获取方式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：</w:t>
      </w:r>
    </w:p>
    <w:p w14:paraId="730064A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获取方式：资质预审通过后系统自动发送或现场领取。</w:t>
      </w:r>
    </w:p>
    <w:p w14:paraId="6865897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14.响应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文件递交截止时间及地点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：</w:t>
      </w:r>
    </w:p>
    <w:p w14:paraId="332980A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递交截止时间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（递交截止时间即响应时间）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05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19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14时00分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该日期待本事项审批完成后设置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；</w:t>
      </w:r>
    </w:p>
    <w:p w14:paraId="419E348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地点：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zh-CN" w:eastAsia="zh-CN" w:bidi="ar"/>
        </w:rPr>
        <w:t>四川九洲建筑工程有限责任公司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阳光采购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系统线上开标（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instrText xml:space="preserve"> HYPERLINK "http://ygcg.jiuzhoujiangong.com" </w:instrTex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https://ygcg.jiuzhoujiangong.com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）。</w:t>
      </w:r>
    </w:p>
    <w:p w14:paraId="5FB2C65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15.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公示期：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05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05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</w:p>
    <w:p w14:paraId="4BCFC0A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</w:p>
    <w:p w14:paraId="507E299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31"/>
          <w:szCs w:val="31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 xml:space="preserve">联系人：杨帅 </w:t>
      </w:r>
    </w:p>
    <w:p w14:paraId="529C6D50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31"/>
          <w:szCs w:val="31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联系电话：0816-6920887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3NDgzNzg1NTNhOTkxNDc3NmMxYzQ2NGY3NTUyOWEifQ=="/>
  </w:docVars>
  <w:rsids>
    <w:rsidRoot w:val="47BD71D3"/>
    <w:rsid w:val="059A3C03"/>
    <w:rsid w:val="07FF021A"/>
    <w:rsid w:val="09557B18"/>
    <w:rsid w:val="0B50371D"/>
    <w:rsid w:val="0DE30F35"/>
    <w:rsid w:val="0E59465B"/>
    <w:rsid w:val="0F6B4331"/>
    <w:rsid w:val="13916645"/>
    <w:rsid w:val="141936ED"/>
    <w:rsid w:val="160C0D2A"/>
    <w:rsid w:val="1C7E1D4C"/>
    <w:rsid w:val="1E5156AA"/>
    <w:rsid w:val="209D2700"/>
    <w:rsid w:val="242E7E73"/>
    <w:rsid w:val="27570214"/>
    <w:rsid w:val="29DE65EC"/>
    <w:rsid w:val="2B667F60"/>
    <w:rsid w:val="2C751549"/>
    <w:rsid w:val="327E586E"/>
    <w:rsid w:val="32963820"/>
    <w:rsid w:val="354C0922"/>
    <w:rsid w:val="363C5BCB"/>
    <w:rsid w:val="369B3A9D"/>
    <w:rsid w:val="3BD31641"/>
    <w:rsid w:val="3D4F6AA6"/>
    <w:rsid w:val="3E283B48"/>
    <w:rsid w:val="404C2F27"/>
    <w:rsid w:val="40B82B29"/>
    <w:rsid w:val="421309EA"/>
    <w:rsid w:val="42C817D4"/>
    <w:rsid w:val="44ED083A"/>
    <w:rsid w:val="46081EE8"/>
    <w:rsid w:val="461D1E37"/>
    <w:rsid w:val="47BD71D3"/>
    <w:rsid w:val="4B6C26CB"/>
    <w:rsid w:val="4C15076E"/>
    <w:rsid w:val="4C417F01"/>
    <w:rsid w:val="523D71E8"/>
    <w:rsid w:val="529F5982"/>
    <w:rsid w:val="54E75BC1"/>
    <w:rsid w:val="56B440F1"/>
    <w:rsid w:val="59657925"/>
    <w:rsid w:val="5ACE6A34"/>
    <w:rsid w:val="5B224739"/>
    <w:rsid w:val="5E7B72A3"/>
    <w:rsid w:val="5E837BCA"/>
    <w:rsid w:val="64084086"/>
    <w:rsid w:val="653A7EB8"/>
    <w:rsid w:val="65741B74"/>
    <w:rsid w:val="67202EAC"/>
    <w:rsid w:val="678875D7"/>
    <w:rsid w:val="68637725"/>
    <w:rsid w:val="69616A14"/>
    <w:rsid w:val="6A3D3FA6"/>
    <w:rsid w:val="709D579F"/>
    <w:rsid w:val="715F110D"/>
    <w:rsid w:val="727B1B10"/>
    <w:rsid w:val="743F1AD1"/>
    <w:rsid w:val="75695C4F"/>
    <w:rsid w:val="772564A2"/>
    <w:rsid w:val="78767001"/>
    <w:rsid w:val="7E036BED"/>
    <w:rsid w:val="7E581338"/>
    <w:rsid w:val="7EB65E72"/>
    <w:rsid w:val="7EBC2DDE"/>
    <w:rsid w:val="7EC56825"/>
    <w:rsid w:val="7F83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4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customStyle="1" w:styleId="10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630</Words>
  <Characters>746</Characters>
  <Lines>0</Lines>
  <Paragraphs>0</Paragraphs>
  <TotalTime>1</TotalTime>
  <ScaleCrop>false</ScaleCrop>
  <LinksUpToDate>false</LinksUpToDate>
  <CharactersWithSpaces>748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杨帅</cp:lastModifiedBy>
  <dcterms:modified xsi:type="dcterms:W3CDTF">2025-05-09T08:48:42Z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96026F32154C4A1B9A5914FA5CF3ADCF_13</vt:lpwstr>
  </property>
  <property fmtid="{D5CDD505-2E9C-101B-9397-08002B2CF9AE}" pid="4" name="KSOTemplateDocerSaveRecord">
    <vt:lpwstr>eyJoZGlkIjoiZWVlNDk4ZDEwYjc2ZmUxYWRhZTVhMGQ1YTIwZWI0OWYiLCJ1c2VySWQiOiI5NjA1NTAyOTEifQ==</vt:lpwstr>
  </property>
</Properties>
</file>