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b/>
          <w:sz w:val="32"/>
          <w:szCs w:val="32"/>
        </w:rPr>
      </w:pPr>
      <w:bookmarkStart w:id="0" w:name="四川九洲投资控股集团有限公司"/>
      <w:bookmarkEnd w:id="0"/>
      <w:bookmarkStart w:id="1" w:name="_Hlk57801928"/>
    </w:p>
    <w:p>
      <w:pPr>
        <w:rPr>
          <w:rFonts w:ascii="仿宋_GB2312" w:eastAsia="仿宋_GB2312"/>
          <w:b/>
          <w:sz w:val="32"/>
          <w:szCs w:val="32"/>
        </w:rPr>
      </w:pPr>
    </w:p>
    <w:p>
      <w:pPr>
        <w:jc w:val="distribute"/>
        <w:rPr>
          <w:rFonts w:ascii="方正小标宋简体" w:eastAsia="方正小标宋简体"/>
          <w:color w:val="FF0000"/>
          <w:spacing w:val="-2"/>
          <w:w w:val="50"/>
          <w:sz w:val="32"/>
          <w:szCs w:val="32"/>
        </w:rPr>
      </w:pPr>
      <w:r>
        <w:rPr>
          <w:rFonts w:hint="eastAsia" w:ascii="方正小标宋简体" w:eastAsia="方正小标宋简体"/>
          <w:color w:val="FF0000"/>
          <w:spacing w:val="-2"/>
          <w:w w:val="50"/>
          <w:sz w:val="136"/>
          <w:szCs w:val="136"/>
        </w:rPr>
        <w:t>成都微精电机股份公司文件</w:t>
      </w:r>
    </w:p>
    <w:p>
      <w:pPr>
        <w:jc w:val="center"/>
        <w:rPr>
          <w:rFonts w:hint="eastAsia" w:ascii="仿宋_GB2312" w:eastAsia="仿宋_GB2312"/>
          <w:bCs/>
          <w:sz w:val="32"/>
          <w:szCs w:val="32"/>
        </w:rPr>
      </w:pPr>
      <w:r>
        <w:rPr>
          <w:rFonts w:hint="eastAsia" w:ascii="仿宋_GB2312" w:eastAsia="仿宋_GB2312"/>
          <w:bCs/>
          <w:sz w:val="32"/>
          <w:szCs w:val="32"/>
        </w:rPr>
        <w:t>公司</w:t>
      </w:r>
      <w:r>
        <w:rPr>
          <w:rFonts w:hint="eastAsia" w:ascii="仿宋_GB2312" w:eastAsia="仿宋_GB2312"/>
          <w:bCs/>
          <w:sz w:val="32"/>
          <w:szCs w:val="32"/>
          <w:lang w:val="en-US" w:eastAsia="zh-CN"/>
        </w:rPr>
        <w:t>综管</w:t>
      </w:r>
      <w:r>
        <w:rPr>
          <w:rFonts w:hint="eastAsia" w:ascii="仿宋_GB2312" w:eastAsia="仿宋_GB2312"/>
          <w:bCs/>
          <w:sz w:val="32"/>
          <w:szCs w:val="32"/>
        </w:rPr>
        <w:t>〔202</w:t>
      </w:r>
      <w:r>
        <w:rPr>
          <w:rFonts w:hint="eastAsia" w:ascii="仿宋_GB2312" w:eastAsia="仿宋_GB2312"/>
          <w:bCs/>
          <w:sz w:val="32"/>
          <w:szCs w:val="32"/>
          <w:lang w:val="en-US" w:eastAsia="zh-CN"/>
        </w:rPr>
        <w:t>4</w:t>
      </w:r>
      <w:r>
        <w:rPr>
          <w:rFonts w:hint="eastAsia" w:ascii="仿宋_GB2312" w:eastAsia="仿宋_GB2312"/>
          <w:bCs/>
          <w:sz w:val="32"/>
          <w:szCs w:val="32"/>
        </w:rPr>
        <w:t>〕</w:t>
      </w:r>
      <w:r>
        <w:rPr>
          <w:rFonts w:hint="eastAsia" w:ascii="仿宋_GB2312" w:eastAsia="仿宋_GB2312"/>
          <w:bCs/>
          <w:sz w:val="32"/>
          <w:szCs w:val="32"/>
          <w:lang w:val="en-US" w:eastAsia="zh-CN"/>
        </w:rPr>
        <w:t xml:space="preserve">  </w:t>
      </w:r>
      <w:r>
        <w:rPr>
          <w:rFonts w:hint="eastAsia" w:ascii="仿宋_GB2312" w:eastAsia="仿宋_GB2312"/>
          <w:bCs/>
          <w:sz w:val="32"/>
          <w:szCs w:val="32"/>
        </w:rPr>
        <w:t>号</w:t>
      </w:r>
    </w:p>
    <w:p>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ascii="仿宋_GB2312" w:eastAsia="仿宋_GB2312" w:hAnsiTheme="majorEastAsia"/>
          <w:sz w:val="32"/>
          <w:szCs w:val="32"/>
        </w:rPr>
      </w:pPr>
      <w:r>
        <w:pict>
          <v:line id="Line 7" o:spid="_x0000_s2050" o:spt="20" style="position:absolute;left:0pt;flip:y;margin-left:0.3pt;margin-top:15.75pt;height:2.3pt;width:441.5pt;z-index:251659264;mso-width-relative:page;mso-height-relative:page;" filled="f" stroked="t" coordsize="21600,21600" o:gfxdata="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5w4pzUAAAABgEAAA8AAAAAAAAAAQAgAAAA&#10;IgAAAGRycy9kb3ducmV2LnhtbFBLAQIUABQAAAAIAIdO4kADlOFU1gEAAK4DAAAOAAAAAAAAAAEA&#10;IAAAACMBAABkcnMvZTJvRG9jLnhtbFBLBQYAAAAABgAGAFkBAABrBQAAAAA=&#10;">
            <v:path arrowok="t"/>
            <v:fill on="f" focussize="0,0"/>
            <v:stroke weight="3pt" color="#FF0000" joinstyle="round"/>
            <v:imagedata o:title=""/>
            <o:lock v:ext="edit" aspectratio="f"/>
          </v:line>
        </w:pic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0" w:line="600" w:lineRule="exact"/>
        <w:ind w:left="862" w:right="1123" w:firstLine="0"/>
        <w:jc w:val="center"/>
        <w:textAlignment w:val="auto"/>
        <w:rPr>
          <w:rFonts w:ascii="仿宋_GB2312" w:eastAsia="仿宋_GB2312" w:hAnsiTheme="majorEastAsia"/>
          <w:sz w:val="32"/>
          <w:szCs w:val="32"/>
        </w:rPr>
      </w:pPr>
      <w:r>
        <w:rPr>
          <w:rFonts w:hint="eastAsia" w:ascii="方正小标宋简体" w:hAnsi="方正小标宋简体" w:eastAsia="方正小标宋简体" w:cs="方正小标宋简体"/>
          <w:sz w:val="44"/>
          <w:szCs w:val="44"/>
        </w:rPr>
        <w:t>关</w:t>
      </w:r>
      <w:r>
        <w:rPr>
          <w:rFonts w:hint="eastAsia" w:ascii="方正小标宋简体" w:hAnsi="方正小标宋简体" w:eastAsia="方正小标宋简体" w:cs="方正小标宋简体"/>
          <w:spacing w:val="-6"/>
          <w:sz w:val="44"/>
          <w:szCs w:val="44"/>
        </w:rPr>
        <w:t>于</w:t>
      </w:r>
      <w:r>
        <w:rPr>
          <w:rFonts w:hint="eastAsia" w:ascii="方正小标宋简体" w:hAnsi="方正小标宋简体" w:eastAsia="方正小标宋简体" w:cs="方正小标宋简体"/>
          <w:spacing w:val="-6"/>
          <w:sz w:val="44"/>
          <w:szCs w:val="44"/>
          <w:lang w:val="en-US" w:eastAsia="zh-CN"/>
        </w:rPr>
        <w:t>修订</w:t>
      </w:r>
      <w:r>
        <w:rPr>
          <w:rFonts w:hint="eastAsia" w:ascii="方正小标宋简体" w:hAnsi="方正小标宋简体" w:eastAsia="方正小标宋简体" w:cs="方正小标宋简体"/>
          <w:spacing w:val="-6"/>
          <w:sz w:val="44"/>
          <w:szCs w:val="44"/>
        </w:rPr>
        <w:t>印发《</w:t>
      </w:r>
      <w:r>
        <w:rPr>
          <w:rFonts w:hint="eastAsia" w:ascii="方正小标宋简体" w:hAnsi="方正小标宋简体" w:eastAsia="方正小标宋简体" w:cs="方正小标宋简体"/>
          <w:spacing w:val="-6"/>
          <w:sz w:val="44"/>
          <w:szCs w:val="44"/>
          <w:lang w:eastAsia="zh-CN"/>
        </w:rPr>
        <w:t>成都微精电机股份</w:t>
      </w:r>
      <w:r>
        <w:rPr>
          <w:rFonts w:hint="eastAsia" w:ascii="方正小标宋简体" w:hAnsi="方正小标宋简体" w:eastAsia="方正小标宋简体" w:cs="方正小标宋简体"/>
          <w:spacing w:val="49"/>
          <w:sz w:val="44"/>
          <w:szCs w:val="44"/>
          <w:lang w:eastAsia="zh-CN"/>
        </w:rPr>
        <w:t>公司</w:t>
      </w:r>
      <w:r>
        <w:rPr>
          <w:rFonts w:hint="eastAsia" w:ascii="方正小标宋简体" w:hAnsi="方正小标宋简体" w:eastAsia="方正小标宋简体" w:cs="方正小标宋简体"/>
          <w:spacing w:val="32"/>
          <w:sz w:val="44"/>
          <w:szCs w:val="44"/>
        </w:rPr>
        <w:t>印章管理办法</w:t>
      </w:r>
      <w:r>
        <w:rPr>
          <w:rFonts w:hint="eastAsia" w:ascii="方正小标宋简体" w:hAnsi="方正小标宋简体" w:eastAsia="方正小标宋简体" w:cs="方正小标宋简体"/>
          <w:sz w:val="44"/>
          <w:szCs w:val="44"/>
        </w:rPr>
        <w:t>》的通知</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仿宋_GB2312" w:eastAsia="仿宋_GB2312" w:hAnsiTheme="minorHAnsi"/>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eastAsia="仿宋_GB2312" w:hAnsiTheme="minorHAnsi"/>
          <w:sz w:val="32"/>
          <w:szCs w:val="32"/>
        </w:rPr>
      </w:pPr>
      <w:r>
        <w:rPr>
          <w:rFonts w:hint="default" w:ascii="仿宋_GB2312" w:eastAsia="仿宋_GB2312" w:hAnsiTheme="minorHAnsi"/>
          <w:sz w:val="32"/>
          <w:szCs w:val="32"/>
        </w:rPr>
        <w:t>各单位：</w:t>
      </w:r>
    </w:p>
    <w:p>
      <w:pPr>
        <w:keepNext w:val="0"/>
        <w:keepLines w:val="0"/>
        <w:pageBreakBefore w:val="0"/>
        <w:widowControl w:val="0"/>
        <w:kinsoku/>
        <w:wordWrap/>
        <w:overflowPunct/>
        <w:topLinePunct w:val="0"/>
        <w:autoSpaceDE/>
        <w:autoSpaceDN/>
        <w:bidi w:val="0"/>
        <w:adjustRightInd/>
        <w:snapToGrid/>
        <w:spacing w:after="313" w:afterLines="100" w:line="560" w:lineRule="exact"/>
        <w:ind w:firstLine="616"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lang w:val="en-US" w:eastAsia="zh-CN"/>
        </w:rPr>
        <w:t>公司对</w:t>
      </w:r>
      <w:r>
        <w:rPr>
          <w:rFonts w:hint="eastAsia" w:ascii="仿宋_GB2312" w:hAnsi="仿宋_GB2312" w:eastAsia="仿宋_GB2312" w:cs="仿宋_GB2312"/>
          <w:spacing w:val="-6"/>
          <w:sz w:val="32"/>
          <w:szCs w:val="32"/>
        </w:rPr>
        <w:t>《成都微精电机股份公司</w:t>
      </w:r>
      <w:r>
        <w:rPr>
          <w:rFonts w:hint="eastAsia" w:ascii="仿宋_GB2312" w:hAnsi="仿宋_GB2312" w:eastAsia="仿宋_GB2312" w:cs="仿宋_GB2312"/>
          <w:spacing w:val="-6"/>
          <w:sz w:val="32"/>
          <w:szCs w:val="32"/>
          <w:lang w:val="en-US" w:eastAsia="zh-CN"/>
        </w:rPr>
        <w:t>印章管理办法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进行了修订完善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现予以印发，请认真贯彻执行</w:t>
      </w:r>
      <w:r>
        <w:rPr>
          <w:rFonts w:hint="default" w:ascii="仿宋_GB2312" w:eastAsia="仿宋_GB2312" w:hAnsiTheme="minorHAnsi"/>
          <w:sz w:val="32"/>
          <w:szCs w:val="32"/>
        </w:rPr>
        <w:t>。</w:t>
      </w:r>
    </w:p>
    <w:p>
      <w:pPr>
        <w:keepNext w:val="0"/>
        <w:keepLines w:val="0"/>
        <w:pageBreakBefore w:val="0"/>
        <w:widowControl w:val="0"/>
        <w:kinsoku/>
        <w:wordWrap/>
        <w:overflowPunct/>
        <w:topLinePunct w:val="0"/>
        <w:autoSpaceDE/>
        <w:autoSpaceDN/>
        <w:bidi w:val="0"/>
        <w:adjustRightInd/>
        <w:snapToGrid/>
        <w:spacing w:after="469" w:afterLines="150" w:line="560" w:lineRule="exact"/>
        <w:ind w:firstLine="640" w:firstLineChars="20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附件：成都微精电机股份公司</w:t>
      </w:r>
      <w:r>
        <w:rPr>
          <w:rFonts w:hint="eastAsia" w:ascii="仿宋_GB2312" w:hAnsi="仿宋_GB2312" w:eastAsia="仿宋_GB2312" w:cs="仿宋_GB2312"/>
          <w:sz w:val="32"/>
          <w:szCs w:val="32"/>
          <w:lang w:val="en-US" w:eastAsia="zh-CN"/>
        </w:rPr>
        <w:t>印章管理办法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成都微精电机股份公司</w:t>
      </w:r>
    </w:p>
    <w:p>
      <w:pPr>
        <w:keepNext w:val="0"/>
        <w:keepLines w:val="0"/>
        <w:pageBreakBefore w:val="0"/>
        <w:widowControl w:val="0"/>
        <w:kinsoku/>
        <w:wordWrap/>
        <w:overflowPunct/>
        <w:topLinePunct w:val="0"/>
        <w:autoSpaceDE/>
        <w:autoSpaceDN/>
        <w:bidi w:val="0"/>
        <w:adjustRightInd/>
        <w:snapToGrid/>
        <w:spacing w:after="0" w:afterLines="250"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2024年7月10日</w:t>
      </w:r>
    </w:p>
    <w:tbl>
      <w:tblPr>
        <w:tblStyle w:val="6"/>
        <w:tblW w:w="0" w:type="auto"/>
        <w:tblInd w:w="122"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5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01" w:type="dxa"/>
          </w:tcPr>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仿宋_GB2312" w:eastAsia="仿宋_GB2312" w:hAnsiTheme="minorHAnsi" w:cstheme="minorBidi"/>
                <w:spacing w:val="17"/>
                <w:sz w:val="32"/>
                <w:szCs w:val="32"/>
                <w:lang w:val="en-US"/>
              </w:rPr>
            </w:pPr>
            <w:r>
              <w:rPr>
                <w:rFonts w:hint="eastAsia" w:ascii="仿宋_GB2312" w:hAnsi="仿宋_GB2312" w:eastAsia="仿宋_GB2312" w:cs="仿宋_GB2312"/>
                <w:sz w:val="32"/>
                <w:szCs w:val="32"/>
                <w:lang w:val="en-US" w:eastAsia="zh-CN"/>
              </w:rPr>
              <w:t xml:space="preserve"> </w:t>
            </w:r>
            <w:r>
              <w:rPr>
                <w:rFonts w:hint="eastAsia" w:ascii="仿宋_GB2312" w:eastAsia="仿宋_GB2312" w:cstheme="minorBidi"/>
                <w:spacing w:val="17"/>
                <w:sz w:val="32"/>
                <w:szCs w:val="32"/>
                <w:lang w:val="en-US" w:eastAsia="zh-CN"/>
              </w:rPr>
              <w:t>综合管理部</w:t>
            </w:r>
            <w:r>
              <w:rPr>
                <w:rFonts w:hint="eastAsia" w:ascii="仿宋_GB2312" w:eastAsia="仿宋_GB2312" w:hAnsiTheme="minorHAnsi" w:cstheme="minorBidi"/>
                <w:spacing w:val="17"/>
                <w:sz w:val="32"/>
                <w:szCs w:val="32"/>
              </w:rPr>
              <w:t xml:space="preserve">       </w:t>
            </w:r>
            <w:r>
              <w:rPr>
                <w:rFonts w:ascii="仿宋_GB2312" w:eastAsia="仿宋_GB2312" w:hAnsiTheme="minorHAnsi" w:cstheme="minorBidi"/>
                <w:spacing w:val="17"/>
                <w:sz w:val="32"/>
                <w:szCs w:val="32"/>
              </w:rPr>
              <w:t xml:space="preserve"> </w:t>
            </w:r>
            <w:r>
              <w:rPr>
                <w:rFonts w:hint="eastAsia" w:ascii="仿宋_GB2312" w:eastAsia="仿宋_GB2312" w:hAnsiTheme="minorHAnsi" w:cstheme="minorBidi"/>
                <w:spacing w:val="17"/>
                <w:sz w:val="32"/>
                <w:szCs w:val="32"/>
              </w:rPr>
              <w:t xml:space="preserve">  </w:t>
            </w:r>
            <w:r>
              <w:rPr>
                <w:rFonts w:hint="eastAsia" w:ascii="仿宋_GB2312" w:eastAsia="仿宋_GB2312" w:hAnsiTheme="minorHAnsi" w:cstheme="minorBidi"/>
                <w:spacing w:val="17"/>
                <w:sz w:val="32"/>
                <w:szCs w:val="32"/>
                <w:lang w:val="en-US" w:eastAsia="zh-CN"/>
              </w:rPr>
              <w:t xml:space="preserve">  </w:t>
            </w:r>
            <w:r>
              <w:rPr>
                <w:rFonts w:hint="eastAsia" w:ascii="仿宋_GB2312" w:eastAsia="仿宋_GB2312" w:cstheme="minorBidi"/>
                <w:spacing w:val="17"/>
                <w:sz w:val="32"/>
                <w:szCs w:val="32"/>
                <w:lang w:val="en-US" w:eastAsia="zh-CN"/>
              </w:rPr>
              <w:t xml:space="preserve">      </w:t>
            </w:r>
            <w:r>
              <w:rPr>
                <w:rFonts w:hint="eastAsia" w:ascii="仿宋_GB2312" w:eastAsia="仿宋_GB2312" w:hAnsiTheme="minorHAnsi" w:cstheme="minorBidi"/>
                <w:spacing w:val="17"/>
                <w:sz w:val="32"/>
                <w:szCs w:val="32"/>
                <w:lang w:val="en-US" w:eastAsia="zh-CN"/>
              </w:rPr>
              <w:t xml:space="preserve"> </w:t>
            </w:r>
            <w:r>
              <w:rPr>
                <w:rFonts w:hint="eastAsia" w:ascii="仿宋_GB2312" w:hAnsi="仿宋_GB2312" w:eastAsia="仿宋_GB2312" w:cs="仿宋_GB2312"/>
                <w:sz w:val="32"/>
                <w:szCs w:val="32"/>
                <w:lang w:val="en-US" w:eastAsia="zh-CN"/>
              </w:rPr>
              <w:t>2024年7月10日印发</w:t>
            </w:r>
          </w:p>
        </w:tc>
      </w:tr>
    </w:tbl>
    <w:p>
      <w:pPr>
        <w:keepNext w:val="0"/>
        <w:keepLines w:val="0"/>
        <w:pageBreakBefore w:val="0"/>
        <w:widowControl w:val="0"/>
        <w:kinsoku/>
        <w:wordWrap/>
        <w:overflowPunct/>
        <w:topLinePunct w:val="0"/>
        <w:autoSpaceDE/>
        <w:autoSpaceDN/>
        <w:bidi w:val="0"/>
        <w:adjustRightInd/>
        <w:snapToGrid/>
        <w:spacing w:line="480" w:lineRule="exact"/>
        <w:ind w:right="220" w:rightChars="100"/>
        <w:jc w:val="center"/>
        <w:textAlignment w:val="auto"/>
        <w:rPr>
          <w:rFonts w:hint="eastAsia" w:ascii="仿宋_GB2312" w:eastAsia="仿宋_GB2312" w:hAnsiTheme="minorHAnsi" w:cstheme="minorBidi"/>
          <w:spacing w:val="17"/>
          <w:sz w:val="32"/>
          <w:szCs w:val="32"/>
        </w:rPr>
        <w:sectPr>
          <w:footerReference r:id="rId5" w:type="default"/>
          <w:footerReference r:id="rId6" w:type="even"/>
          <w:pgSz w:w="11920" w:h="16850"/>
          <w:pgMar w:top="2098" w:right="1474" w:bottom="1984" w:left="1587" w:header="0" w:footer="1531" w:gutter="0"/>
          <w:pgNumType w:fmt="numberInDash"/>
          <w:cols w:space="720" w:num="1"/>
        </w:sectPr>
      </w:pPr>
      <w:r>
        <w:rPr>
          <w:rFonts w:hint="eastAsia" w:ascii="仿宋_GB2312" w:eastAsia="仿宋_GB2312" w:hAnsiTheme="minorHAnsi" w:cstheme="minorBidi"/>
          <w:spacing w:val="17"/>
          <w:sz w:val="32"/>
          <w:szCs w:val="32"/>
        </w:rPr>
        <w:t xml:space="preserve">                                （共印</w:t>
      </w:r>
      <w:r>
        <w:rPr>
          <w:rFonts w:hint="eastAsia" w:ascii="仿宋_GB2312" w:eastAsia="仿宋_GB2312" w:cstheme="minorBidi"/>
          <w:spacing w:val="17"/>
          <w:sz w:val="32"/>
          <w:szCs w:val="32"/>
          <w:lang w:val="en-US" w:eastAsia="zh-CN"/>
        </w:rPr>
        <w:t>4</w:t>
      </w:r>
      <w:r>
        <w:rPr>
          <w:rFonts w:hint="eastAsia" w:ascii="仿宋_GB2312" w:eastAsia="仿宋_GB2312" w:hAnsiTheme="minorHAnsi" w:cstheme="minorBidi"/>
          <w:spacing w:val="17"/>
          <w:sz w:val="32"/>
          <w:szCs w:val="32"/>
        </w:rPr>
        <w:t>份）</w:t>
      </w:r>
      <w:bookmarkEnd w:id="1"/>
    </w:p>
    <w:p>
      <w:pPr>
        <w:keepNext w:val="0"/>
        <w:keepLines w:val="0"/>
        <w:pageBreakBefore w:val="0"/>
        <w:widowControl w:val="0"/>
        <w:kinsoku/>
        <w:wordWrap/>
        <w:overflowPunct/>
        <w:topLinePunct w:val="0"/>
        <w:autoSpaceDE/>
        <w:autoSpaceDN/>
        <w:bidi w:val="0"/>
        <w:adjustRightInd/>
        <w:snapToGrid/>
        <w:spacing w:line="480" w:lineRule="exact"/>
        <w:ind w:right="220" w:rightChars="100"/>
        <w:jc w:val="left"/>
        <w:textAlignment w:val="auto"/>
        <w:rPr>
          <w:rFonts w:hint="eastAsia" w:ascii="仿宋_GB2312" w:eastAsia="仿宋_GB2312" w:cstheme="minorBidi"/>
          <w:spacing w:val="17"/>
          <w:sz w:val="32"/>
          <w:szCs w:val="32"/>
          <w:lang w:val="en-US" w:eastAsia="zh-CN"/>
        </w:rPr>
      </w:pPr>
      <w:r>
        <w:rPr>
          <w:rFonts w:hint="eastAsia" w:ascii="仿宋_GB2312" w:eastAsia="仿宋_GB2312" w:cstheme="minorBidi"/>
          <w:spacing w:val="17"/>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480" w:lineRule="exact"/>
        <w:ind w:right="220" w:rightChars="100"/>
        <w:jc w:val="left"/>
        <w:textAlignment w:val="auto"/>
        <w:rPr>
          <w:rFonts w:hint="eastAsia" w:ascii="仿宋_GB2312" w:eastAsia="仿宋_GB2312" w:cstheme="minorBidi"/>
          <w:spacing w:val="17"/>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line="560" w:lineRule="exact"/>
        <w:ind w:left="862" w:right="1122" w:firstLine="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49"/>
          <w:sz w:val="44"/>
          <w:szCs w:val="44"/>
          <w:lang w:eastAsia="zh-CN"/>
        </w:rPr>
        <w:t>成都微精电机股份公司</w:t>
      </w:r>
    </w:p>
    <w:p>
      <w:pPr>
        <w:keepNext w:val="0"/>
        <w:keepLines w:val="0"/>
        <w:pageBreakBefore w:val="0"/>
        <w:widowControl w:val="0"/>
        <w:kinsoku/>
        <w:wordWrap/>
        <w:overflowPunct/>
        <w:topLinePunct w:val="0"/>
        <w:autoSpaceDE/>
        <w:autoSpaceDN/>
        <w:bidi w:val="0"/>
        <w:adjustRightInd/>
        <w:snapToGrid/>
        <w:spacing w:before="98" w:line="560" w:lineRule="exact"/>
        <w:ind w:left="862" w:right="1109" w:firstLine="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32"/>
          <w:sz w:val="44"/>
          <w:szCs w:val="44"/>
        </w:rPr>
        <w:t>印章管理办法</w:t>
      </w:r>
    </w:p>
    <w:p>
      <w:pPr>
        <w:spacing w:before="0" w:line="417" w:lineRule="exact"/>
        <w:ind w:left="106" w:right="0" w:firstLine="0"/>
        <w:jc w:val="both"/>
        <w:rPr>
          <w:rFonts w:ascii="宋体" w:hAnsi="宋体" w:eastAsia="宋体" w:cs="宋体"/>
          <w:sz w:val="20"/>
          <w:szCs w:val="20"/>
        </w:rPr>
      </w:pPr>
    </w:p>
    <w:p>
      <w:pPr>
        <w:pStyle w:val="3"/>
        <w:tabs>
          <w:tab w:val="left" w:pos="1281"/>
          <w:tab w:val="left" w:pos="1919"/>
        </w:tabs>
        <w:spacing w:line="240" w:lineRule="auto"/>
        <w:ind w:left="0" w:right="167"/>
        <w:jc w:val="center"/>
        <w:rPr>
          <w:rFonts w:ascii="黑体" w:hAnsi="黑体" w:eastAsia="黑体" w:cs="黑体"/>
          <w:spacing w:val="0"/>
          <w:w w:val="95"/>
          <w:sz w:val="32"/>
          <w:szCs w:val="32"/>
        </w:rPr>
      </w:pPr>
      <w:bookmarkStart w:id="2" w:name="_bookmark0"/>
      <w:bookmarkEnd w:id="2"/>
      <w:bookmarkStart w:id="3" w:name="第一章  总  则"/>
      <w:bookmarkEnd w:id="3"/>
    </w:p>
    <w:p>
      <w:pPr>
        <w:pStyle w:val="3"/>
        <w:tabs>
          <w:tab w:val="left" w:pos="1281"/>
          <w:tab w:val="left" w:pos="1919"/>
        </w:tabs>
        <w:spacing w:line="240" w:lineRule="auto"/>
        <w:ind w:left="0" w:right="167"/>
        <w:jc w:val="center"/>
        <w:rPr>
          <w:rFonts w:ascii="黑体" w:hAnsi="黑体" w:eastAsia="黑体" w:cs="黑体"/>
          <w:spacing w:val="0"/>
          <w:sz w:val="32"/>
          <w:szCs w:val="32"/>
        </w:rPr>
      </w:pPr>
      <w:r>
        <w:rPr>
          <w:rFonts w:ascii="黑体" w:hAnsi="黑体" w:eastAsia="黑体" w:cs="黑体"/>
          <w:spacing w:val="0"/>
          <w:w w:val="95"/>
          <w:sz w:val="32"/>
          <w:szCs w:val="32"/>
        </w:rPr>
        <w:t>第一章</w:t>
      </w:r>
      <w:r>
        <w:rPr>
          <w:rFonts w:ascii="黑体" w:hAnsi="黑体" w:eastAsia="黑体" w:cs="黑体"/>
          <w:spacing w:val="0"/>
          <w:w w:val="95"/>
          <w:sz w:val="32"/>
          <w:szCs w:val="32"/>
        </w:rPr>
        <w:tab/>
      </w:r>
      <w:r>
        <w:rPr>
          <w:rFonts w:ascii="黑体" w:hAnsi="黑体" w:eastAsia="黑体" w:cs="黑体"/>
          <w:spacing w:val="0"/>
          <w:w w:val="95"/>
          <w:sz w:val="32"/>
          <w:szCs w:val="32"/>
        </w:rPr>
        <w:t>总</w:t>
      </w:r>
      <w:r>
        <w:rPr>
          <w:rFonts w:ascii="黑体" w:hAnsi="黑体" w:eastAsia="黑体" w:cs="黑体"/>
          <w:spacing w:val="0"/>
          <w:w w:val="95"/>
          <w:sz w:val="32"/>
          <w:szCs w:val="32"/>
        </w:rPr>
        <w:tab/>
      </w:r>
      <w:r>
        <w:rPr>
          <w:rFonts w:ascii="黑体" w:hAnsi="黑体" w:eastAsia="黑体" w:cs="黑体"/>
          <w:spacing w:val="0"/>
          <w:sz w:val="32"/>
          <w:szCs w:val="32"/>
        </w:rPr>
        <w:t>则</w:t>
      </w:r>
    </w:p>
    <w:p>
      <w:pPr>
        <w:spacing w:before="9" w:line="240" w:lineRule="auto"/>
        <w:rPr>
          <w:rFonts w:ascii="黑体" w:hAnsi="黑体" w:eastAsia="黑体" w:cs="黑体"/>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right="271" w:firstLine="641" w:firstLineChars="200"/>
        <w:jc w:val="both"/>
        <w:textAlignment w:val="auto"/>
        <w:rPr>
          <w:spacing w:val="0"/>
          <w:sz w:val="32"/>
          <w:szCs w:val="32"/>
        </w:rPr>
      </w:pPr>
      <w:r>
        <w:rPr>
          <w:rFonts w:ascii="仿宋_GB2312" w:hAnsi="仿宋_GB2312" w:eastAsia="仿宋_GB2312" w:cs="仿宋_GB2312"/>
          <w:b/>
          <w:bCs/>
          <w:spacing w:val="0"/>
          <w:sz w:val="32"/>
          <w:szCs w:val="32"/>
        </w:rPr>
        <w:t>第一条</w:t>
      </w:r>
      <w:r>
        <w:rPr>
          <w:rFonts w:hint="eastAsia" w:cs="仿宋_GB2312"/>
          <w:b/>
          <w:bCs/>
          <w:spacing w:val="0"/>
          <w:sz w:val="32"/>
          <w:szCs w:val="32"/>
          <w:lang w:val="en-US" w:eastAsia="zh-CN"/>
        </w:rPr>
        <w:t xml:space="preserve">  </w:t>
      </w:r>
      <w:r>
        <w:rPr>
          <w:spacing w:val="0"/>
          <w:sz w:val="32"/>
          <w:szCs w:val="32"/>
        </w:rPr>
        <w:t>为规范</w:t>
      </w:r>
      <w:r>
        <w:rPr>
          <w:rFonts w:hint="eastAsia"/>
          <w:spacing w:val="0"/>
          <w:sz w:val="32"/>
          <w:szCs w:val="32"/>
          <w:lang w:eastAsia="zh-CN"/>
        </w:rPr>
        <w:t>成都微精电机股份公司</w:t>
      </w:r>
      <w:r>
        <w:rPr>
          <w:spacing w:val="0"/>
          <w:sz w:val="32"/>
          <w:szCs w:val="32"/>
        </w:rPr>
        <w:t>（以下简称公司）的印章管理，确保印章的安全、有效和合法使用，维护企业形象和合法权益，并指导和规范下属子公司印章管理，特制定本办法。</w:t>
      </w:r>
    </w:p>
    <w:p>
      <w:pPr>
        <w:pStyle w:val="3"/>
        <w:keepNext w:val="0"/>
        <w:keepLines w:val="0"/>
        <w:pageBreakBefore w:val="0"/>
        <w:widowControl w:val="0"/>
        <w:kinsoku/>
        <w:wordWrap/>
        <w:overflowPunct/>
        <w:topLinePunct w:val="0"/>
        <w:autoSpaceDE/>
        <w:autoSpaceDN/>
        <w:bidi w:val="0"/>
        <w:adjustRightInd/>
        <w:snapToGrid/>
        <w:spacing w:line="560" w:lineRule="exact"/>
        <w:ind w:right="275" w:firstLine="641" w:firstLineChars="200"/>
        <w:jc w:val="both"/>
        <w:textAlignment w:val="auto"/>
        <w:rPr>
          <w:spacing w:val="0"/>
          <w:sz w:val="32"/>
          <w:szCs w:val="32"/>
        </w:rPr>
      </w:pPr>
      <w:r>
        <w:rPr>
          <w:rFonts w:ascii="仿宋_GB2312" w:hAnsi="仿宋_GB2312" w:eastAsia="仿宋_GB2312" w:cs="仿宋_GB2312"/>
          <w:b/>
          <w:bCs/>
          <w:spacing w:val="0"/>
          <w:sz w:val="32"/>
          <w:szCs w:val="32"/>
        </w:rPr>
        <w:t>第二条</w:t>
      </w:r>
      <w:r>
        <w:rPr>
          <w:rFonts w:hint="eastAsia" w:cs="仿宋_GB2312"/>
          <w:b/>
          <w:bCs/>
          <w:spacing w:val="0"/>
          <w:sz w:val="32"/>
          <w:szCs w:val="32"/>
          <w:lang w:val="en-US" w:eastAsia="zh-CN"/>
        </w:rPr>
        <w:t xml:space="preserve">  </w:t>
      </w:r>
      <w:r>
        <w:rPr>
          <w:spacing w:val="0"/>
          <w:sz w:val="32"/>
          <w:szCs w:val="32"/>
        </w:rPr>
        <w:t>本</w:t>
      </w:r>
      <w:r>
        <w:rPr>
          <w:spacing w:val="-11"/>
          <w:sz w:val="32"/>
          <w:szCs w:val="32"/>
        </w:rPr>
        <w:t>办法所称印章是指公司公章、法定代表人章</w:t>
      </w:r>
      <w:r>
        <w:rPr>
          <w:spacing w:val="0"/>
          <w:sz w:val="32"/>
          <w:szCs w:val="32"/>
        </w:rPr>
        <w:t>、业务专用章、部门印章或其他印章等实物印章。</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spacing w:val="0"/>
          <w:sz w:val="32"/>
          <w:szCs w:val="32"/>
        </w:rPr>
      </w:pPr>
      <w:r>
        <w:rPr>
          <w:spacing w:val="0"/>
          <w:sz w:val="32"/>
          <w:szCs w:val="32"/>
        </w:rPr>
        <w:t>公司公章</w:t>
      </w:r>
      <w:r>
        <w:rPr>
          <w:rFonts w:hint="eastAsia"/>
          <w:spacing w:val="0"/>
          <w:sz w:val="32"/>
          <w:szCs w:val="32"/>
          <w:lang w:eastAsia="zh-CN"/>
        </w:rPr>
        <w:t>，</w:t>
      </w:r>
      <w:r>
        <w:rPr>
          <w:spacing w:val="0"/>
          <w:sz w:val="32"/>
          <w:szCs w:val="32"/>
        </w:rPr>
        <w:t>是指公司按法定程序经</w:t>
      </w:r>
      <w:r>
        <w:rPr>
          <w:rFonts w:hint="eastAsia"/>
          <w:spacing w:val="0"/>
          <w:sz w:val="32"/>
          <w:szCs w:val="32"/>
          <w:lang w:val="en-US" w:eastAsia="zh-CN"/>
        </w:rPr>
        <w:t>市场主体登记</w:t>
      </w:r>
      <w:r>
        <w:rPr>
          <w:spacing w:val="0"/>
          <w:sz w:val="32"/>
          <w:szCs w:val="32"/>
        </w:rPr>
        <w:t>部门注册登记后，在所在地公安部门备案，对外具有法定效力的公司正式印章。</w:t>
      </w:r>
    </w:p>
    <w:p>
      <w:pPr>
        <w:pStyle w:val="3"/>
        <w:keepNext w:val="0"/>
        <w:keepLines w:val="0"/>
        <w:pageBreakBefore w:val="0"/>
        <w:widowControl w:val="0"/>
        <w:kinsoku/>
        <w:wordWrap/>
        <w:overflowPunct/>
        <w:topLinePunct w:val="0"/>
        <w:autoSpaceDE/>
        <w:autoSpaceDN/>
        <w:bidi w:val="0"/>
        <w:adjustRightInd/>
        <w:snapToGrid/>
        <w:spacing w:line="560" w:lineRule="exact"/>
        <w:ind w:right="274" w:firstLine="608" w:firstLineChars="200"/>
        <w:jc w:val="both"/>
        <w:textAlignment w:val="auto"/>
        <w:rPr>
          <w:spacing w:val="0"/>
          <w:sz w:val="32"/>
          <w:szCs w:val="32"/>
        </w:rPr>
      </w:pPr>
      <w:r>
        <w:rPr>
          <w:spacing w:val="0"/>
          <w:w w:val="95"/>
          <w:sz w:val="32"/>
          <w:szCs w:val="32"/>
        </w:rPr>
        <w:t>法定代表人章，是指法定代表人的个人名章，包括法定代表</w:t>
      </w:r>
      <w:r>
        <w:rPr>
          <w:spacing w:val="0"/>
          <w:sz w:val="32"/>
          <w:szCs w:val="32"/>
        </w:rPr>
        <w:t>人印鉴章和签名章。</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spacing w:val="0"/>
          <w:sz w:val="32"/>
          <w:szCs w:val="32"/>
        </w:rPr>
      </w:pPr>
      <w:r>
        <w:rPr>
          <w:spacing w:val="0"/>
          <w:sz w:val="32"/>
          <w:szCs w:val="32"/>
        </w:rPr>
        <w:t>业务专用章，是指代表和行使某项专业内容和权利的印章，包括财务印鉴章（含财务专用章及作为银行预留印鉴使用的私章）、发票专用章、合同专用章等。</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eastAsia="仿宋_GB2312"/>
          <w:spacing w:val="0"/>
          <w:w w:val="99"/>
          <w:sz w:val="32"/>
          <w:szCs w:val="32"/>
          <w:lang w:eastAsia="zh-CN"/>
        </w:rPr>
      </w:pPr>
      <w:r>
        <w:rPr>
          <w:spacing w:val="0"/>
          <w:sz w:val="32"/>
          <w:szCs w:val="32"/>
        </w:rPr>
        <w:t>部门印章。包括</w:t>
      </w:r>
      <w:r>
        <w:rPr>
          <w:rFonts w:hint="eastAsia"/>
          <w:spacing w:val="0"/>
          <w:sz w:val="32"/>
          <w:szCs w:val="32"/>
          <w:lang w:val="en-US" w:eastAsia="zh-CN"/>
        </w:rPr>
        <w:t>公司各</w:t>
      </w:r>
      <w:r>
        <w:rPr>
          <w:spacing w:val="0"/>
          <w:sz w:val="32"/>
          <w:szCs w:val="32"/>
        </w:rPr>
        <w:t>部门印章。</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08" w:firstLineChars="200"/>
        <w:jc w:val="left"/>
        <w:textAlignment w:val="auto"/>
        <w:rPr>
          <w:spacing w:val="0"/>
          <w:sz w:val="32"/>
          <w:szCs w:val="32"/>
        </w:rPr>
      </w:pPr>
      <w:r>
        <w:rPr>
          <w:spacing w:val="0"/>
          <w:w w:val="95"/>
          <w:sz w:val="32"/>
          <w:szCs w:val="32"/>
        </w:rPr>
        <w:t>其他印章</w:t>
      </w:r>
      <w:r>
        <w:rPr>
          <w:rFonts w:hint="eastAsia"/>
          <w:spacing w:val="0"/>
          <w:w w:val="95"/>
          <w:sz w:val="32"/>
          <w:szCs w:val="32"/>
          <w:lang w:eastAsia="zh-CN"/>
        </w:rPr>
        <w:t>。</w:t>
      </w:r>
      <w:r>
        <w:rPr>
          <w:spacing w:val="0"/>
          <w:w w:val="95"/>
          <w:sz w:val="32"/>
          <w:szCs w:val="32"/>
        </w:rPr>
        <w:t>包括党委印章、纪委印章、</w:t>
      </w:r>
      <w:r>
        <w:rPr>
          <w:rFonts w:hint="eastAsia"/>
          <w:spacing w:val="0"/>
          <w:w w:val="95"/>
          <w:sz w:val="32"/>
          <w:szCs w:val="32"/>
          <w:lang w:val="en-US" w:eastAsia="zh-CN"/>
        </w:rPr>
        <w:t>工会</w:t>
      </w:r>
      <w:r>
        <w:rPr>
          <w:spacing w:val="0"/>
          <w:w w:val="95"/>
          <w:sz w:val="32"/>
          <w:szCs w:val="32"/>
        </w:rPr>
        <w:t>印</w:t>
      </w:r>
      <w:r>
        <w:rPr>
          <w:spacing w:val="0"/>
          <w:sz w:val="32"/>
          <w:szCs w:val="32"/>
        </w:rPr>
        <w:t>章等。</w:t>
      </w:r>
    </w:p>
    <w:p>
      <w:pPr>
        <w:pStyle w:val="3"/>
        <w:keepNext w:val="0"/>
        <w:keepLines w:val="0"/>
        <w:pageBreakBefore w:val="0"/>
        <w:widowControl w:val="0"/>
        <w:kinsoku/>
        <w:wordWrap/>
        <w:overflowPunct/>
        <w:topLinePunct w:val="0"/>
        <w:autoSpaceDE/>
        <w:autoSpaceDN/>
        <w:bidi w:val="0"/>
        <w:adjustRightInd/>
        <w:snapToGrid/>
        <w:spacing w:line="560" w:lineRule="exact"/>
        <w:ind w:right="274" w:firstLine="641" w:firstLineChars="200"/>
        <w:jc w:val="both"/>
        <w:textAlignment w:val="auto"/>
        <w:rPr>
          <w:rFonts w:ascii="仿宋_GB2312" w:hAnsi="仿宋_GB2312" w:eastAsia="仿宋_GB2312" w:cs="仿宋_GB2312"/>
          <w:spacing w:val="0"/>
          <w:sz w:val="32"/>
          <w:szCs w:val="32"/>
        </w:rPr>
      </w:pPr>
      <w:r>
        <w:rPr>
          <w:rFonts w:ascii="仿宋_GB2312" w:hAnsi="仿宋_GB2312" w:eastAsia="仿宋_GB2312" w:cs="仿宋_GB2312"/>
          <w:b/>
          <w:bCs/>
          <w:spacing w:val="0"/>
          <w:sz w:val="32"/>
          <w:szCs w:val="32"/>
        </w:rPr>
        <w:t>第三条</w:t>
      </w:r>
      <w:r>
        <w:rPr>
          <w:rFonts w:hint="eastAsia" w:cs="仿宋_GB2312"/>
          <w:b/>
          <w:bCs/>
          <w:spacing w:val="0"/>
          <w:sz w:val="32"/>
          <w:szCs w:val="32"/>
          <w:lang w:val="en-US" w:eastAsia="zh-CN"/>
        </w:rPr>
        <w:t xml:space="preserve">  </w:t>
      </w:r>
      <w:r>
        <w:rPr>
          <w:spacing w:val="0"/>
          <w:sz w:val="32"/>
          <w:szCs w:val="32"/>
        </w:rPr>
        <w:t>本办法所称印章管理，是指印章的制发、使用、保管、回收、销毁，以及停用或作废的全生命周期管理。</w:t>
      </w:r>
    </w:p>
    <w:p>
      <w:pPr>
        <w:pStyle w:val="3"/>
        <w:keepNext w:val="0"/>
        <w:keepLines w:val="0"/>
        <w:pageBreakBefore w:val="0"/>
        <w:widowControl w:val="0"/>
        <w:kinsoku/>
        <w:wordWrap/>
        <w:overflowPunct/>
        <w:topLinePunct w:val="0"/>
        <w:autoSpaceDE/>
        <w:autoSpaceDN/>
        <w:bidi w:val="0"/>
        <w:adjustRightInd/>
        <w:snapToGrid/>
        <w:spacing w:line="560" w:lineRule="exact"/>
        <w:ind w:right="215" w:firstLine="641" w:firstLineChars="200"/>
        <w:jc w:val="both"/>
        <w:textAlignment w:val="auto"/>
        <w:rPr>
          <w:spacing w:val="0"/>
          <w:sz w:val="32"/>
          <w:szCs w:val="32"/>
        </w:rPr>
      </w:pPr>
      <w:r>
        <w:rPr>
          <w:rFonts w:ascii="仿宋_GB2312" w:hAnsi="仿宋_GB2312" w:eastAsia="仿宋_GB2312" w:cs="仿宋_GB2312"/>
          <w:b/>
          <w:bCs/>
          <w:spacing w:val="0"/>
          <w:sz w:val="32"/>
          <w:szCs w:val="32"/>
        </w:rPr>
        <w:t>第四条</w:t>
      </w:r>
      <w:r>
        <w:rPr>
          <w:rFonts w:hint="eastAsia" w:cs="仿宋_GB2312"/>
          <w:b/>
          <w:bCs/>
          <w:spacing w:val="0"/>
          <w:sz w:val="32"/>
          <w:szCs w:val="32"/>
          <w:lang w:val="en-US" w:eastAsia="zh-CN"/>
        </w:rPr>
        <w:t xml:space="preserve">  </w:t>
      </w:r>
      <w:r>
        <w:rPr>
          <w:rFonts w:hint="eastAsia"/>
          <w:spacing w:val="0"/>
          <w:sz w:val="32"/>
          <w:szCs w:val="32"/>
          <w:lang w:val="en-US" w:eastAsia="zh-CN"/>
        </w:rPr>
        <w:t>综合管理部</w:t>
      </w:r>
      <w:r>
        <w:rPr>
          <w:spacing w:val="0"/>
          <w:sz w:val="32"/>
          <w:szCs w:val="32"/>
        </w:rPr>
        <w:t>是公司印章的归口管理部门，负责管理办法的制定、修订，负责公司各类印章的制发、收缴以及公司公章、法定代表人印章</w:t>
      </w:r>
      <w:r>
        <w:rPr>
          <w:rFonts w:hint="eastAsia"/>
          <w:spacing w:val="0"/>
          <w:sz w:val="32"/>
          <w:szCs w:val="32"/>
          <w:lang w:eastAsia="zh-CN"/>
        </w:rPr>
        <w:t>、</w:t>
      </w:r>
      <w:r>
        <w:rPr>
          <w:rFonts w:hint="eastAsia"/>
          <w:spacing w:val="0"/>
          <w:sz w:val="32"/>
          <w:szCs w:val="32"/>
          <w:lang w:val="en-US" w:eastAsia="zh-CN"/>
        </w:rPr>
        <w:t>合同专用章</w:t>
      </w:r>
      <w:r>
        <w:rPr>
          <w:spacing w:val="0"/>
          <w:sz w:val="32"/>
          <w:szCs w:val="32"/>
        </w:rPr>
        <w:t>的管理；负责下属子公司的印章管理情况的检查与监督。</w:t>
      </w:r>
    </w:p>
    <w:p>
      <w:pPr>
        <w:pStyle w:val="3"/>
        <w:keepNext w:val="0"/>
        <w:keepLines w:val="0"/>
        <w:pageBreakBefore w:val="0"/>
        <w:widowControl w:val="0"/>
        <w:kinsoku/>
        <w:wordWrap/>
        <w:overflowPunct/>
        <w:topLinePunct w:val="0"/>
        <w:autoSpaceDE/>
        <w:autoSpaceDN/>
        <w:bidi w:val="0"/>
        <w:adjustRightInd/>
        <w:snapToGrid/>
        <w:spacing w:line="560" w:lineRule="exact"/>
        <w:ind w:right="215" w:firstLine="640" w:firstLineChars="200"/>
        <w:jc w:val="both"/>
        <w:textAlignment w:val="auto"/>
        <w:rPr>
          <w:rFonts w:hint="default" w:eastAsia="仿宋_GB2312"/>
          <w:spacing w:val="0"/>
          <w:sz w:val="32"/>
          <w:szCs w:val="32"/>
          <w:lang w:val="en-US" w:eastAsia="zh-CN"/>
        </w:rPr>
      </w:pPr>
      <w:r>
        <w:rPr>
          <w:rFonts w:hint="eastAsia"/>
          <w:spacing w:val="0"/>
          <w:sz w:val="32"/>
          <w:szCs w:val="32"/>
          <w:lang w:val="en-US" w:eastAsia="zh-CN"/>
        </w:rPr>
        <w:t>财务印鉴章、发票专用章由财务部管理。</w:t>
      </w:r>
    </w:p>
    <w:p>
      <w:pPr>
        <w:pStyle w:val="3"/>
        <w:keepNext w:val="0"/>
        <w:keepLines w:val="0"/>
        <w:pageBreakBefore w:val="0"/>
        <w:widowControl w:val="0"/>
        <w:kinsoku/>
        <w:wordWrap/>
        <w:overflowPunct/>
        <w:topLinePunct w:val="0"/>
        <w:autoSpaceDE/>
        <w:autoSpaceDN/>
        <w:bidi w:val="0"/>
        <w:adjustRightInd/>
        <w:snapToGrid/>
        <w:spacing w:line="560" w:lineRule="exact"/>
        <w:ind w:right="214" w:firstLine="641" w:firstLineChars="200"/>
        <w:jc w:val="both"/>
        <w:textAlignment w:val="auto"/>
        <w:rPr>
          <w:spacing w:val="0"/>
          <w:sz w:val="32"/>
          <w:szCs w:val="32"/>
        </w:rPr>
      </w:pPr>
      <w:r>
        <w:rPr>
          <w:rFonts w:ascii="仿宋_GB2312" w:hAnsi="仿宋_GB2312" w:eastAsia="仿宋_GB2312" w:cs="仿宋_GB2312"/>
          <w:b/>
          <w:bCs/>
          <w:spacing w:val="0"/>
          <w:sz w:val="32"/>
          <w:szCs w:val="32"/>
        </w:rPr>
        <w:t>第五条</w:t>
      </w:r>
      <w:r>
        <w:rPr>
          <w:rFonts w:hint="eastAsia" w:cs="仿宋_GB2312"/>
          <w:b/>
          <w:bCs/>
          <w:spacing w:val="0"/>
          <w:sz w:val="32"/>
          <w:szCs w:val="32"/>
          <w:lang w:val="en-US" w:eastAsia="zh-CN"/>
        </w:rPr>
        <w:t xml:space="preserve">  </w:t>
      </w:r>
      <w:r>
        <w:rPr>
          <w:spacing w:val="0"/>
          <w:sz w:val="32"/>
          <w:szCs w:val="32"/>
        </w:rPr>
        <w:t>下属子公司参照本办法制定相应管理规范并报</w:t>
      </w:r>
      <w:r>
        <w:rPr>
          <w:rFonts w:hint="eastAsia"/>
          <w:spacing w:val="0"/>
          <w:sz w:val="32"/>
          <w:szCs w:val="32"/>
          <w:lang w:eastAsia="zh-CN"/>
        </w:rPr>
        <w:t>综合管理部</w:t>
      </w:r>
      <w:r>
        <w:rPr>
          <w:rFonts w:hint="eastAsia"/>
          <w:spacing w:val="0"/>
          <w:sz w:val="32"/>
          <w:szCs w:val="32"/>
          <w:lang w:val="en-US" w:eastAsia="zh-CN"/>
        </w:rPr>
        <w:t>备案</w:t>
      </w:r>
      <w:r>
        <w:rPr>
          <w:rFonts w:hint="eastAsia"/>
          <w:spacing w:val="0"/>
          <w:sz w:val="32"/>
          <w:szCs w:val="32"/>
        </w:rPr>
        <w:t>。</w:t>
      </w:r>
    </w:p>
    <w:p>
      <w:pPr>
        <w:pStyle w:val="3"/>
        <w:keepNext w:val="0"/>
        <w:keepLines w:val="0"/>
        <w:pageBreakBefore w:val="0"/>
        <w:widowControl w:val="0"/>
        <w:kinsoku/>
        <w:wordWrap/>
        <w:overflowPunct/>
        <w:topLinePunct w:val="0"/>
        <w:autoSpaceDE/>
        <w:autoSpaceDN/>
        <w:bidi w:val="0"/>
        <w:adjustRightInd/>
        <w:snapToGrid/>
        <w:spacing w:line="560" w:lineRule="exact"/>
        <w:ind w:right="215" w:firstLine="641" w:firstLineChars="200"/>
        <w:jc w:val="both"/>
        <w:textAlignment w:val="auto"/>
        <w:rPr>
          <w:spacing w:val="0"/>
          <w:sz w:val="32"/>
          <w:szCs w:val="32"/>
        </w:rPr>
      </w:pPr>
      <w:r>
        <w:rPr>
          <w:rFonts w:ascii="仿宋_GB2312" w:hAnsi="仿宋_GB2312" w:eastAsia="仿宋_GB2312" w:cs="仿宋_GB2312"/>
          <w:b/>
          <w:bCs/>
          <w:spacing w:val="0"/>
          <w:sz w:val="32"/>
          <w:szCs w:val="32"/>
        </w:rPr>
        <w:t>第六条</w:t>
      </w:r>
      <w:r>
        <w:rPr>
          <w:rFonts w:hint="eastAsia" w:cs="仿宋_GB2312"/>
          <w:b/>
          <w:bCs/>
          <w:spacing w:val="0"/>
          <w:sz w:val="32"/>
          <w:szCs w:val="32"/>
          <w:lang w:val="en-US" w:eastAsia="zh-CN"/>
        </w:rPr>
        <w:t xml:space="preserve">  </w:t>
      </w:r>
      <w:r>
        <w:rPr>
          <w:spacing w:val="0"/>
          <w:sz w:val="32"/>
          <w:szCs w:val="32"/>
        </w:rPr>
        <w:t>公司印章是公司权力和身份的象征，任何单位或个人未经授权不得擅自制作、使用、复制、外借或损坏印章，不得伪造、盗用、骗盖印章，不得对已加盖印章后的文件资料进行篡改、变造、抽换等，不得使用软件对盖有印章的扫描文件进行图像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pacing w:val="0"/>
          <w:sz w:val="32"/>
          <w:szCs w:val="32"/>
        </w:rPr>
      </w:pPr>
    </w:p>
    <w:p>
      <w:pPr>
        <w:pStyle w:val="3"/>
        <w:keepNext w:val="0"/>
        <w:keepLines w:val="0"/>
        <w:pageBreakBefore w:val="0"/>
        <w:widowControl w:val="0"/>
        <w:tabs>
          <w:tab w:val="left" w:pos="1279"/>
        </w:tabs>
        <w:kinsoku/>
        <w:wordWrap/>
        <w:overflowPunct/>
        <w:topLinePunct w:val="0"/>
        <w:autoSpaceDE/>
        <w:autoSpaceDN/>
        <w:bidi w:val="0"/>
        <w:adjustRightInd/>
        <w:snapToGrid/>
        <w:spacing w:line="560" w:lineRule="exact"/>
        <w:ind w:left="0" w:right="0" w:firstLine="608" w:firstLineChars="200"/>
        <w:jc w:val="center"/>
        <w:textAlignment w:val="auto"/>
        <w:rPr>
          <w:rFonts w:ascii="黑体" w:hAnsi="黑体" w:eastAsia="黑体" w:cs="黑体"/>
          <w:spacing w:val="0"/>
          <w:sz w:val="32"/>
          <w:szCs w:val="32"/>
        </w:rPr>
      </w:pPr>
      <w:bookmarkStart w:id="4" w:name="_bookmark1"/>
      <w:bookmarkEnd w:id="4"/>
      <w:bookmarkStart w:id="5" w:name="第二章  印章的制发"/>
      <w:bookmarkEnd w:id="5"/>
      <w:r>
        <w:rPr>
          <w:rFonts w:ascii="黑体" w:hAnsi="黑体" w:eastAsia="黑体" w:cs="黑体"/>
          <w:spacing w:val="0"/>
          <w:w w:val="95"/>
          <w:sz w:val="32"/>
          <w:szCs w:val="32"/>
        </w:rPr>
        <w:t>第二章</w:t>
      </w:r>
      <w:r>
        <w:rPr>
          <w:rFonts w:hint="eastAsia" w:ascii="黑体" w:hAnsi="黑体" w:eastAsia="黑体" w:cs="黑体"/>
          <w:spacing w:val="0"/>
          <w:w w:val="95"/>
          <w:sz w:val="32"/>
          <w:szCs w:val="32"/>
          <w:lang w:val="en-US" w:eastAsia="zh-CN"/>
        </w:rPr>
        <w:t xml:space="preserve">  </w:t>
      </w:r>
      <w:r>
        <w:rPr>
          <w:rFonts w:ascii="黑体" w:hAnsi="黑体" w:eastAsia="黑体" w:cs="黑体"/>
          <w:spacing w:val="0"/>
          <w:sz w:val="32"/>
          <w:szCs w:val="32"/>
        </w:rPr>
        <w:t>印章的制发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pacing w:val="0"/>
          <w:sz w:val="32"/>
          <w:szCs w:val="32"/>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11" w:rightChars="0" w:firstLine="641" w:firstLineChars="200"/>
        <w:jc w:val="both"/>
        <w:textAlignment w:val="auto"/>
        <w:rPr>
          <w:spacing w:val="0"/>
          <w:sz w:val="32"/>
          <w:szCs w:val="32"/>
        </w:rPr>
      </w:pPr>
      <w:r>
        <w:rPr>
          <w:rFonts w:hint="eastAsia"/>
          <w:b/>
          <w:bCs/>
          <w:spacing w:val="0"/>
          <w:sz w:val="32"/>
          <w:szCs w:val="32"/>
          <w:lang w:val="en-US" w:eastAsia="zh-CN"/>
        </w:rPr>
        <w:t>第七条</w:t>
      </w:r>
      <w:r>
        <w:rPr>
          <w:rFonts w:hint="eastAsia"/>
          <w:spacing w:val="0"/>
          <w:sz w:val="32"/>
          <w:szCs w:val="32"/>
          <w:lang w:val="en-US" w:eastAsia="zh-CN"/>
        </w:rPr>
        <w:t xml:space="preserve">  </w:t>
      </w:r>
      <w:r>
        <w:rPr>
          <w:spacing w:val="0"/>
          <w:sz w:val="32"/>
          <w:szCs w:val="32"/>
        </w:rPr>
        <w:t>公司印章（含部门级印章）刻制</w:t>
      </w:r>
      <w:r>
        <w:rPr>
          <w:rFonts w:hint="eastAsia"/>
          <w:spacing w:val="0"/>
          <w:sz w:val="32"/>
          <w:szCs w:val="32"/>
          <w:lang w:val="en-US" w:eastAsia="zh-CN"/>
        </w:rPr>
        <w:t>由综合管理部统一负责，填写</w:t>
      </w:r>
      <w:r>
        <w:rPr>
          <w:spacing w:val="0"/>
          <w:sz w:val="32"/>
          <w:szCs w:val="32"/>
        </w:rPr>
        <w:t>《印章刻制申请及备案表》</w:t>
      </w:r>
      <w:r>
        <w:rPr>
          <w:rFonts w:hint="eastAsia"/>
          <w:spacing w:val="0"/>
          <w:sz w:val="32"/>
          <w:szCs w:val="32"/>
          <w:lang w:eastAsia="zh-CN"/>
        </w:rPr>
        <w:t>（</w:t>
      </w:r>
      <w:r>
        <w:rPr>
          <w:rFonts w:hint="eastAsia"/>
          <w:spacing w:val="0"/>
          <w:sz w:val="32"/>
          <w:szCs w:val="32"/>
          <w:lang w:val="en-US" w:eastAsia="zh-CN"/>
        </w:rPr>
        <w:t>附件1</w:t>
      </w:r>
      <w:r>
        <w:rPr>
          <w:rFonts w:hint="eastAsia"/>
          <w:spacing w:val="0"/>
          <w:sz w:val="32"/>
          <w:szCs w:val="32"/>
          <w:lang w:eastAsia="zh-CN"/>
        </w:rPr>
        <w:t>），</w:t>
      </w:r>
      <w:r>
        <w:rPr>
          <w:spacing w:val="0"/>
          <w:sz w:val="32"/>
          <w:szCs w:val="32"/>
        </w:rPr>
        <w:t>经公司分管领导批准，必要时由总经理、董事长批准后方可刻制</w:t>
      </w:r>
      <w:r>
        <w:rPr>
          <w:rFonts w:hint="eastAsia"/>
          <w:spacing w:val="0"/>
          <w:sz w:val="32"/>
          <w:szCs w:val="32"/>
          <w:lang w:eastAsia="zh-CN"/>
        </w:rPr>
        <w:t>；</w:t>
      </w:r>
      <w:r>
        <w:rPr>
          <w:spacing w:val="0"/>
          <w:sz w:val="32"/>
          <w:szCs w:val="32"/>
        </w:rPr>
        <w:t>印章规格、式样、印文和质料按照国家有关规定执行。</w:t>
      </w:r>
    </w:p>
    <w:p>
      <w:pPr>
        <w:pStyle w:val="3"/>
        <w:keepNext w:val="0"/>
        <w:keepLines w:val="0"/>
        <w:pageBreakBefore w:val="0"/>
        <w:widowControl w:val="0"/>
        <w:kinsoku/>
        <w:wordWrap/>
        <w:overflowPunct/>
        <w:topLinePunct w:val="0"/>
        <w:autoSpaceDE/>
        <w:autoSpaceDN/>
        <w:bidi w:val="0"/>
        <w:adjustRightInd/>
        <w:snapToGrid/>
        <w:spacing w:line="560" w:lineRule="exact"/>
        <w:ind w:right="103" w:firstLine="640" w:firstLineChars="200"/>
        <w:jc w:val="left"/>
        <w:textAlignment w:val="auto"/>
        <w:rPr>
          <w:spacing w:val="0"/>
          <w:sz w:val="32"/>
          <w:szCs w:val="32"/>
        </w:rPr>
      </w:pPr>
      <w:r>
        <w:rPr>
          <w:spacing w:val="0"/>
          <w:sz w:val="32"/>
          <w:szCs w:val="32"/>
        </w:rPr>
        <w:t>除因保密管理等特殊需要外，公司原则上不刻制部门印章；</w:t>
      </w:r>
      <w:r>
        <w:rPr>
          <w:rFonts w:hint="eastAsia"/>
          <w:spacing w:val="0"/>
          <w:sz w:val="32"/>
          <w:szCs w:val="32"/>
          <w:lang w:val="en-US" w:eastAsia="zh-CN"/>
        </w:rPr>
        <w:t>公司</w:t>
      </w:r>
      <w:r>
        <w:rPr>
          <w:spacing w:val="0"/>
          <w:sz w:val="32"/>
          <w:szCs w:val="32"/>
        </w:rPr>
        <w:t>各部门应充分利用办公系统进行文件流转，确有需要的，需经分管</w:t>
      </w:r>
      <w:r>
        <w:rPr>
          <w:rFonts w:hint="eastAsia"/>
          <w:spacing w:val="0"/>
          <w:sz w:val="32"/>
          <w:szCs w:val="32"/>
          <w:lang w:eastAsia="zh-CN"/>
        </w:rPr>
        <w:t>综合管理部</w:t>
      </w:r>
      <w:r>
        <w:rPr>
          <w:spacing w:val="0"/>
          <w:sz w:val="32"/>
          <w:szCs w:val="32"/>
        </w:rPr>
        <w:t>的公司领导审核通过后方可刻制。</w:t>
      </w:r>
    </w:p>
    <w:p>
      <w:pPr>
        <w:pStyle w:val="3"/>
        <w:keepNext w:val="0"/>
        <w:keepLines w:val="0"/>
        <w:pageBreakBefore w:val="0"/>
        <w:widowControl w:val="0"/>
        <w:kinsoku/>
        <w:wordWrap/>
        <w:overflowPunct/>
        <w:topLinePunct w:val="0"/>
        <w:autoSpaceDE/>
        <w:autoSpaceDN/>
        <w:bidi w:val="0"/>
        <w:adjustRightInd/>
        <w:snapToGrid/>
        <w:spacing w:line="560" w:lineRule="exact"/>
        <w:ind w:right="271" w:firstLine="641" w:firstLineChars="200"/>
        <w:jc w:val="both"/>
        <w:textAlignment w:val="auto"/>
        <w:rPr>
          <w:spacing w:val="0"/>
          <w:sz w:val="32"/>
          <w:szCs w:val="32"/>
        </w:rPr>
      </w:pPr>
      <w:r>
        <w:rPr>
          <w:rFonts w:ascii="仿宋_GB2312" w:hAnsi="仿宋_GB2312" w:eastAsia="仿宋_GB2312" w:cs="仿宋_GB2312"/>
          <w:b/>
          <w:bCs/>
          <w:spacing w:val="0"/>
          <w:sz w:val="32"/>
          <w:szCs w:val="32"/>
        </w:rPr>
        <w:t>第八条</w:t>
      </w:r>
      <w:r>
        <w:rPr>
          <w:rFonts w:hint="eastAsia" w:cs="仿宋_GB2312"/>
          <w:b/>
          <w:bCs/>
          <w:spacing w:val="0"/>
          <w:sz w:val="32"/>
          <w:szCs w:val="32"/>
          <w:lang w:val="en-US" w:eastAsia="zh-CN"/>
        </w:rPr>
        <w:t xml:space="preserve">  </w:t>
      </w:r>
      <w:r>
        <w:rPr>
          <w:spacing w:val="0"/>
          <w:sz w:val="32"/>
          <w:szCs w:val="32"/>
        </w:rPr>
        <w:t>实物印章刻制完成后，</w:t>
      </w:r>
      <w:r>
        <w:rPr>
          <w:rFonts w:hint="eastAsia"/>
          <w:spacing w:val="0"/>
          <w:sz w:val="32"/>
          <w:szCs w:val="32"/>
          <w:lang w:val="en-US" w:eastAsia="zh-CN"/>
        </w:rPr>
        <w:t>由综合管理部通知</w:t>
      </w:r>
      <w:r>
        <w:rPr>
          <w:spacing w:val="0"/>
          <w:sz w:val="32"/>
          <w:szCs w:val="32"/>
        </w:rPr>
        <w:t>领取；领用印章时需登记印章领用时间、领用部门等核心信息。</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1" w:firstLineChars="200"/>
        <w:jc w:val="left"/>
        <w:textAlignment w:val="auto"/>
        <w:rPr>
          <w:spacing w:val="0"/>
          <w:sz w:val="32"/>
          <w:szCs w:val="32"/>
        </w:rPr>
      </w:pPr>
      <w:r>
        <w:rPr>
          <w:rFonts w:ascii="仿宋_GB2312" w:hAnsi="仿宋_GB2312" w:eastAsia="仿宋_GB2312" w:cs="仿宋_GB2312"/>
          <w:b/>
          <w:bCs/>
          <w:spacing w:val="0"/>
          <w:sz w:val="32"/>
          <w:szCs w:val="32"/>
        </w:rPr>
        <w:t>第九条</w:t>
      </w:r>
      <w:r>
        <w:rPr>
          <w:rFonts w:hint="eastAsia" w:cs="仿宋_GB2312"/>
          <w:b/>
          <w:bCs/>
          <w:spacing w:val="0"/>
          <w:sz w:val="32"/>
          <w:szCs w:val="32"/>
          <w:lang w:val="en-US" w:eastAsia="zh-CN"/>
        </w:rPr>
        <w:t xml:space="preserve">  </w:t>
      </w:r>
      <w:r>
        <w:rPr>
          <w:spacing w:val="0"/>
          <w:sz w:val="32"/>
          <w:szCs w:val="32"/>
        </w:rPr>
        <w:t>为提高印章管理的规范性、规避用印风险，原则上新刻制的公司级印章均为具备物联网印章技术的实物印章。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pacing w:val="0"/>
          <w:sz w:val="32"/>
          <w:szCs w:val="32"/>
        </w:rPr>
      </w:pPr>
    </w:p>
    <w:p>
      <w:pPr>
        <w:pStyle w:val="3"/>
        <w:keepNext w:val="0"/>
        <w:keepLines w:val="0"/>
        <w:pageBreakBefore w:val="0"/>
        <w:widowControl w:val="0"/>
        <w:tabs>
          <w:tab w:val="left" w:pos="1279"/>
        </w:tabs>
        <w:kinsoku/>
        <w:wordWrap/>
        <w:overflowPunct/>
        <w:topLinePunct w:val="0"/>
        <w:autoSpaceDE/>
        <w:autoSpaceDN/>
        <w:bidi w:val="0"/>
        <w:adjustRightInd/>
        <w:snapToGrid/>
        <w:spacing w:line="560" w:lineRule="exact"/>
        <w:ind w:left="0" w:right="167" w:firstLine="608" w:firstLineChars="200"/>
        <w:jc w:val="center"/>
        <w:textAlignment w:val="auto"/>
        <w:rPr>
          <w:rFonts w:ascii="黑体" w:hAnsi="黑体" w:eastAsia="黑体" w:cs="黑体"/>
          <w:spacing w:val="0"/>
          <w:sz w:val="32"/>
          <w:szCs w:val="32"/>
        </w:rPr>
      </w:pPr>
      <w:bookmarkStart w:id="6" w:name="第三章  印章的使用"/>
      <w:bookmarkEnd w:id="6"/>
      <w:bookmarkStart w:id="7" w:name="_bookmark2"/>
      <w:bookmarkEnd w:id="7"/>
      <w:r>
        <w:rPr>
          <w:rFonts w:ascii="黑体" w:hAnsi="黑体" w:eastAsia="黑体" w:cs="黑体"/>
          <w:spacing w:val="0"/>
          <w:w w:val="95"/>
          <w:sz w:val="32"/>
          <w:szCs w:val="32"/>
        </w:rPr>
        <w:t>第三章</w:t>
      </w:r>
      <w:r>
        <w:rPr>
          <w:rFonts w:hint="eastAsia" w:ascii="黑体" w:hAnsi="黑体" w:eastAsia="黑体" w:cs="黑体"/>
          <w:spacing w:val="0"/>
          <w:w w:val="95"/>
          <w:sz w:val="32"/>
          <w:szCs w:val="32"/>
          <w:lang w:val="en-US" w:eastAsia="zh-CN"/>
        </w:rPr>
        <w:t xml:space="preserve">  </w:t>
      </w:r>
      <w:r>
        <w:rPr>
          <w:rFonts w:ascii="黑体" w:hAnsi="黑体" w:eastAsia="黑体" w:cs="黑体"/>
          <w:spacing w:val="0"/>
          <w:sz w:val="32"/>
          <w:szCs w:val="32"/>
        </w:rPr>
        <w:t>印章的使用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107"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第十条</w:t>
      </w:r>
      <w:r>
        <w:rPr>
          <w:rFonts w:hint="eastAsia" w:ascii="仿宋_GB2312" w:hAnsi="仿宋_GB2312" w:eastAsia="仿宋_GB2312"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印章适用范围</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107" w:firstLine="641" w:firstLineChars="200"/>
        <w:jc w:val="left"/>
        <w:textAlignment w:val="auto"/>
        <w:rPr>
          <w:rFonts w:hint="eastAsia" w:ascii="楷体" w:hAnsi="楷体" w:eastAsia="楷体" w:cs="楷体"/>
          <w:b w:val="0"/>
          <w:bCs w:val="0"/>
          <w:spacing w:val="0"/>
          <w:sz w:val="32"/>
          <w:szCs w:val="32"/>
        </w:rPr>
      </w:pPr>
      <w:r>
        <w:rPr>
          <w:rFonts w:hint="eastAsia" w:ascii="楷体" w:hAnsi="楷体" w:eastAsia="楷体" w:cs="楷体"/>
          <w:spacing w:val="0"/>
          <w:sz w:val="32"/>
          <w:szCs w:val="32"/>
        </w:rPr>
        <w:t>（一）公司公章的适用范围：</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1.公司对外签发的公文、信函、介绍信、证明等；</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2.以公司名义定期报送的财务、管理等各类计划、统计、核算等业务报表和报告；</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3.重要申报材料；</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4.招投标文件、各类保函申请、法定代表人授权委托书、证明文件、备案文件；</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5.职称评审、荣誉证书、因公出国（境）审批；</w:t>
      </w:r>
    </w:p>
    <w:p>
      <w:pPr>
        <w:pStyle w:val="3"/>
        <w:keepNext w:val="0"/>
        <w:keepLines w:val="0"/>
        <w:pageBreakBefore w:val="0"/>
        <w:widowControl w:val="0"/>
        <w:kinsoku/>
        <w:wordWrap/>
        <w:overflowPunct/>
        <w:topLinePunct w:val="0"/>
        <w:autoSpaceDE/>
        <w:autoSpaceDN/>
        <w:bidi w:val="0"/>
        <w:adjustRightInd/>
        <w:snapToGrid/>
        <w:spacing w:after="0"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6.其他需以公司名义发出的书面材料。</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firstLine="641" w:firstLineChars="200"/>
        <w:jc w:val="left"/>
        <w:textAlignment w:val="auto"/>
        <w:rPr>
          <w:rFonts w:hint="eastAsia" w:ascii="仿宋_GB2312" w:hAnsi="仿宋_GB2312" w:eastAsia="仿宋_GB2312" w:cs="仿宋_GB2312"/>
          <w:b w:val="0"/>
          <w:bCs w:val="0"/>
          <w:spacing w:val="0"/>
          <w:sz w:val="32"/>
          <w:szCs w:val="32"/>
        </w:rPr>
      </w:pPr>
      <w:r>
        <w:rPr>
          <w:rFonts w:hint="eastAsia" w:ascii="仿宋_GB2312" w:hAnsi="仿宋_GB2312" w:eastAsia="仿宋_GB2312" w:cs="仿宋_GB2312"/>
          <w:spacing w:val="0"/>
          <w:sz w:val="32"/>
          <w:szCs w:val="32"/>
        </w:rPr>
        <w:t>（二）法定代表人印章的适用范围：</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1.法定代表人印鉴章</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（1）各类银行票据；</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（2）授权委托书、招投标文件；</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（3）合同签订；</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（4）产品履历本、产品合格证等；</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（5）其他根据规定需要使用法定代表人印鉴的文件、报表等书面材料。</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2.法定代表人签字章</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（1）代替法定代表人亲自签字；</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（2）根据规定需要使用法定代表人签字章的文件、报表等书面材料。</w:t>
      </w:r>
    </w:p>
    <w:p>
      <w:pPr>
        <w:pStyle w:val="2"/>
        <w:keepNext w:val="0"/>
        <w:keepLines w:val="0"/>
        <w:pageBreakBefore w:val="0"/>
        <w:widowControl w:val="0"/>
        <w:kinsoku/>
        <w:wordWrap/>
        <w:overflowPunct/>
        <w:topLinePunct w:val="0"/>
        <w:autoSpaceDE/>
        <w:autoSpaceDN/>
        <w:bidi w:val="0"/>
        <w:adjustRightInd/>
        <w:snapToGrid/>
        <w:spacing w:line="560" w:lineRule="exact"/>
        <w:ind w:right="0"/>
        <w:jc w:val="left"/>
        <w:textAlignment w:val="auto"/>
        <w:rPr>
          <w:rFonts w:hint="eastAsia" w:ascii="仿宋_GB2312" w:hAnsi="仿宋_GB2312" w:eastAsia="仿宋_GB2312" w:cs="仿宋_GB2312"/>
          <w:b w:val="0"/>
          <w:bCs w:val="0"/>
          <w:spacing w:val="0"/>
          <w:sz w:val="32"/>
          <w:szCs w:val="32"/>
        </w:rPr>
      </w:pPr>
      <w:r>
        <w:rPr>
          <w:rFonts w:hint="eastAsia" w:ascii="仿宋_GB2312" w:hAnsi="仿宋_GB2312" w:eastAsia="仿宋_GB2312" w:cs="仿宋_GB2312"/>
          <w:spacing w:val="0"/>
          <w:sz w:val="32"/>
          <w:szCs w:val="32"/>
        </w:rPr>
        <w:t>（三）业务专用章的使用范围：</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1.合同专用章</w:t>
      </w:r>
      <w:r>
        <w:rPr>
          <w:rFonts w:hint="eastAsia" w:ascii="仿宋_GB2312" w:hAnsi="仿宋_GB2312" w:eastAsia="仿宋_GB2312" w:cs="仿宋_GB2312"/>
          <w:spacing w:val="0"/>
          <w:sz w:val="32"/>
          <w:szCs w:val="32"/>
        </w:rPr>
        <w:t>：适用于以公司名义签订的与日常经营活动相关的各类商业合同、协议。</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2.财务印鉴章：</w:t>
      </w:r>
      <w:r>
        <w:rPr>
          <w:rFonts w:hint="eastAsia" w:ascii="仿宋_GB2312" w:hAnsi="仿宋_GB2312" w:eastAsia="仿宋_GB2312" w:cs="仿宋_GB2312"/>
          <w:spacing w:val="0"/>
          <w:sz w:val="32"/>
          <w:szCs w:val="32"/>
        </w:rPr>
        <w:t>适用于财务部门办理银行收支业务、票据业务等。</w:t>
      </w:r>
    </w:p>
    <w:p>
      <w:pPr>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3.发票专用章：</w:t>
      </w:r>
      <w:r>
        <w:rPr>
          <w:rFonts w:hint="eastAsia" w:ascii="仿宋_GB2312" w:hAnsi="仿宋_GB2312" w:eastAsia="仿宋_GB2312" w:cs="仿宋_GB2312"/>
          <w:spacing w:val="0"/>
          <w:sz w:val="32"/>
          <w:szCs w:val="32"/>
        </w:rPr>
        <w:t>适用于公司购买和开具发票。</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right="274"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lang w:val="en-US" w:eastAsia="zh-CN"/>
        </w:rPr>
        <w:t>4.</w:t>
      </w:r>
      <w:r>
        <w:rPr>
          <w:rFonts w:hint="eastAsia" w:ascii="仿宋_GB2312" w:hAnsi="仿宋_GB2312" w:eastAsia="仿宋_GB2312" w:cs="仿宋_GB2312"/>
          <w:b/>
          <w:bCs/>
          <w:spacing w:val="0"/>
          <w:sz w:val="32"/>
          <w:szCs w:val="32"/>
        </w:rPr>
        <w:t>其他业务专用章：</w:t>
      </w:r>
      <w:r>
        <w:rPr>
          <w:rFonts w:hint="eastAsia" w:ascii="仿宋_GB2312" w:hAnsi="仿宋_GB2312" w:eastAsia="仿宋_GB2312" w:cs="仿宋_GB2312"/>
          <w:spacing w:val="0"/>
          <w:sz w:val="32"/>
          <w:szCs w:val="32"/>
        </w:rPr>
        <w:t>适用于相应业务授权领域，原则上不得用于经济合同。</w:t>
      </w:r>
    </w:p>
    <w:p>
      <w:pPr>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（四）部门印章的使用范围：</w:t>
      </w:r>
      <w:r>
        <w:rPr>
          <w:rFonts w:hint="eastAsia" w:ascii="仿宋_GB2312" w:hAnsi="仿宋_GB2312" w:eastAsia="仿宋_GB2312" w:cs="仿宋_GB2312"/>
          <w:spacing w:val="0"/>
          <w:sz w:val="32"/>
          <w:szCs w:val="32"/>
        </w:rPr>
        <w:t>适用于所属部门业务范围内事宜，不得用于经济类合同。</w:t>
      </w:r>
    </w:p>
    <w:p>
      <w:pPr>
        <w:pStyle w:val="3"/>
        <w:keepNext w:val="0"/>
        <w:keepLines w:val="0"/>
        <w:pageBreakBefore w:val="0"/>
        <w:widowControl w:val="0"/>
        <w:kinsoku/>
        <w:wordWrap/>
        <w:overflowPunct/>
        <w:topLinePunct w:val="0"/>
        <w:autoSpaceDE/>
        <w:autoSpaceDN/>
        <w:bidi w:val="0"/>
        <w:adjustRightInd/>
        <w:snapToGrid/>
        <w:spacing w:line="560" w:lineRule="exact"/>
        <w:ind w:right="271" w:firstLine="609"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w w:val="95"/>
          <w:sz w:val="32"/>
          <w:szCs w:val="32"/>
        </w:rPr>
        <w:t>（五）其他印章的使用范围</w:t>
      </w:r>
      <w:r>
        <w:rPr>
          <w:rFonts w:hint="eastAsia" w:ascii="仿宋_GB2312" w:hAnsi="仿宋_GB2312" w:eastAsia="仿宋_GB2312" w:cs="仿宋_GB2312"/>
          <w:spacing w:val="0"/>
          <w:w w:val="95"/>
          <w:sz w:val="32"/>
          <w:szCs w:val="32"/>
        </w:rPr>
        <w:t>：适用于各类主体发放的内部文</w:t>
      </w:r>
      <w:r>
        <w:rPr>
          <w:rFonts w:hint="eastAsia" w:ascii="仿宋_GB2312" w:hAnsi="仿宋_GB2312" w:eastAsia="仿宋_GB2312" w:cs="仿宋_GB2312"/>
          <w:spacing w:val="0"/>
          <w:sz w:val="32"/>
          <w:szCs w:val="32"/>
        </w:rPr>
        <w:t>件，包括颁发的证件、证书、贺信、贺电及介绍信，以及特定情况下需要加盖印章的情况。</w:t>
      </w:r>
    </w:p>
    <w:p>
      <w:pPr>
        <w:keepNext w:val="0"/>
        <w:keepLines w:val="0"/>
        <w:pageBreakBefore w:val="0"/>
        <w:widowControl w:val="0"/>
        <w:kinsoku/>
        <w:wordWrap/>
        <w:overflowPunct/>
        <w:topLinePunct w:val="0"/>
        <w:autoSpaceDE/>
        <w:autoSpaceDN/>
        <w:bidi w:val="0"/>
        <w:adjustRightInd/>
        <w:snapToGrid/>
        <w:spacing w:line="560" w:lineRule="exact"/>
        <w:ind w:right="107"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第十一条</w:t>
      </w:r>
      <w:r>
        <w:rPr>
          <w:rFonts w:hint="eastAsia" w:ascii="仿宋_GB2312" w:hAnsi="仿宋_GB2312" w:eastAsia="仿宋_GB2312"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印章使用要求与审批程序</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印章使用要求。遵循审用分离，分散保管的原则，未经批准，任何人不得携带印章外出；印章使用应履行审批后方可使用；印章保管人员要建立《印章使用登记表》，按照规定程序使用，准确记载用印日期、文件名称、送交单位、申请用印人员、批准人、经办人员、</w:t>
      </w:r>
      <w:r>
        <w:rPr>
          <w:rFonts w:hint="eastAsia" w:cs="仿宋_GB2312"/>
          <w:spacing w:val="0"/>
          <w:sz w:val="32"/>
          <w:szCs w:val="32"/>
          <w:lang w:val="en-US" w:eastAsia="zh-CN"/>
        </w:rPr>
        <w:t>用印人员、</w:t>
      </w:r>
      <w:r>
        <w:rPr>
          <w:rFonts w:hint="eastAsia" w:ascii="仿宋_GB2312" w:hAnsi="仿宋_GB2312" w:eastAsia="仿宋_GB2312" w:cs="仿宋_GB2312"/>
          <w:spacing w:val="0"/>
          <w:sz w:val="32"/>
          <w:szCs w:val="32"/>
        </w:rPr>
        <w:t>用印数量、印章名称等关键信息，且定期备份和归档，并在每年年末盘点印章的使用情况；印章使用应严格按照授权范围进行，不得超出授权范围使用印章。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8"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w w:val="95"/>
          <w:sz w:val="32"/>
          <w:szCs w:val="32"/>
        </w:rPr>
        <w:t>（二）印章使用申请：原则上，各类印章申请均使用</w:t>
      </w:r>
      <w:r>
        <w:rPr>
          <w:rFonts w:hint="eastAsia" w:ascii="仿宋_GB2312" w:hAnsi="仿宋_GB2312" w:eastAsia="仿宋_GB2312" w:cs="仿宋_GB2312"/>
          <w:spacing w:val="0"/>
          <w:w w:val="95"/>
          <w:sz w:val="32"/>
          <w:szCs w:val="32"/>
          <w:lang w:val="en-US" w:eastAsia="zh-CN"/>
        </w:rPr>
        <w:t>飞书平台</w:t>
      </w:r>
      <w:r>
        <w:rPr>
          <w:rFonts w:hint="eastAsia" w:ascii="仿宋_GB2312" w:hAnsi="仿宋_GB2312" w:eastAsia="仿宋_GB2312" w:cs="仿宋_GB2312"/>
          <w:spacing w:val="0"/>
          <w:w w:val="95"/>
          <w:sz w:val="32"/>
          <w:szCs w:val="32"/>
        </w:rPr>
        <w:t>线上审</w:t>
      </w:r>
      <w:r>
        <w:rPr>
          <w:rFonts w:hint="eastAsia" w:ascii="仿宋_GB2312" w:hAnsi="仿宋_GB2312" w:eastAsia="仿宋_GB2312" w:cs="仿宋_GB2312"/>
          <w:spacing w:val="0"/>
          <w:sz w:val="32"/>
          <w:szCs w:val="32"/>
        </w:rPr>
        <w:t>批流程</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填写印章使用申请单（附件2）</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w w:val="95"/>
          <w:sz w:val="32"/>
          <w:szCs w:val="32"/>
        </w:rPr>
        <w:t>用印申请时附用印文件，其中合同、</w:t>
      </w:r>
      <w:r>
        <w:rPr>
          <w:rFonts w:hint="eastAsia" w:ascii="仿宋_GB2312" w:hAnsi="仿宋_GB2312" w:eastAsia="仿宋_GB2312" w:cs="仿宋_GB2312"/>
          <w:spacing w:val="0"/>
          <w:sz w:val="32"/>
          <w:szCs w:val="32"/>
        </w:rPr>
        <w:t>协议等具有法律效力的文件必须全部上传。如有特殊情况（如涉密涉敏资料），允许使用纸质用印申请</w:t>
      </w:r>
      <w:r>
        <w:rPr>
          <w:rFonts w:hint="eastAsia" w:ascii="仿宋_GB2312" w:hAnsi="仿宋_GB2312" w:eastAsia="仿宋_GB2312" w:cs="仿宋_GB2312"/>
          <w:spacing w:val="0"/>
          <w:sz w:val="32"/>
          <w:szCs w:val="32"/>
          <w:lang w:val="en-US" w:eastAsia="zh-CN"/>
        </w:rPr>
        <w:t>单</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val="en-US" w:eastAsia="zh-CN"/>
        </w:rPr>
        <w:t>特殊紧急情况下的，由综合管理部审核后向公司领导确认后可以先行用印，事后1个工作日内由申请人完善审批流程。</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07" w:rightChars="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en-US" w:bidi="ar-SA"/>
        </w:rPr>
        <w:t>（三）</w:t>
      </w:r>
      <w:r>
        <w:rPr>
          <w:rFonts w:hint="eastAsia" w:ascii="仿宋_GB2312" w:hAnsi="仿宋_GB2312" w:eastAsia="仿宋_GB2312" w:cs="仿宋_GB2312"/>
          <w:spacing w:val="0"/>
          <w:sz w:val="32"/>
          <w:szCs w:val="32"/>
        </w:rPr>
        <w:t>印章使用审批。</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08" w:rightChars="0" w:firstLine="608"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w w:val="95"/>
          <w:sz w:val="32"/>
          <w:szCs w:val="32"/>
        </w:rPr>
        <w:t>基于公司领导分工和核决权限，用印时需由公司分管领导按</w:t>
      </w:r>
      <w:r>
        <w:rPr>
          <w:rFonts w:hint="eastAsia" w:ascii="仿宋_GB2312" w:hAnsi="仿宋_GB2312" w:eastAsia="仿宋_GB2312" w:cs="仿宋_GB2312"/>
          <w:spacing w:val="0"/>
          <w:sz w:val="32"/>
          <w:szCs w:val="32"/>
        </w:rPr>
        <w:t>照职责分工批准用印，一次审批仅限一次使用。</w:t>
      </w:r>
    </w:p>
    <w:p>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right="274" w:firstLine="608"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w w:val="95"/>
          <w:sz w:val="32"/>
          <w:szCs w:val="32"/>
        </w:rPr>
        <w:t>公司公章，由用印单位发起申请，经部门负责人审核后由</w:t>
      </w:r>
      <w:r>
        <w:rPr>
          <w:rFonts w:hint="eastAsia" w:ascii="仿宋_GB2312" w:hAnsi="仿宋_GB2312" w:eastAsia="仿宋_GB2312" w:cs="仿宋_GB2312"/>
          <w:spacing w:val="0"/>
          <w:sz w:val="32"/>
          <w:szCs w:val="32"/>
        </w:rPr>
        <w:t>分管领导签批。</w:t>
      </w:r>
    </w:p>
    <w:p>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06" w:leftChars="0" w:right="107"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法定代表人印章（印鉴章），用印单位发起用印申请后，经分管领导审核，由公司总经理签批；法定代表人印章（签名章），用印单位发起用印申请后，经分管领导审核，由公司法定代表人本人签批。</w:t>
      </w:r>
    </w:p>
    <w:p>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06" w:leftChars="0" w:right="0" w:firstLine="640"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业务专用章</w:t>
      </w:r>
      <w:r>
        <w:rPr>
          <w:rFonts w:hint="eastAsia" w:cs="仿宋_GB2312"/>
          <w:spacing w:val="0"/>
          <w:sz w:val="32"/>
          <w:szCs w:val="32"/>
          <w:lang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left"/>
        <w:textAlignment w:val="auto"/>
        <w:rPr>
          <w:rFonts w:hint="eastAsia" w:cs="仿宋_GB2312"/>
          <w:spacing w:val="0"/>
          <w:sz w:val="32"/>
          <w:szCs w:val="32"/>
          <w:lang w:val="en-US" w:eastAsia="zh-CN"/>
        </w:rPr>
      </w:pPr>
      <w:r>
        <w:rPr>
          <w:rFonts w:hint="eastAsia" w:ascii="仿宋_GB2312" w:hAnsi="仿宋_GB2312" w:eastAsia="仿宋_GB2312" w:cs="仿宋_GB2312"/>
          <w:spacing w:val="0"/>
          <w:sz w:val="32"/>
          <w:szCs w:val="32"/>
          <w:lang w:val="en-US" w:eastAsia="zh-CN" w:bidi="ar-SA"/>
        </w:rPr>
        <w:t>（1）</w:t>
      </w:r>
      <w:r>
        <w:rPr>
          <w:rFonts w:hint="eastAsia" w:cs="仿宋_GB2312"/>
          <w:spacing w:val="0"/>
          <w:sz w:val="32"/>
          <w:szCs w:val="32"/>
          <w:lang w:val="en-US" w:eastAsia="zh-CN"/>
        </w:rPr>
        <w:t>合同专用章。由公司总经理签批。</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left"/>
        <w:textAlignment w:val="auto"/>
        <w:rPr>
          <w:rFonts w:hint="default" w:cs="仿宋_GB2312"/>
          <w:spacing w:val="0"/>
          <w:sz w:val="32"/>
          <w:szCs w:val="32"/>
          <w:lang w:val="en-US" w:eastAsia="zh-CN"/>
        </w:rPr>
      </w:pPr>
      <w:r>
        <w:rPr>
          <w:rFonts w:hint="default" w:ascii="仿宋_GB2312" w:hAnsi="仿宋_GB2312" w:eastAsia="仿宋_GB2312" w:cs="仿宋_GB2312"/>
          <w:spacing w:val="0"/>
          <w:sz w:val="32"/>
          <w:szCs w:val="32"/>
          <w:lang w:val="en-US" w:eastAsia="zh-CN" w:bidi="ar-SA"/>
        </w:rPr>
        <w:t>（2）</w:t>
      </w:r>
      <w:r>
        <w:rPr>
          <w:rFonts w:hint="eastAsia" w:cs="仿宋_GB2312"/>
          <w:spacing w:val="0"/>
          <w:sz w:val="32"/>
          <w:szCs w:val="32"/>
          <w:lang w:val="en-US" w:eastAsia="zh-CN"/>
        </w:rPr>
        <w:t>财务专用章、发票专用章。由公司财务负责人签批。</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left"/>
        <w:textAlignment w:val="auto"/>
        <w:rPr>
          <w:rFonts w:hint="default" w:cs="仿宋_GB2312"/>
          <w:spacing w:val="0"/>
          <w:sz w:val="32"/>
          <w:szCs w:val="32"/>
          <w:lang w:val="en-US" w:eastAsia="zh-CN"/>
        </w:rPr>
      </w:pPr>
      <w:r>
        <w:rPr>
          <w:rFonts w:hint="default" w:ascii="仿宋_GB2312" w:hAnsi="仿宋_GB2312" w:eastAsia="仿宋_GB2312" w:cs="仿宋_GB2312"/>
          <w:spacing w:val="0"/>
          <w:sz w:val="32"/>
          <w:szCs w:val="32"/>
          <w:lang w:val="en-US" w:eastAsia="zh-CN" w:bidi="ar-SA"/>
        </w:rPr>
        <w:t>（</w:t>
      </w:r>
      <w:r>
        <w:rPr>
          <w:rFonts w:hint="eastAsia" w:cs="仿宋_GB2312"/>
          <w:spacing w:val="0"/>
          <w:sz w:val="32"/>
          <w:szCs w:val="32"/>
          <w:lang w:val="en-US" w:eastAsia="zh-CN" w:bidi="ar-SA"/>
        </w:rPr>
        <w:t>3</w:t>
      </w:r>
      <w:r>
        <w:rPr>
          <w:rFonts w:hint="default" w:ascii="仿宋_GB2312" w:hAnsi="仿宋_GB2312" w:eastAsia="仿宋_GB2312" w:cs="仿宋_GB2312"/>
          <w:spacing w:val="0"/>
          <w:sz w:val="32"/>
          <w:szCs w:val="32"/>
          <w:lang w:val="en-US" w:eastAsia="zh-CN" w:bidi="ar-SA"/>
        </w:rPr>
        <w:t>）</w:t>
      </w:r>
      <w:r>
        <w:rPr>
          <w:rFonts w:hint="eastAsia" w:cs="仿宋_GB2312"/>
          <w:spacing w:val="0"/>
          <w:sz w:val="32"/>
          <w:szCs w:val="32"/>
          <w:lang w:val="en-US" w:eastAsia="zh-CN"/>
        </w:rPr>
        <w:t>其他印章。由相应领域负责人签批。</w:t>
      </w:r>
    </w:p>
    <w:p>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06" w:leftChars="0" w:right="275" w:firstLine="640"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已有流程对需用印文件进行审核、审批的（如已走线上流程的请示报告、公文流转及合同谈判与审批流程</w:t>
      </w:r>
      <w:r>
        <w:rPr>
          <w:rFonts w:hint="eastAsia" w:cs="仿宋_GB2312"/>
          <w:spacing w:val="0"/>
          <w:sz w:val="32"/>
          <w:szCs w:val="32"/>
          <w:lang w:val="en-US" w:eastAsia="zh-CN"/>
        </w:rPr>
        <w:t>等</w:t>
      </w:r>
      <w:r>
        <w:rPr>
          <w:rFonts w:hint="eastAsia" w:ascii="仿宋_GB2312" w:hAnsi="仿宋_GB2312" w:eastAsia="仿宋_GB2312" w:cs="仿宋_GB2312"/>
          <w:spacing w:val="0"/>
          <w:sz w:val="32"/>
          <w:szCs w:val="32"/>
        </w:rPr>
        <w:t>），原则上可直接用印，无需再走用印流程审批。</w:t>
      </w:r>
    </w:p>
    <w:p>
      <w:pPr>
        <w:pStyle w:val="3"/>
        <w:keepNext w:val="0"/>
        <w:keepLines w:val="0"/>
        <w:pageBreakBefore w:val="0"/>
        <w:widowControl w:val="0"/>
        <w:kinsoku/>
        <w:wordWrap/>
        <w:overflowPunct/>
        <w:topLinePunct w:val="0"/>
        <w:autoSpaceDE/>
        <w:autoSpaceDN/>
        <w:bidi w:val="0"/>
        <w:adjustRightInd/>
        <w:snapToGrid/>
        <w:spacing w:line="560" w:lineRule="exact"/>
        <w:ind w:right="107"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第十二条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严禁在任何空白件</w:t>
      </w:r>
      <w:r>
        <w:rPr>
          <w:rFonts w:hint="eastAsia" w:cs="仿宋_GB2312"/>
          <w:spacing w:val="0"/>
          <w:sz w:val="32"/>
          <w:szCs w:val="32"/>
          <w:lang w:eastAsia="zh-CN"/>
        </w:rPr>
        <w:t>（</w:t>
      </w:r>
      <w:r>
        <w:rPr>
          <w:rFonts w:hint="eastAsia" w:ascii="仿宋_GB2312" w:hAnsi="仿宋_GB2312" w:eastAsia="仿宋_GB2312" w:cs="仿宋_GB2312"/>
          <w:spacing w:val="0"/>
          <w:sz w:val="32"/>
          <w:szCs w:val="32"/>
        </w:rPr>
        <w:t>介绍信、证明信、公函信笺、证书、证件</w:t>
      </w:r>
      <w:r>
        <w:rPr>
          <w:rFonts w:hint="eastAsia" w:cs="仿宋_GB2312"/>
          <w:spacing w:val="0"/>
          <w:sz w:val="32"/>
          <w:szCs w:val="32"/>
          <w:lang w:eastAsia="zh-CN"/>
        </w:rPr>
        <w:t>）</w:t>
      </w:r>
      <w:r>
        <w:rPr>
          <w:rFonts w:hint="eastAsia" w:ascii="仿宋_GB2312" w:hAnsi="仿宋_GB2312" w:eastAsia="仿宋_GB2312" w:cs="仿宋_GB2312"/>
          <w:spacing w:val="0"/>
          <w:sz w:val="32"/>
          <w:szCs w:val="32"/>
        </w:rPr>
        <w:t>上加盖公章。如有特殊情况，用印人需在用印申请上注明用印文件份数、用印事由（必须注明是空白事项用印）、用印个数。用印文件内容完善后，用印人应当将原文件全文经部门负责人签字确认后提交</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备案，确保存档件与对外报出件一致。已用印的文件、资料、信函等因故未使用或作废，须交回相应印章管理单位进行销毁，</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不定期进行抽查。</w:t>
      </w:r>
    </w:p>
    <w:p>
      <w:pPr>
        <w:pStyle w:val="3"/>
        <w:keepNext w:val="0"/>
        <w:keepLines w:val="0"/>
        <w:pageBreakBefore w:val="0"/>
        <w:widowControl w:val="0"/>
        <w:kinsoku/>
        <w:wordWrap/>
        <w:overflowPunct/>
        <w:topLinePunct w:val="0"/>
        <w:autoSpaceDE/>
        <w:autoSpaceDN/>
        <w:bidi w:val="0"/>
        <w:adjustRightInd/>
        <w:snapToGrid/>
        <w:spacing w:line="560" w:lineRule="exact"/>
        <w:ind w:right="271"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第十三条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在营业执照、资质证书、法定代表人身份证等证件复印件上加盖公章的，应在复印件上注明用途，并在其之上加盖“再次复印无效”。</w:t>
      </w:r>
    </w:p>
    <w:p>
      <w:pPr>
        <w:pStyle w:val="3"/>
        <w:keepNext w:val="0"/>
        <w:keepLines w:val="0"/>
        <w:pageBreakBefore w:val="0"/>
        <w:widowControl w:val="0"/>
        <w:kinsoku/>
        <w:wordWrap/>
        <w:overflowPunct/>
        <w:topLinePunct w:val="0"/>
        <w:autoSpaceDE/>
        <w:autoSpaceDN/>
        <w:bidi w:val="0"/>
        <w:adjustRightInd/>
        <w:snapToGrid/>
        <w:spacing w:line="560" w:lineRule="exact"/>
        <w:ind w:right="271"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第十四条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规范用印，盖印时要求用力均匀，印章端正、清晰、美观、便于识别，印章文字不能倾斜或颠倒。在落款处加盖公章，要端正盖在成文日期的上方，并做到上不压正文，下压成文日期中的4至7个字。</w:t>
      </w:r>
    </w:p>
    <w:p>
      <w:pPr>
        <w:pStyle w:val="3"/>
        <w:keepNext w:val="0"/>
        <w:keepLines w:val="0"/>
        <w:pageBreakBefore w:val="0"/>
        <w:widowControl w:val="0"/>
        <w:kinsoku/>
        <w:wordWrap/>
        <w:overflowPunct/>
        <w:topLinePunct w:val="0"/>
        <w:autoSpaceDE/>
        <w:autoSpaceDN/>
        <w:bidi w:val="0"/>
        <w:adjustRightInd/>
        <w:snapToGrid/>
        <w:spacing w:line="560" w:lineRule="exact"/>
        <w:ind w:right="268"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第十五条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管理员在用印之前，应检查是否符合印章申请流程和要求，以及用印单上所填用印事由及数量是否与申请符合、审批文件与用印文件一致，且以公司名义发出的文件须符合公司公文要求。及时做好用印登记，严守保密纪律，确保印章安全。</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09"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w w:val="95"/>
          <w:sz w:val="32"/>
          <w:szCs w:val="32"/>
        </w:rPr>
        <w:t>第十六条</w:t>
      </w:r>
      <w:r>
        <w:rPr>
          <w:rFonts w:hint="eastAsia" w:cs="仿宋_GB2312"/>
          <w:b/>
          <w:bCs/>
          <w:spacing w:val="0"/>
          <w:w w:val="95"/>
          <w:sz w:val="32"/>
          <w:szCs w:val="32"/>
          <w:lang w:val="en-US" w:eastAsia="zh-CN"/>
        </w:rPr>
        <w:t xml:space="preserve">  </w:t>
      </w:r>
      <w:r>
        <w:rPr>
          <w:rFonts w:hint="eastAsia" w:ascii="仿宋_GB2312" w:hAnsi="仿宋_GB2312" w:eastAsia="仿宋_GB2312" w:cs="仿宋_GB2312"/>
          <w:spacing w:val="0"/>
          <w:w w:val="95"/>
          <w:sz w:val="32"/>
          <w:szCs w:val="32"/>
        </w:rPr>
        <w:t>《印章使用申请单》的申请栏严禁留有“空白栏”，</w:t>
      </w:r>
      <w:r>
        <w:rPr>
          <w:rFonts w:hint="eastAsia" w:ascii="仿宋_GB2312" w:hAnsi="仿宋_GB2312" w:eastAsia="仿宋_GB2312" w:cs="仿宋_GB2312"/>
          <w:spacing w:val="0"/>
          <w:sz w:val="32"/>
          <w:szCs w:val="32"/>
        </w:rPr>
        <w:t>空白栏一律使用斜线划掉；所有印章（含部门级印章）均严禁出现“夹带用印、印件不符、审批不全”等各类违规情况。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left="0" w:right="327" w:firstLine="640" w:firstLineChars="200"/>
        <w:jc w:val="center"/>
        <w:textAlignment w:val="auto"/>
        <w:rPr>
          <w:rFonts w:hint="eastAsia" w:ascii="黑体" w:hAnsi="黑体" w:eastAsia="黑体" w:cs="黑体"/>
          <w:spacing w:val="0"/>
          <w:sz w:val="32"/>
          <w:szCs w:val="32"/>
        </w:rPr>
      </w:pPr>
      <w:bookmarkStart w:id="8" w:name="第四章 印章的保管"/>
      <w:bookmarkEnd w:id="8"/>
      <w:bookmarkStart w:id="9" w:name="_bookmark3"/>
      <w:bookmarkEnd w:id="9"/>
      <w:r>
        <w:rPr>
          <w:rFonts w:hint="eastAsia" w:ascii="黑体" w:hAnsi="黑体" w:eastAsia="黑体" w:cs="黑体"/>
          <w:spacing w:val="0"/>
          <w:sz w:val="32"/>
          <w:szCs w:val="32"/>
        </w:rPr>
        <w:t>第四章</w:t>
      </w:r>
      <w:r>
        <w:rPr>
          <w:rFonts w:hint="eastAsia" w:ascii="黑体" w:hAnsi="黑体" w:eastAsia="黑体" w:cs="黑体"/>
          <w:spacing w:val="0"/>
          <w:sz w:val="32"/>
          <w:szCs w:val="32"/>
          <w:lang w:val="en-US" w:eastAsia="zh-CN"/>
        </w:rPr>
        <w:t xml:space="preserve">  </w:t>
      </w:r>
      <w:r>
        <w:rPr>
          <w:rFonts w:hint="eastAsia" w:ascii="黑体" w:hAnsi="黑体" w:eastAsia="黑体" w:cs="黑体"/>
          <w:spacing w:val="0"/>
          <w:sz w:val="32"/>
          <w:szCs w:val="32"/>
        </w:rPr>
        <w:t>印章的保管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w:t>
      </w:r>
      <w:r>
        <w:rPr>
          <w:rFonts w:hint="eastAsia" w:cs="仿宋_GB2312"/>
          <w:b/>
          <w:bCs/>
          <w:spacing w:val="0"/>
          <w:sz w:val="32"/>
          <w:szCs w:val="32"/>
          <w:lang w:val="en-US" w:eastAsia="zh-CN"/>
        </w:rPr>
        <w:t>十七</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各印章管理部门负责人是印章管理第一责任人，应对所持有印章的管理和使用负责，并承担用印后果。</w:t>
      </w:r>
    </w:p>
    <w:p>
      <w:pPr>
        <w:pStyle w:val="3"/>
        <w:keepNext w:val="0"/>
        <w:keepLines w:val="0"/>
        <w:pageBreakBefore w:val="0"/>
        <w:widowControl w:val="0"/>
        <w:kinsoku/>
        <w:wordWrap/>
        <w:overflowPunct/>
        <w:topLinePunct w:val="0"/>
        <w:autoSpaceDE/>
        <w:autoSpaceDN/>
        <w:bidi w:val="0"/>
        <w:adjustRightInd/>
        <w:snapToGrid/>
        <w:spacing w:line="560" w:lineRule="exact"/>
        <w:ind w:right="431"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第十</w:t>
      </w:r>
      <w:r>
        <w:rPr>
          <w:rFonts w:hint="eastAsia" w:cs="仿宋_GB2312"/>
          <w:b/>
          <w:bCs/>
          <w:spacing w:val="0"/>
          <w:sz w:val="32"/>
          <w:szCs w:val="32"/>
          <w:lang w:val="en-US" w:eastAsia="zh-CN"/>
        </w:rPr>
        <w:t>八</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印章管理单位必须设专人保管，应存放在安全、保密的地方，不得外借、不得擅自使用、不得私自刻制、伪造公司印章等，确保印章不被非法获取或滥用。</w:t>
      </w:r>
      <w:r>
        <w:rPr>
          <w:rFonts w:hint="eastAsia" w:cs="仿宋_GB2312"/>
          <w:spacing w:val="0"/>
          <w:sz w:val="32"/>
          <w:szCs w:val="32"/>
          <w:lang w:val="en-US" w:eastAsia="zh-CN"/>
        </w:rPr>
        <w:t>印章保管实行AB角工作制，</w:t>
      </w:r>
      <w:r>
        <w:rPr>
          <w:rFonts w:hint="eastAsia" w:ascii="仿宋_GB2312" w:hAnsi="仿宋_GB2312" w:eastAsia="仿宋_GB2312" w:cs="仿宋_GB2312"/>
          <w:spacing w:val="0"/>
          <w:sz w:val="32"/>
          <w:szCs w:val="32"/>
        </w:rPr>
        <w:t>印章保管人因事离岗时，须由单位主要负责人指定</w:t>
      </w:r>
      <w:r>
        <w:rPr>
          <w:rFonts w:hint="eastAsia" w:cs="仿宋_GB2312"/>
          <w:spacing w:val="0"/>
          <w:sz w:val="32"/>
          <w:szCs w:val="32"/>
          <w:lang w:val="en-US" w:eastAsia="zh-CN"/>
        </w:rPr>
        <w:t>B角</w:t>
      </w:r>
      <w:r>
        <w:rPr>
          <w:rFonts w:hint="eastAsia" w:ascii="仿宋_GB2312" w:hAnsi="仿宋_GB2312" w:eastAsia="仿宋_GB2312" w:cs="仿宋_GB2312"/>
          <w:spacing w:val="0"/>
          <w:sz w:val="32"/>
          <w:szCs w:val="32"/>
        </w:rPr>
        <w:t>暂时代管，代管人视同保管人员严格执行规范要求。</w:t>
      </w:r>
    </w:p>
    <w:p>
      <w:pPr>
        <w:pStyle w:val="3"/>
        <w:keepNext w:val="0"/>
        <w:keepLines w:val="0"/>
        <w:pageBreakBefore w:val="0"/>
        <w:widowControl w:val="0"/>
        <w:kinsoku/>
        <w:wordWrap/>
        <w:overflowPunct/>
        <w:topLinePunct w:val="0"/>
        <w:autoSpaceDE/>
        <w:autoSpaceDN/>
        <w:bidi w:val="0"/>
        <w:adjustRightInd/>
        <w:snapToGrid/>
        <w:spacing w:line="560" w:lineRule="exact"/>
        <w:ind w:right="431"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w:t>
      </w:r>
      <w:r>
        <w:rPr>
          <w:rFonts w:hint="eastAsia" w:cs="仿宋_GB2312"/>
          <w:b/>
          <w:bCs/>
          <w:spacing w:val="0"/>
          <w:sz w:val="32"/>
          <w:szCs w:val="32"/>
          <w:lang w:val="en-US" w:eastAsia="zh-CN"/>
        </w:rPr>
        <w:t>十九</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原则上，除专用印章外，各单位其他印章不得带出公司，确定因工作需要</w:t>
      </w:r>
      <w:r>
        <w:rPr>
          <w:rFonts w:hint="eastAsia" w:cs="仿宋_GB2312"/>
          <w:spacing w:val="0"/>
          <w:sz w:val="32"/>
          <w:szCs w:val="32"/>
          <w:lang w:eastAsia="zh-CN"/>
        </w:rPr>
        <w:t>确需</w:t>
      </w:r>
      <w:r>
        <w:rPr>
          <w:rFonts w:hint="eastAsia" w:ascii="仿宋_GB2312" w:hAnsi="仿宋_GB2312" w:eastAsia="仿宋_GB2312" w:cs="仿宋_GB2312"/>
          <w:spacing w:val="0"/>
          <w:sz w:val="32"/>
          <w:szCs w:val="32"/>
        </w:rPr>
        <w:t>带出公司的，应填写《印章外借申</w:t>
      </w:r>
      <w:r>
        <w:rPr>
          <w:rFonts w:hint="eastAsia" w:ascii="仿宋_GB2312" w:hAnsi="仿宋_GB2312" w:eastAsia="仿宋_GB2312" w:cs="仿宋_GB2312"/>
          <w:spacing w:val="0"/>
          <w:w w:val="95"/>
          <w:sz w:val="32"/>
          <w:szCs w:val="32"/>
        </w:rPr>
        <w:t>请单》</w:t>
      </w:r>
      <w:r>
        <w:rPr>
          <w:rFonts w:hint="eastAsia" w:cs="仿宋_GB2312"/>
          <w:spacing w:val="0"/>
          <w:w w:val="95"/>
          <w:sz w:val="32"/>
          <w:szCs w:val="32"/>
          <w:lang w:eastAsia="zh-CN"/>
        </w:rPr>
        <w:t>（</w:t>
      </w:r>
      <w:r>
        <w:rPr>
          <w:rFonts w:hint="eastAsia" w:ascii="仿宋_GB2312" w:hAnsi="仿宋_GB2312" w:eastAsia="仿宋_GB2312" w:cs="仿宋_GB2312"/>
          <w:spacing w:val="0"/>
          <w:w w:val="95"/>
          <w:sz w:val="32"/>
          <w:szCs w:val="32"/>
        </w:rPr>
        <w:t>附件3</w:t>
      </w:r>
      <w:r>
        <w:rPr>
          <w:rFonts w:hint="eastAsia" w:cs="仿宋_GB2312"/>
          <w:spacing w:val="0"/>
          <w:w w:val="95"/>
          <w:sz w:val="32"/>
          <w:szCs w:val="32"/>
          <w:lang w:eastAsia="zh-CN"/>
        </w:rPr>
        <w:t>），</w:t>
      </w:r>
      <w:r>
        <w:rPr>
          <w:rFonts w:hint="eastAsia" w:ascii="仿宋_GB2312" w:hAnsi="仿宋_GB2312" w:eastAsia="仿宋_GB2312" w:cs="仿宋_GB2312"/>
          <w:spacing w:val="0"/>
          <w:w w:val="95"/>
          <w:sz w:val="32"/>
          <w:szCs w:val="32"/>
        </w:rPr>
        <w:t>经公司主要负责人同意并指定监督人员（不能为</w:t>
      </w:r>
      <w:r>
        <w:rPr>
          <w:rFonts w:hint="eastAsia" w:ascii="仿宋_GB2312" w:hAnsi="仿宋_GB2312" w:eastAsia="仿宋_GB2312" w:cs="仿宋_GB2312"/>
          <w:spacing w:val="0"/>
          <w:sz w:val="32"/>
          <w:szCs w:val="32"/>
        </w:rPr>
        <w:t>具体业务办理人）管理，借出时限不得超过3个工作日。</w:t>
      </w: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b/>
          <w:bCs/>
          <w:spacing w:val="0"/>
          <w:sz w:val="32"/>
          <w:szCs w:val="32"/>
        </w:rPr>
        <w:t>第二十条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印章管理人员应定期检查和清点印章，确保印章的完整性和安全性。如有遗失、被盗或被抢，使用部门应立即上报公司分管领导同时向</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备案，并提交新印章刻制申请报告（详细说明遗失原因、责任人、可能造成的后果、已经采</w:t>
      </w:r>
      <w:r>
        <w:rPr>
          <w:rFonts w:hint="eastAsia" w:ascii="仿宋_GB2312" w:hAnsi="仿宋_GB2312" w:eastAsia="仿宋_GB2312" w:cs="仿宋_GB2312"/>
          <w:spacing w:val="0"/>
          <w:w w:val="95"/>
          <w:sz w:val="32"/>
          <w:szCs w:val="32"/>
        </w:rPr>
        <w:t>取的补救措施、预计还需采取的措施及成本、责任人处罚建议等）</w:t>
      </w:r>
      <w:r>
        <w:rPr>
          <w:rFonts w:hint="eastAsia" w:cs="仿宋_GB2312"/>
          <w:spacing w:val="0"/>
          <w:w w:val="95"/>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60" w:lineRule="exact"/>
        <w:ind w:right="431"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一</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印章管理人员发生职位变动或离职时，应向接任人移交印章及其相关工作，由直接主管进行监交。印章管理单位发生变化的情况下，由原印章管理单位提出移交申请，经公司分管领导签批、报</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备案后，继续使用。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left="1731" w:right="0" w:firstLine="640" w:firstLineChars="200"/>
        <w:jc w:val="left"/>
        <w:textAlignment w:val="auto"/>
        <w:rPr>
          <w:rFonts w:hint="eastAsia" w:ascii="黑体" w:hAnsi="黑体" w:eastAsia="黑体" w:cs="黑体"/>
          <w:spacing w:val="0"/>
          <w:sz w:val="32"/>
          <w:szCs w:val="32"/>
        </w:rPr>
      </w:pPr>
      <w:bookmarkStart w:id="10" w:name="_bookmark4"/>
      <w:bookmarkEnd w:id="10"/>
      <w:bookmarkStart w:id="11" w:name="第五章 印章的回收、销毁、停用或作废"/>
      <w:bookmarkEnd w:id="11"/>
      <w:r>
        <w:rPr>
          <w:rFonts w:hint="eastAsia" w:ascii="黑体" w:hAnsi="黑体" w:eastAsia="黑体" w:cs="黑体"/>
          <w:spacing w:val="0"/>
          <w:sz w:val="32"/>
          <w:szCs w:val="32"/>
        </w:rPr>
        <w:t>第五章</w:t>
      </w:r>
      <w:r>
        <w:rPr>
          <w:rFonts w:hint="eastAsia" w:ascii="黑体" w:hAnsi="黑体" w:eastAsia="黑体" w:cs="黑体"/>
          <w:spacing w:val="0"/>
          <w:sz w:val="32"/>
          <w:szCs w:val="32"/>
          <w:lang w:val="en-US" w:eastAsia="zh-CN"/>
        </w:rPr>
        <w:t xml:space="preserve">  </w:t>
      </w:r>
      <w:r>
        <w:rPr>
          <w:rFonts w:hint="eastAsia" w:ascii="黑体" w:hAnsi="黑体" w:eastAsia="黑体" w:cs="黑体"/>
          <w:spacing w:val="0"/>
          <w:sz w:val="32"/>
          <w:szCs w:val="32"/>
        </w:rPr>
        <w:t>印章的回收、销毁、停用或作废</w:t>
      </w:r>
    </w:p>
    <w:p>
      <w:pPr>
        <w:pStyle w:val="3"/>
        <w:keepNext w:val="0"/>
        <w:keepLines w:val="0"/>
        <w:pageBreakBefore w:val="0"/>
        <w:widowControl w:val="0"/>
        <w:kinsoku/>
        <w:wordWrap/>
        <w:overflowPunct/>
        <w:topLinePunct w:val="0"/>
        <w:autoSpaceDE/>
        <w:autoSpaceDN/>
        <w:bidi w:val="0"/>
        <w:adjustRightInd/>
        <w:snapToGrid/>
        <w:spacing w:line="560" w:lineRule="exact"/>
        <w:ind w:left="1731" w:right="0" w:firstLine="640" w:firstLineChars="200"/>
        <w:jc w:val="left"/>
        <w:textAlignment w:val="auto"/>
        <w:rPr>
          <w:rFonts w:hint="eastAsia" w:ascii="黑体" w:hAnsi="黑体" w:eastAsia="黑体" w:cs="黑体"/>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right="435"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二</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印章因所属单位撤销或合并、名称改变或更换新印而停止使用时，需填写《印章回收登记表》</w:t>
      </w:r>
      <w:r>
        <w:rPr>
          <w:rFonts w:hint="eastAsia" w:cs="仿宋_GB2312"/>
          <w:spacing w:val="0"/>
          <w:sz w:val="32"/>
          <w:szCs w:val="32"/>
          <w:lang w:eastAsia="zh-CN"/>
        </w:rPr>
        <w:t>（</w:t>
      </w:r>
      <w:r>
        <w:rPr>
          <w:rFonts w:hint="eastAsia" w:ascii="仿宋_GB2312" w:hAnsi="仿宋_GB2312" w:eastAsia="仿宋_GB2312" w:cs="仿宋_GB2312"/>
          <w:spacing w:val="0"/>
          <w:sz w:val="32"/>
          <w:szCs w:val="32"/>
        </w:rPr>
        <w:t>附件4</w:t>
      </w:r>
      <w:r>
        <w:rPr>
          <w:rFonts w:hint="eastAsia" w:cs="仿宋_GB2312"/>
          <w:spacing w:val="0"/>
          <w:sz w:val="32"/>
          <w:szCs w:val="32"/>
          <w:lang w:eastAsia="zh-CN"/>
        </w:rPr>
        <w:t>）</w:t>
      </w:r>
      <w:r>
        <w:rPr>
          <w:rFonts w:hint="eastAsia" w:ascii="仿宋_GB2312" w:hAnsi="仿宋_GB2312" w:eastAsia="仿宋_GB2312" w:cs="仿宋_GB2312"/>
          <w:spacing w:val="0"/>
          <w:sz w:val="32"/>
          <w:szCs w:val="32"/>
        </w:rPr>
        <w:t>。印章所属单位在领取新印章时即将旧印章送</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进行封存，不得擅自处理。</w:t>
      </w:r>
    </w:p>
    <w:p>
      <w:pPr>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color w:val="0000FF"/>
          <w:spacing w:val="0"/>
          <w:w w:val="99"/>
          <w:sz w:val="32"/>
          <w:szCs w:val="32"/>
          <w:lang w:eastAsia="zh-CN"/>
        </w:rPr>
      </w:pPr>
      <w:r>
        <w:rPr>
          <w:rFonts w:hint="eastAsia" w:ascii="仿宋_GB2312" w:hAnsi="仿宋_GB2312" w:eastAsia="仿宋_GB2312" w:cs="仿宋_GB2312"/>
          <w:b/>
          <w:bCs/>
          <w:spacing w:val="0"/>
          <w:sz w:val="32"/>
          <w:szCs w:val="32"/>
        </w:rPr>
        <w:t>第二十</w:t>
      </w:r>
      <w:r>
        <w:rPr>
          <w:rFonts w:hint="eastAsia" w:ascii="仿宋_GB2312" w:hAnsi="仿宋_GB2312" w:eastAsia="仿宋_GB2312" w:cs="仿宋_GB2312"/>
          <w:b/>
          <w:bCs/>
          <w:spacing w:val="0"/>
          <w:sz w:val="32"/>
          <w:szCs w:val="32"/>
          <w:lang w:val="en-US" w:eastAsia="zh-CN"/>
        </w:rPr>
        <w:t>三</w:t>
      </w:r>
      <w:r>
        <w:rPr>
          <w:rFonts w:hint="eastAsia" w:ascii="仿宋_GB2312" w:hAnsi="仿宋_GB2312" w:eastAsia="仿宋_GB2312" w:cs="仿宋_GB2312"/>
          <w:b/>
          <w:bCs/>
          <w:spacing w:val="0"/>
          <w:sz w:val="32"/>
          <w:szCs w:val="32"/>
        </w:rPr>
        <w:t>条</w:t>
      </w:r>
      <w:r>
        <w:rPr>
          <w:rFonts w:hint="eastAsia" w:ascii="仿宋_GB2312" w:hAnsi="仿宋_GB2312" w:eastAsia="仿宋_GB2312"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回收的印章应妥善保管，不得随意丢弃或损坏</w:t>
      </w:r>
      <w:r>
        <w:rPr>
          <w:rFonts w:hint="eastAsia" w:ascii="仿宋_GB2312" w:hAnsi="仿宋_GB2312" w:eastAsia="仿宋_GB2312" w:cs="仿宋_GB2312"/>
          <w:color w:val="0000FF"/>
          <w:spacing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default" w:ascii="仿宋_GB2312" w:hAnsi="仿宋_GB2312" w:eastAsia="仿宋_GB2312" w:cs="仿宋_GB2312"/>
          <w:spacing w:val="0"/>
          <w:w w:val="95"/>
          <w:sz w:val="32"/>
          <w:szCs w:val="32"/>
          <w:lang w:val="en-US" w:eastAsia="zh-CN" w:bidi="ar-SA"/>
        </w:rPr>
      </w:pPr>
      <w:r>
        <w:rPr>
          <w:rFonts w:hint="eastAsia" w:ascii="仿宋_GB2312" w:hAnsi="仿宋_GB2312" w:eastAsia="仿宋_GB2312" w:cs="仿宋_GB2312"/>
          <w:b/>
          <w:bCs/>
          <w:spacing w:val="0"/>
          <w:sz w:val="32"/>
          <w:szCs w:val="32"/>
        </w:rPr>
        <w:t>第二十</w:t>
      </w:r>
      <w:r>
        <w:rPr>
          <w:rFonts w:hint="eastAsia" w:ascii="仿宋_GB2312" w:hAnsi="仿宋_GB2312" w:eastAsia="仿宋_GB2312" w:cs="仿宋_GB2312"/>
          <w:b/>
          <w:bCs/>
          <w:spacing w:val="0"/>
          <w:sz w:val="32"/>
          <w:szCs w:val="32"/>
          <w:lang w:val="en-US" w:eastAsia="zh-CN"/>
        </w:rPr>
        <w:t>四</w:t>
      </w:r>
      <w:r>
        <w:rPr>
          <w:rFonts w:hint="eastAsia" w:ascii="仿宋_GB2312" w:hAnsi="仿宋_GB2312" w:eastAsia="仿宋_GB2312" w:cs="仿宋_GB2312"/>
          <w:b/>
          <w:bCs/>
          <w:spacing w:val="0"/>
          <w:sz w:val="32"/>
          <w:szCs w:val="32"/>
        </w:rPr>
        <w:t>条</w:t>
      </w:r>
      <w:r>
        <w:rPr>
          <w:rFonts w:hint="eastAsia" w:ascii="仿宋_GB2312" w:hAnsi="仿宋_GB2312" w:eastAsia="仿宋_GB2312"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销毁印章应采取安全、合法的方式进</w:t>
      </w:r>
      <w:r>
        <w:rPr>
          <w:rFonts w:hint="eastAsia" w:ascii="仿宋_GB2312" w:hAnsi="仿宋_GB2312" w:eastAsia="仿宋_GB2312" w:cs="仿宋_GB2312"/>
          <w:spacing w:val="0"/>
          <w:w w:val="95"/>
          <w:sz w:val="32"/>
          <w:szCs w:val="32"/>
          <w:lang w:val="en-US" w:eastAsia="en-US" w:bidi="ar-SA"/>
        </w:rPr>
        <w:t>行，确保印章不被非法获取或滥用。</w:t>
      </w:r>
      <w:r>
        <w:rPr>
          <w:rFonts w:hint="eastAsia" w:ascii="仿宋_GB2312" w:hAnsi="仿宋_GB2312" w:eastAsia="仿宋_GB2312" w:cs="仿宋_GB2312"/>
          <w:spacing w:val="0"/>
          <w:w w:val="95"/>
          <w:sz w:val="32"/>
          <w:szCs w:val="32"/>
          <w:lang w:val="en-US" w:eastAsia="zh-CN" w:bidi="ar-SA"/>
        </w:rPr>
        <w:t>销毁采取物理或化学的方式、以图片和视频方式留存3年。</w:t>
      </w:r>
    </w:p>
    <w:p>
      <w:pPr>
        <w:pStyle w:val="3"/>
        <w:keepNext w:val="0"/>
        <w:keepLines w:val="0"/>
        <w:pageBreakBefore w:val="0"/>
        <w:widowControl w:val="0"/>
        <w:kinsoku/>
        <w:wordWrap/>
        <w:overflowPunct/>
        <w:topLinePunct w:val="0"/>
        <w:autoSpaceDE/>
        <w:autoSpaceDN/>
        <w:bidi w:val="0"/>
        <w:adjustRightInd/>
        <w:snapToGrid/>
        <w:spacing w:line="560" w:lineRule="exact"/>
        <w:ind w:right="394"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五</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封存印章原则上不得继续使用。确需启用的，</w:t>
      </w:r>
      <w:r>
        <w:rPr>
          <w:rFonts w:hint="eastAsia" w:ascii="仿宋_GB2312" w:hAnsi="仿宋_GB2312" w:eastAsia="仿宋_GB2312" w:cs="仿宋_GB2312"/>
          <w:spacing w:val="0"/>
          <w:w w:val="95"/>
          <w:sz w:val="32"/>
          <w:szCs w:val="32"/>
        </w:rPr>
        <w:t>必须填写《印章使用申请单》</w:t>
      </w:r>
      <w:r>
        <w:rPr>
          <w:rFonts w:hint="eastAsia" w:cs="仿宋_GB2312"/>
          <w:spacing w:val="0"/>
          <w:w w:val="95"/>
          <w:sz w:val="32"/>
          <w:szCs w:val="32"/>
          <w:lang w:eastAsia="zh-CN"/>
        </w:rPr>
        <w:t>，</w:t>
      </w:r>
      <w:r>
        <w:rPr>
          <w:rFonts w:hint="eastAsia" w:ascii="仿宋_GB2312" w:hAnsi="仿宋_GB2312" w:eastAsia="仿宋_GB2312" w:cs="仿宋_GB2312"/>
          <w:spacing w:val="0"/>
          <w:w w:val="95"/>
          <w:sz w:val="32"/>
          <w:szCs w:val="32"/>
        </w:rPr>
        <w:t>由申请单位领导审核，经公司分</w:t>
      </w:r>
      <w:r>
        <w:rPr>
          <w:rFonts w:hint="eastAsia" w:ascii="仿宋_GB2312" w:hAnsi="仿宋_GB2312" w:eastAsia="仿宋_GB2312" w:cs="仿宋_GB2312"/>
          <w:spacing w:val="0"/>
          <w:sz w:val="32"/>
          <w:szCs w:val="32"/>
        </w:rPr>
        <w:t>管领导批准后，由</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负责用印。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tabs>
          <w:tab w:val="left" w:pos="1279"/>
        </w:tabs>
        <w:kinsoku/>
        <w:wordWrap/>
        <w:overflowPunct/>
        <w:topLinePunct w:val="0"/>
        <w:autoSpaceDE/>
        <w:autoSpaceDN/>
        <w:bidi w:val="0"/>
        <w:adjustRightInd/>
        <w:snapToGrid/>
        <w:spacing w:line="560" w:lineRule="exact"/>
        <w:ind w:left="0" w:right="285" w:firstLine="608" w:firstLineChars="200"/>
        <w:jc w:val="center"/>
        <w:textAlignment w:val="auto"/>
        <w:rPr>
          <w:rFonts w:hint="eastAsia" w:ascii="黑体" w:hAnsi="黑体" w:eastAsia="黑体" w:cs="黑体"/>
          <w:spacing w:val="0"/>
          <w:sz w:val="32"/>
          <w:szCs w:val="32"/>
        </w:rPr>
      </w:pPr>
      <w:bookmarkStart w:id="12" w:name="_bookmark5"/>
      <w:bookmarkEnd w:id="12"/>
      <w:bookmarkStart w:id="13" w:name="第六章  监督考核"/>
      <w:bookmarkEnd w:id="13"/>
      <w:r>
        <w:rPr>
          <w:rFonts w:hint="eastAsia" w:ascii="黑体" w:hAnsi="黑体" w:eastAsia="黑体" w:cs="黑体"/>
          <w:spacing w:val="0"/>
          <w:w w:val="95"/>
          <w:sz w:val="32"/>
          <w:szCs w:val="32"/>
        </w:rPr>
        <w:t>第六章</w:t>
      </w:r>
      <w:r>
        <w:rPr>
          <w:rFonts w:hint="eastAsia" w:ascii="黑体" w:hAnsi="黑体" w:eastAsia="黑体" w:cs="黑体"/>
          <w:spacing w:val="0"/>
          <w:w w:val="95"/>
          <w:sz w:val="32"/>
          <w:szCs w:val="32"/>
        </w:rPr>
        <w:tab/>
      </w:r>
      <w:r>
        <w:rPr>
          <w:rFonts w:hint="eastAsia" w:ascii="黑体" w:hAnsi="黑体" w:eastAsia="黑体" w:cs="黑体"/>
          <w:spacing w:val="0"/>
          <w:sz w:val="32"/>
          <w:szCs w:val="32"/>
        </w:rPr>
        <w:t>监督考核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right="0" w:firstLine="641" w:firstLineChars="200"/>
        <w:jc w:val="left"/>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六</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相关单位及人员必须严格依照本办法规定保管、使用印章。由</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牵头组织相关部门按照本办法不定期对各单位的印章保管及使用情况进行检查。</w:t>
      </w:r>
    </w:p>
    <w:p>
      <w:pPr>
        <w:pStyle w:val="3"/>
        <w:keepNext w:val="0"/>
        <w:keepLines w:val="0"/>
        <w:pageBreakBefore w:val="0"/>
        <w:widowControl w:val="0"/>
        <w:kinsoku/>
        <w:wordWrap/>
        <w:overflowPunct/>
        <w:topLinePunct w:val="0"/>
        <w:autoSpaceDE/>
        <w:autoSpaceDN/>
        <w:bidi w:val="0"/>
        <w:adjustRightInd/>
        <w:snapToGrid/>
        <w:spacing w:line="560" w:lineRule="exact"/>
        <w:ind w:right="394"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七</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对于违反印章使用管理办法的行为，公司将追究相关人员责任，对违纪者予以行政处分或经济处罚；情节严重或造成严重损失、违反国家法律法规的移交司法部门处理。</w:t>
      </w:r>
    </w:p>
    <w:p>
      <w:pPr>
        <w:pStyle w:val="3"/>
        <w:keepNext w:val="0"/>
        <w:keepLines w:val="0"/>
        <w:pageBreakBefore w:val="0"/>
        <w:widowControl w:val="0"/>
        <w:tabs>
          <w:tab w:val="left" w:pos="1281"/>
          <w:tab w:val="left" w:pos="1919"/>
        </w:tabs>
        <w:kinsoku/>
        <w:wordWrap/>
        <w:overflowPunct/>
        <w:topLinePunct w:val="0"/>
        <w:autoSpaceDE/>
        <w:autoSpaceDN/>
        <w:bidi w:val="0"/>
        <w:adjustRightInd/>
        <w:snapToGrid/>
        <w:spacing w:line="560" w:lineRule="exact"/>
        <w:ind w:left="0" w:right="287" w:firstLine="608" w:firstLineChars="200"/>
        <w:jc w:val="center"/>
        <w:textAlignment w:val="auto"/>
        <w:rPr>
          <w:rFonts w:hint="eastAsia" w:ascii="黑体" w:hAnsi="黑体" w:eastAsia="黑体" w:cs="黑体"/>
          <w:spacing w:val="0"/>
          <w:sz w:val="32"/>
          <w:szCs w:val="32"/>
        </w:rPr>
      </w:pPr>
      <w:bookmarkStart w:id="14" w:name="_bookmark6"/>
      <w:bookmarkEnd w:id="14"/>
      <w:bookmarkStart w:id="15" w:name="第七章  附  则"/>
      <w:bookmarkEnd w:id="15"/>
      <w:r>
        <w:rPr>
          <w:rFonts w:hint="eastAsia" w:ascii="黑体" w:hAnsi="黑体" w:eastAsia="黑体" w:cs="黑体"/>
          <w:spacing w:val="0"/>
          <w:w w:val="95"/>
          <w:sz w:val="32"/>
          <w:szCs w:val="32"/>
        </w:rPr>
        <w:t>第七章</w:t>
      </w:r>
      <w:r>
        <w:rPr>
          <w:rFonts w:hint="eastAsia" w:ascii="黑体" w:hAnsi="黑体" w:eastAsia="黑体" w:cs="黑体"/>
          <w:spacing w:val="0"/>
          <w:w w:val="95"/>
          <w:sz w:val="32"/>
          <w:szCs w:val="32"/>
        </w:rPr>
        <w:tab/>
      </w:r>
      <w:r>
        <w:rPr>
          <w:rFonts w:hint="eastAsia" w:ascii="黑体" w:hAnsi="黑体" w:eastAsia="黑体" w:cs="黑体"/>
          <w:spacing w:val="0"/>
          <w:w w:val="95"/>
          <w:sz w:val="32"/>
          <w:szCs w:val="32"/>
        </w:rPr>
        <w:t>附</w:t>
      </w:r>
      <w:r>
        <w:rPr>
          <w:rFonts w:hint="eastAsia" w:ascii="黑体" w:hAnsi="黑体" w:eastAsia="黑体" w:cs="黑体"/>
          <w:spacing w:val="0"/>
          <w:w w:val="95"/>
          <w:sz w:val="32"/>
          <w:szCs w:val="32"/>
        </w:rPr>
        <w:tab/>
      </w:r>
      <w:r>
        <w:rPr>
          <w:rFonts w:hint="eastAsia" w:ascii="黑体" w:hAnsi="黑体" w:eastAsia="黑体" w:cs="黑体"/>
          <w:spacing w:val="0"/>
          <w:sz w:val="32"/>
          <w:szCs w:val="32"/>
        </w:rPr>
        <w:t>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right="394"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hint="eastAsia" w:cs="仿宋_GB2312"/>
          <w:b/>
          <w:bCs/>
          <w:spacing w:val="0"/>
          <w:sz w:val="32"/>
          <w:szCs w:val="32"/>
          <w:lang w:val="en-US" w:eastAsia="zh-CN"/>
        </w:rPr>
        <w:t>八</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本办法自发布之日起生效，由</w:t>
      </w:r>
      <w:r>
        <w:rPr>
          <w:rFonts w:hint="eastAsia" w:cs="仿宋_GB2312"/>
          <w:spacing w:val="0"/>
          <w:sz w:val="32"/>
          <w:szCs w:val="32"/>
          <w:lang w:eastAsia="zh-CN"/>
        </w:rPr>
        <w:t>综合管理部</w:t>
      </w:r>
      <w:r>
        <w:rPr>
          <w:rFonts w:hint="eastAsia" w:ascii="仿宋_GB2312" w:hAnsi="仿宋_GB2312" w:eastAsia="仿宋_GB2312" w:cs="仿宋_GB2312"/>
          <w:spacing w:val="0"/>
          <w:sz w:val="32"/>
          <w:szCs w:val="32"/>
        </w:rPr>
        <w:t>负责解释和修订。</w:t>
      </w:r>
    </w:p>
    <w:p>
      <w:pPr>
        <w:pStyle w:val="3"/>
        <w:keepNext w:val="0"/>
        <w:keepLines w:val="0"/>
        <w:pageBreakBefore w:val="0"/>
        <w:widowControl w:val="0"/>
        <w:kinsoku/>
        <w:wordWrap/>
        <w:overflowPunct/>
        <w:topLinePunct w:val="0"/>
        <w:autoSpaceDE/>
        <w:autoSpaceDN/>
        <w:bidi w:val="0"/>
        <w:adjustRightInd/>
        <w:snapToGrid/>
        <w:spacing w:line="560" w:lineRule="exact"/>
        <w:ind w:right="394" w:firstLine="641"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w:t>
      </w:r>
      <w:r>
        <w:rPr>
          <w:rFonts w:hint="eastAsia" w:cs="仿宋_GB2312"/>
          <w:b/>
          <w:bCs/>
          <w:spacing w:val="0"/>
          <w:sz w:val="32"/>
          <w:szCs w:val="32"/>
          <w:lang w:val="en-US" w:eastAsia="zh-CN"/>
        </w:rPr>
        <w:t>二十九</w:t>
      </w:r>
      <w:r>
        <w:rPr>
          <w:rFonts w:hint="eastAsia" w:ascii="仿宋_GB2312" w:hAnsi="仿宋_GB2312" w:eastAsia="仿宋_GB2312" w:cs="仿宋_GB2312"/>
          <w:b/>
          <w:bCs/>
          <w:spacing w:val="0"/>
          <w:sz w:val="32"/>
          <w:szCs w:val="32"/>
        </w:rPr>
        <w:t>条</w:t>
      </w:r>
      <w:r>
        <w:rPr>
          <w:rFonts w:hint="eastAsia" w:cs="仿宋_GB2312"/>
          <w:b/>
          <w:bCs/>
          <w:spacing w:val="0"/>
          <w:sz w:val="32"/>
          <w:szCs w:val="32"/>
          <w:lang w:val="en-US" w:eastAsia="zh-CN"/>
        </w:rPr>
        <w:t xml:space="preserve">  </w:t>
      </w:r>
      <w:r>
        <w:rPr>
          <w:rFonts w:hint="eastAsia" w:ascii="仿宋_GB2312" w:hAnsi="仿宋_GB2312" w:eastAsia="仿宋_GB2312" w:cs="仿宋_GB2312"/>
          <w:spacing w:val="0"/>
          <w:sz w:val="32"/>
          <w:szCs w:val="32"/>
        </w:rPr>
        <w:t>本办法如有未尽事宜，按照相关法律法规和公司其他规定执行。</w:t>
      </w:r>
    </w:p>
    <w:p>
      <w:pPr>
        <w:spacing w:before="2" w:line="240" w:lineRule="auto"/>
        <w:rPr>
          <w:rFonts w:ascii="仿宋_GB2312" w:hAnsi="仿宋_GB2312" w:eastAsia="仿宋_GB2312" w:cs="仿宋_GB2312"/>
          <w:sz w:val="45"/>
          <w:szCs w:val="45"/>
        </w:rPr>
      </w:pPr>
    </w:p>
    <w:p>
      <w:pPr>
        <w:spacing w:before="2" w:line="240" w:lineRule="auto"/>
        <w:rPr>
          <w:rFonts w:hint="eastAsia" w:ascii="仿宋_GB2312" w:hAnsi="仿宋_GB2312" w:eastAsia="仿宋_GB2312" w:cs="仿宋_GB2312"/>
          <w:spacing w:val="2"/>
          <w:sz w:val="32"/>
          <w:szCs w:val="32"/>
          <w:lang w:val="en-US" w:eastAsia="zh-CN" w:bidi="ar-SA"/>
        </w:rPr>
      </w:pPr>
      <w:r>
        <w:rPr>
          <w:rFonts w:hint="eastAsia" w:ascii="仿宋_GB2312" w:hAnsi="仿宋_GB2312" w:eastAsia="仿宋_GB2312" w:cs="仿宋_GB2312"/>
          <w:spacing w:val="2"/>
          <w:sz w:val="32"/>
          <w:szCs w:val="32"/>
          <w:lang w:val="en-US" w:eastAsia="zh-CN" w:bidi="ar-SA"/>
        </w:rPr>
        <w:t>附件：</w:t>
      </w:r>
    </w:p>
    <w:p>
      <w:pPr>
        <w:pStyle w:val="3"/>
        <w:spacing w:line="240" w:lineRule="auto"/>
        <w:ind w:left="1507" w:right="0"/>
        <w:jc w:val="left"/>
        <w:rPr>
          <w:rFonts w:hint="eastAsia" w:ascii="仿宋_GB2312" w:hAnsi="仿宋_GB2312" w:eastAsia="仿宋_GB2312" w:cs="仿宋_GB2312"/>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．印章刻制申请及备案表</w:t>
      </w:r>
    </w:p>
    <w:p>
      <w:pPr>
        <w:pStyle w:val="3"/>
        <w:spacing w:before="117" w:line="240" w:lineRule="auto"/>
        <w:ind w:left="1507" w:right="0"/>
        <w:jc w:val="left"/>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．印章使用申请单</w:t>
      </w:r>
    </w:p>
    <w:p>
      <w:pPr>
        <w:pStyle w:val="3"/>
        <w:spacing w:before="117" w:line="240" w:lineRule="auto"/>
        <w:ind w:left="1507" w:right="0"/>
        <w:jc w:val="left"/>
        <w:rPr>
          <w:rFonts w:hint="eastAsia" w:ascii="仿宋_GB2312" w:hAnsi="仿宋_GB2312" w:eastAsia="仿宋_GB2312" w:cs="仿宋_GB2312"/>
        </w:rPr>
      </w:pPr>
      <w:r>
        <w:rPr>
          <w:rFonts w:hint="eastAsia" w:ascii="仿宋_GB2312" w:hAnsi="仿宋_GB2312" w:eastAsia="仿宋_GB2312" w:cs="仿宋_GB2312"/>
          <w:lang w:val="en-US" w:eastAsia="zh-CN"/>
        </w:rPr>
        <w:t>3</w:t>
      </w:r>
      <w:r>
        <w:rPr>
          <w:rFonts w:hint="eastAsia" w:ascii="仿宋_GB2312" w:hAnsi="仿宋_GB2312" w:eastAsia="仿宋_GB2312" w:cs="仿宋_GB2312"/>
        </w:rPr>
        <w:t>．印章外借申请单</w:t>
      </w:r>
    </w:p>
    <w:p>
      <w:pPr>
        <w:pStyle w:val="3"/>
        <w:spacing w:before="120" w:line="240" w:lineRule="auto"/>
        <w:ind w:left="1507" w:right="0"/>
        <w:jc w:val="left"/>
        <w:rPr>
          <w:rFonts w:hint="eastAsia" w:ascii="仿宋_GB2312" w:hAnsi="仿宋_GB2312" w:eastAsia="仿宋_GB2312" w:cs="仿宋_GB2312"/>
        </w:rPr>
      </w:pPr>
      <w:r>
        <w:rPr>
          <w:rFonts w:hint="eastAsia" w:ascii="仿宋_GB2312" w:hAnsi="仿宋_GB2312" w:eastAsia="仿宋_GB2312" w:cs="仿宋_GB2312"/>
          <w:lang w:val="en-US" w:eastAsia="zh-CN"/>
        </w:rPr>
        <w:t>4</w:t>
      </w:r>
      <w:r>
        <w:rPr>
          <w:rFonts w:hint="eastAsia" w:ascii="仿宋_GB2312" w:hAnsi="仿宋_GB2312" w:eastAsia="仿宋_GB2312" w:cs="仿宋_GB2312"/>
        </w:rPr>
        <w:t>．印章回收登记表</w:t>
      </w:r>
    </w:p>
    <w:p>
      <w:pPr>
        <w:pStyle w:val="3"/>
        <w:spacing w:before="120" w:line="240" w:lineRule="auto"/>
        <w:ind w:left="1507" w:right="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实物印章及管理部门</w:t>
      </w: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spacing w:before="1" w:line="240" w:lineRule="auto"/>
        <w:rPr>
          <w:rFonts w:ascii="Times New Roman" w:hAnsi="Times New Roman" w:eastAsia="Times New Roman" w:cs="Times New Roman"/>
          <w:sz w:val="29"/>
          <w:szCs w:val="29"/>
        </w:rPr>
      </w:pPr>
    </w:p>
    <w:p>
      <w:pPr>
        <w:pStyle w:val="3"/>
        <w:spacing w:line="240" w:lineRule="auto"/>
        <w:ind w:left="326" w:right="0"/>
        <w:jc w:val="left"/>
        <w:rPr>
          <w:rFonts w:hint="eastAsia" w:ascii="仿宋_GB2312" w:hAnsi="仿宋_GB2312" w:eastAsia="仿宋_GB2312" w:cs="仿宋_GB2312"/>
          <w:sz w:val="30"/>
          <w:szCs w:val="30"/>
          <w:lang w:val="en-US" w:eastAsia="zh-CN" w:bidi="ar-SA"/>
        </w:rPr>
      </w:pPr>
      <w:bookmarkStart w:id="16" w:name="附件2"/>
      <w:bookmarkEnd w:id="16"/>
      <w:r>
        <w:rPr>
          <w:rFonts w:ascii="仿宋_GB2312" w:hAnsi="仿宋_GB2312" w:eastAsia="仿宋_GB2312" w:cs="仿宋_GB2312"/>
          <w:sz w:val="30"/>
          <w:szCs w:val="30"/>
          <w:lang w:val="en-US" w:eastAsia="en-US" w:bidi="ar-SA"/>
        </w:rPr>
        <w:t>附件</w:t>
      </w:r>
      <w:r>
        <w:rPr>
          <w:rFonts w:hint="eastAsia" w:ascii="仿宋_GB2312" w:hAnsi="仿宋_GB2312" w:eastAsia="仿宋_GB2312" w:cs="仿宋_GB2312"/>
          <w:sz w:val="30"/>
          <w:szCs w:val="30"/>
          <w:lang w:val="en-US" w:eastAsia="zh-CN" w:bidi="ar-SA"/>
        </w:rPr>
        <w:t>1</w:t>
      </w:r>
    </w:p>
    <w:p>
      <w:pPr>
        <w:spacing w:before="0" w:line="240" w:lineRule="auto"/>
        <w:rPr>
          <w:rFonts w:ascii="Arial" w:hAnsi="Arial" w:eastAsia="Arial" w:cs="Arial"/>
          <w:sz w:val="20"/>
          <w:szCs w:val="20"/>
        </w:rPr>
      </w:pPr>
    </w:p>
    <w:p>
      <w:pPr>
        <w:spacing w:before="163"/>
        <w:ind w:left="0" w:right="6" w:firstLine="0"/>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印章刻制申请及备案表</w:t>
      </w:r>
    </w:p>
    <w:p>
      <w:pPr>
        <w:tabs>
          <w:tab w:val="left" w:pos="7187"/>
          <w:tab w:val="left" w:pos="7886"/>
          <w:tab w:val="left" w:pos="8867"/>
        </w:tabs>
        <w:spacing w:before="113"/>
        <w:ind w:left="5087" w:right="0" w:firstLine="0"/>
        <w:jc w:val="left"/>
        <w:rPr>
          <w:rFonts w:ascii="仿宋_GB2312" w:hAnsi="仿宋_GB2312" w:eastAsia="仿宋_GB2312" w:cs="仿宋_GB2312"/>
          <w:spacing w:val="-2"/>
          <w:sz w:val="28"/>
          <w:szCs w:val="28"/>
        </w:rPr>
      </w:pPr>
    </w:p>
    <w:p>
      <w:pPr>
        <w:tabs>
          <w:tab w:val="left" w:pos="7187"/>
          <w:tab w:val="left" w:pos="7886"/>
          <w:tab w:val="left" w:pos="8867"/>
        </w:tabs>
        <w:spacing w:before="113"/>
        <w:ind w:left="5087" w:right="0" w:firstLine="0"/>
        <w:jc w:val="left"/>
        <w:rPr>
          <w:rFonts w:ascii="仿宋_GB2312" w:hAnsi="仿宋_GB2312" w:eastAsia="仿宋_GB2312" w:cs="仿宋_GB2312"/>
          <w:sz w:val="28"/>
          <w:szCs w:val="28"/>
        </w:rPr>
      </w:pPr>
      <w:r>
        <w:rPr>
          <w:rFonts w:ascii="仿宋_GB2312" w:hAnsi="仿宋_GB2312" w:eastAsia="仿宋_GB2312" w:cs="仿宋_GB2312"/>
          <w:spacing w:val="-2"/>
          <w:sz w:val="28"/>
          <w:szCs w:val="28"/>
        </w:rPr>
        <w:t>申请日期：</w:t>
      </w:r>
      <w:r>
        <w:rPr>
          <w:rFonts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ascii="仿宋_GB2312" w:hAnsi="仿宋_GB2312" w:eastAsia="仿宋_GB2312" w:cs="仿宋_GB2312"/>
          <w:sz w:val="28"/>
          <w:szCs w:val="28"/>
        </w:rPr>
        <w:t>日</w:t>
      </w:r>
    </w:p>
    <w:p>
      <w:pPr>
        <w:spacing w:before="11" w:line="240" w:lineRule="auto"/>
        <w:rPr>
          <w:rFonts w:ascii="仿宋_GB2312" w:hAnsi="仿宋_GB2312" w:eastAsia="仿宋_GB2312" w:cs="仿宋_GB2312"/>
          <w:sz w:val="20"/>
          <w:szCs w:val="20"/>
        </w:rPr>
      </w:pPr>
    </w:p>
    <w:tbl>
      <w:tblPr>
        <w:tblStyle w:val="6"/>
        <w:tblW w:w="4998" w:type="pct"/>
        <w:tblInd w:w="0" w:type="dxa"/>
        <w:tblLayout w:type="autofit"/>
        <w:tblCellMar>
          <w:top w:w="0" w:type="dxa"/>
          <w:left w:w="0" w:type="dxa"/>
          <w:bottom w:w="0" w:type="dxa"/>
          <w:right w:w="0" w:type="dxa"/>
        </w:tblCellMar>
      </w:tblPr>
      <w:tblGrid>
        <w:gridCol w:w="1997"/>
        <w:gridCol w:w="1986"/>
        <w:gridCol w:w="995"/>
        <w:gridCol w:w="1514"/>
        <w:gridCol w:w="2373"/>
      </w:tblGrid>
      <w:tr>
        <w:tblPrEx>
          <w:tblCellMar>
            <w:top w:w="0" w:type="dxa"/>
            <w:left w:w="0" w:type="dxa"/>
            <w:bottom w:w="0" w:type="dxa"/>
            <w:right w:w="0" w:type="dxa"/>
          </w:tblCellMar>
        </w:tblPrEx>
        <w:trPr>
          <w:trHeight w:val="849"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before="7" w:line="240" w:lineRule="auto"/>
              <w:ind w:right="0"/>
              <w:jc w:val="left"/>
              <w:rPr>
                <w:rFonts w:ascii="仿宋_GB2312" w:hAnsi="仿宋_GB2312" w:eastAsia="仿宋_GB2312" w:cs="仿宋_GB2312"/>
                <w:sz w:val="22"/>
                <w:szCs w:val="22"/>
              </w:rPr>
            </w:pPr>
          </w:p>
          <w:p>
            <w:pPr>
              <w:pStyle w:val="10"/>
              <w:spacing w:line="240" w:lineRule="auto"/>
              <w:ind w:left="620" w:right="0"/>
              <w:jc w:val="left"/>
              <w:rPr>
                <w:rFonts w:ascii="仿宋_GB2312" w:hAnsi="仿宋_GB2312" w:eastAsia="仿宋_GB2312" w:cs="仿宋_GB2312"/>
                <w:sz w:val="21"/>
                <w:szCs w:val="21"/>
              </w:rPr>
            </w:pPr>
            <w:r>
              <w:rPr>
                <w:rFonts w:ascii="仿宋_GB2312" w:hAnsi="仿宋_GB2312" w:eastAsia="仿宋_GB2312" w:cs="仿宋_GB2312"/>
                <w:sz w:val="21"/>
                <w:szCs w:val="21"/>
              </w:rPr>
              <w:t>申请人</w:t>
            </w:r>
          </w:p>
        </w:tc>
        <w:tc>
          <w:tcPr>
            <w:tcW w:w="1681" w:type="pct"/>
            <w:gridSpan w:val="2"/>
            <w:tcBorders>
              <w:top w:val="single" w:color="000000" w:sz="4" w:space="0"/>
              <w:left w:val="single" w:color="000000" w:sz="4" w:space="0"/>
              <w:bottom w:val="single" w:color="000000" w:sz="4" w:space="0"/>
              <w:right w:val="single" w:color="000000" w:sz="4" w:space="0"/>
            </w:tcBorders>
          </w:tcPr>
          <w:p/>
        </w:tc>
        <w:tc>
          <w:tcPr>
            <w:tcW w:w="2192" w:type="pct"/>
            <w:gridSpan w:val="2"/>
            <w:tcBorders>
              <w:top w:val="single" w:color="000000" w:sz="4" w:space="0"/>
              <w:left w:val="single" w:color="000000" w:sz="4" w:space="0"/>
              <w:bottom w:val="single" w:color="000000" w:sz="4" w:space="0"/>
              <w:right w:val="single" w:color="000000" w:sz="4" w:space="0"/>
            </w:tcBorders>
          </w:tcPr>
          <w:p>
            <w:pPr>
              <w:pStyle w:val="10"/>
              <w:spacing w:before="7" w:line="240" w:lineRule="auto"/>
              <w:ind w:right="0"/>
              <w:jc w:val="left"/>
              <w:rPr>
                <w:rFonts w:ascii="仿宋_GB2312" w:hAnsi="仿宋_GB2312" w:eastAsia="仿宋_GB2312" w:cs="仿宋_GB2312"/>
                <w:sz w:val="22"/>
                <w:szCs w:val="22"/>
              </w:rPr>
            </w:pPr>
          </w:p>
          <w:p>
            <w:pPr>
              <w:pStyle w:val="10"/>
              <w:spacing w:line="240" w:lineRule="auto"/>
              <w:ind w:right="0"/>
              <w:jc w:val="center"/>
              <w:rPr>
                <w:rFonts w:ascii="仿宋_GB2312" w:hAnsi="仿宋_GB2312" w:eastAsia="仿宋_GB2312" w:cs="仿宋_GB2312"/>
                <w:sz w:val="21"/>
                <w:szCs w:val="21"/>
              </w:rPr>
            </w:pPr>
            <w:r>
              <w:rPr>
                <w:rFonts w:ascii="仿宋_GB2312" w:hAnsi="仿宋_GB2312" w:eastAsia="仿宋_GB2312" w:cs="仿宋_GB2312"/>
                <w:sz w:val="21"/>
                <w:szCs w:val="21"/>
              </w:rPr>
              <w:t>联系电话</w:t>
            </w:r>
          </w:p>
        </w:tc>
      </w:tr>
      <w:tr>
        <w:tblPrEx>
          <w:tblCellMar>
            <w:top w:w="0" w:type="dxa"/>
            <w:left w:w="0" w:type="dxa"/>
            <w:bottom w:w="0" w:type="dxa"/>
            <w:right w:w="0" w:type="dxa"/>
          </w:tblCellMar>
        </w:tblPrEx>
        <w:trPr>
          <w:trHeight w:val="962"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before="4" w:line="240" w:lineRule="auto"/>
              <w:ind w:right="0"/>
              <w:jc w:val="left"/>
              <w:rPr>
                <w:rFonts w:ascii="仿宋_GB2312" w:hAnsi="仿宋_GB2312" w:eastAsia="仿宋_GB2312" w:cs="仿宋_GB2312"/>
                <w:sz w:val="23"/>
                <w:szCs w:val="23"/>
              </w:rPr>
            </w:pPr>
          </w:p>
          <w:p>
            <w:pPr>
              <w:pStyle w:val="10"/>
              <w:spacing w:line="240" w:lineRule="auto"/>
              <w:ind w:right="0" w:firstLine="432" w:firstLineChars="200"/>
              <w:jc w:val="left"/>
              <w:rPr>
                <w:rFonts w:ascii="仿宋_GB2312" w:hAnsi="仿宋_GB2312" w:eastAsia="仿宋_GB2312" w:cs="仿宋_GB2312"/>
                <w:sz w:val="21"/>
                <w:szCs w:val="21"/>
              </w:rPr>
            </w:pPr>
            <w:r>
              <w:rPr>
                <w:rFonts w:ascii="仿宋_GB2312" w:hAnsi="仿宋_GB2312" w:eastAsia="仿宋_GB2312" w:cs="仿宋_GB2312"/>
                <w:spacing w:val="3"/>
                <w:sz w:val="21"/>
                <w:szCs w:val="21"/>
              </w:rPr>
              <w:t>申请单位</w:t>
            </w:r>
          </w:p>
        </w:tc>
        <w:tc>
          <w:tcPr>
            <w:tcW w:w="3873" w:type="pct"/>
            <w:gridSpan w:val="4"/>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752"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before="166" w:line="240" w:lineRule="auto"/>
              <w:ind w:left="473" w:right="0"/>
              <w:jc w:val="left"/>
              <w:rPr>
                <w:rFonts w:ascii="仿宋_GB2312" w:hAnsi="仿宋_GB2312" w:eastAsia="仿宋_GB2312" w:cs="仿宋_GB2312"/>
                <w:sz w:val="21"/>
                <w:szCs w:val="21"/>
              </w:rPr>
            </w:pPr>
            <w:r>
              <w:rPr>
                <w:rFonts w:ascii="仿宋_GB2312" w:hAnsi="仿宋_GB2312" w:eastAsia="仿宋_GB2312" w:cs="仿宋_GB2312"/>
                <w:spacing w:val="5"/>
                <w:sz w:val="21"/>
                <w:szCs w:val="21"/>
              </w:rPr>
              <w:t>印章名称</w:t>
            </w:r>
          </w:p>
        </w:tc>
        <w:tc>
          <w:tcPr>
            <w:tcW w:w="3873" w:type="pct"/>
            <w:gridSpan w:val="4"/>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805"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before="170" w:line="240" w:lineRule="auto"/>
              <w:ind w:left="473" w:right="0"/>
              <w:jc w:val="left"/>
              <w:rPr>
                <w:rFonts w:ascii="仿宋_GB2312" w:hAnsi="仿宋_GB2312" w:eastAsia="仿宋_GB2312" w:cs="仿宋_GB2312"/>
                <w:sz w:val="21"/>
                <w:szCs w:val="21"/>
              </w:rPr>
            </w:pPr>
            <w:r>
              <w:rPr>
                <w:rFonts w:ascii="仿宋_GB2312" w:hAnsi="仿宋_GB2312" w:eastAsia="仿宋_GB2312" w:cs="仿宋_GB2312"/>
                <w:spacing w:val="12"/>
                <w:sz w:val="21"/>
                <w:szCs w:val="21"/>
              </w:rPr>
              <w:t>刻制事由</w:t>
            </w:r>
          </w:p>
        </w:tc>
        <w:tc>
          <w:tcPr>
            <w:tcW w:w="3873" w:type="pct"/>
            <w:gridSpan w:val="4"/>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1706" w:hRule="exact"/>
        </w:trPr>
        <w:tc>
          <w:tcPr>
            <w:tcW w:w="1126" w:type="pct"/>
            <w:tcBorders>
              <w:top w:val="single" w:color="000000" w:sz="4" w:space="0"/>
              <w:left w:val="single" w:color="000000" w:sz="4" w:space="0"/>
              <w:bottom w:val="single" w:color="000000" w:sz="4" w:space="0"/>
              <w:right w:val="single" w:color="000000" w:sz="4" w:space="0"/>
            </w:tcBorders>
            <w:vAlign w:val="center"/>
          </w:tcPr>
          <w:p>
            <w:pPr>
              <w:pStyle w:val="10"/>
              <w:spacing w:line="240" w:lineRule="auto"/>
              <w:ind w:right="0"/>
              <w:jc w:val="center"/>
              <w:rPr>
                <w:rFonts w:ascii="仿宋_GB2312" w:hAnsi="仿宋_GB2312" w:eastAsia="仿宋_GB2312" w:cs="仿宋_GB2312"/>
                <w:sz w:val="20"/>
                <w:szCs w:val="20"/>
              </w:rPr>
            </w:pPr>
          </w:p>
          <w:p>
            <w:pPr>
              <w:pStyle w:val="10"/>
              <w:spacing w:before="3" w:line="240" w:lineRule="auto"/>
              <w:ind w:right="0"/>
              <w:jc w:val="center"/>
              <w:rPr>
                <w:rFonts w:ascii="仿宋_GB2312" w:hAnsi="仿宋_GB2312" w:eastAsia="仿宋_GB2312" w:cs="仿宋_GB2312"/>
                <w:sz w:val="20"/>
                <w:szCs w:val="20"/>
              </w:rPr>
            </w:pPr>
          </w:p>
          <w:p>
            <w:pPr>
              <w:pStyle w:val="10"/>
              <w:spacing w:line="393" w:lineRule="auto"/>
              <w:ind w:right="750"/>
              <w:jc w:val="center"/>
              <w:rPr>
                <w:rFonts w:hint="eastAsia" w:ascii="仿宋_GB2312" w:hAnsi="仿宋_GB2312" w:eastAsia="仿宋_GB2312" w:cs="仿宋_GB2312"/>
                <w:spacing w:val="3"/>
                <w:sz w:val="21"/>
                <w:szCs w:val="21"/>
                <w:lang w:val="en-US" w:eastAsia="zh-CN"/>
              </w:rPr>
            </w:pPr>
            <w:r>
              <w:rPr>
                <w:rFonts w:hint="eastAsia" w:ascii="仿宋_GB2312" w:hAnsi="仿宋_GB2312" w:eastAsia="仿宋_GB2312" w:cs="仿宋_GB2312"/>
                <w:spacing w:val="3"/>
                <w:sz w:val="21"/>
                <w:szCs w:val="21"/>
                <w:lang w:val="en-US" w:eastAsia="zh-CN"/>
              </w:rPr>
              <w:t xml:space="preserve">  </w:t>
            </w:r>
            <w:r>
              <w:rPr>
                <w:rFonts w:ascii="仿宋_GB2312" w:hAnsi="仿宋_GB2312" w:eastAsia="仿宋_GB2312" w:cs="仿宋_GB2312"/>
                <w:spacing w:val="3"/>
                <w:sz w:val="21"/>
                <w:szCs w:val="21"/>
              </w:rPr>
              <w:t>申请单位</w:t>
            </w:r>
            <w:r>
              <w:rPr>
                <w:rFonts w:hint="eastAsia" w:ascii="仿宋_GB2312" w:hAnsi="仿宋_GB2312" w:eastAsia="仿宋_GB2312" w:cs="仿宋_GB2312"/>
                <w:spacing w:val="3"/>
                <w:sz w:val="21"/>
                <w:szCs w:val="21"/>
                <w:lang w:val="en-US" w:eastAsia="zh-CN"/>
              </w:rPr>
              <w:t xml:space="preserve"> </w:t>
            </w:r>
          </w:p>
          <w:p>
            <w:pPr>
              <w:pStyle w:val="10"/>
              <w:spacing w:line="393" w:lineRule="auto"/>
              <w:ind w:right="750"/>
              <w:jc w:val="center"/>
              <w:rPr>
                <w:rFonts w:ascii="仿宋_GB2312" w:hAnsi="仿宋_GB2312" w:eastAsia="仿宋_GB2312" w:cs="仿宋_GB2312"/>
                <w:sz w:val="21"/>
                <w:szCs w:val="21"/>
              </w:rPr>
            </w:pPr>
            <w:r>
              <w:rPr>
                <w:rFonts w:hint="eastAsia" w:ascii="仿宋_GB2312" w:hAnsi="仿宋_GB2312" w:eastAsia="仿宋_GB2312" w:cs="仿宋_GB2312"/>
                <w:spacing w:val="3"/>
                <w:sz w:val="21"/>
                <w:szCs w:val="21"/>
                <w:lang w:val="en-US" w:eastAsia="zh-CN"/>
              </w:rPr>
              <w:t xml:space="preserve">   </w:t>
            </w:r>
            <w:r>
              <w:rPr>
                <w:rFonts w:ascii="仿宋_GB2312" w:hAnsi="仿宋_GB2312" w:eastAsia="仿宋_GB2312" w:cs="仿宋_GB2312"/>
                <w:spacing w:val="5"/>
                <w:sz w:val="21"/>
                <w:szCs w:val="21"/>
              </w:rPr>
              <w:t>审批意见</w:t>
            </w:r>
          </w:p>
        </w:tc>
        <w:tc>
          <w:tcPr>
            <w:tcW w:w="3873" w:type="pct"/>
            <w:gridSpan w:val="4"/>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44" w:line="240" w:lineRule="auto"/>
              <w:ind w:right="756"/>
              <w:jc w:val="center"/>
              <w:rPr>
                <w:rFonts w:ascii="仿宋_GB2312" w:hAnsi="仿宋_GB2312" w:eastAsia="仿宋_GB2312" w:cs="仿宋_GB2312"/>
                <w:sz w:val="21"/>
                <w:szCs w:val="21"/>
              </w:rPr>
            </w:pPr>
            <w:r>
              <w:rPr>
                <w:rFonts w:ascii="仿宋_GB2312" w:hAnsi="仿宋_GB2312" w:eastAsia="仿宋_GB2312" w:cs="仿宋_GB2312"/>
                <w:sz w:val="21"/>
                <w:szCs w:val="21"/>
              </w:rPr>
              <w:t>签字：</w:t>
            </w:r>
          </w:p>
          <w:p>
            <w:pPr>
              <w:pStyle w:val="10"/>
              <w:tabs>
                <w:tab w:val="left" w:pos="487"/>
                <w:tab w:val="left" w:pos="1178"/>
              </w:tabs>
              <w:spacing w:before="25" w:line="240" w:lineRule="auto"/>
              <w:ind w:right="754"/>
              <w:jc w:val="right"/>
              <w:rPr>
                <w:rFonts w:ascii="仿宋_GB2312" w:hAnsi="仿宋_GB2312" w:eastAsia="仿宋_GB2312" w:cs="仿宋_GB2312"/>
                <w:sz w:val="21"/>
                <w:szCs w:val="21"/>
              </w:rPr>
            </w:pPr>
            <w:r>
              <w:rPr>
                <w:rFonts w:ascii="仿宋_GB2312" w:hAnsi="仿宋_GB2312" w:eastAsia="仿宋_GB2312" w:cs="仿宋_GB2312"/>
                <w:w w:val="95"/>
                <w:sz w:val="21"/>
                <w:szCs w:val="21"/>
              </w:rPr>
              <w:t>年</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月</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日</w:t>
            </w:r>
          </w:p>
        </w:tc>
      </w:tr>
      <w:tr>
        <w:tblPrEx>
          <w:tblCellMar>
            <w:top w:w="0" w:type="dxa"/>
            <w:left w:w="0" w:type="dxa"/>
            <w:bottom w:w="0" w:type="dxa"/>
            <w:right w:w="0" w:type="dxa"/>
          </w:tblCellMar>
        </w:tblPrEx>
        <w:trPr>
          <w:trHeight w:val="1607"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9" w:line="240" w:lineRule="auto"/>
              <w:ind w:right="0"/>
              <w:jc w:val="left"/>
              <w:rPr>
                <w:rFonts w:ascii="仿宋_GB2312" w:hAnsi="仿宋_GB2312" w:eastAsia="仿宋_GB2312" w:cs="仿宋_GB2312"/>
                <w:sz w:val="17"/>
                <w:szCs w:val="17"/>
              </w:rPr>
            </w:pPr>
          </w:p>
          <w:p>
            <w:pPr>
              <w:pStyle w:val="10"/>
              <w:spacing w:line="355" w:lineRule="auto"/>
              <w:ind w:right="508"/>
              <w:jc w:val="center"/>
              <w:rPr>
                <w:rFonts w:hint="eastAsia" w:ascii="仿宋_GB2312" w:hAnsi="仿宋_GB2312" w:eastAsia="仿宋_GB2312" w:cs="仿宋_GB2312"/>
                <w:spacing w:val="3"/>
                <w:sz w:val="21"/>
                <w:szCs w:val="21"/>
                <w:lang w:eastAsia="zh-CN"/>
              </w:rPr>
            </w:pPr>
            <w:r>
              <w:rPr>
                <w:rFonts w:hint="eastAsia" w:ascii="仿宋_GB2312" w:hAnsi="仿宋_GB2312" w:eastAsia="仿宋_GB2312" w:cs="仿宋_GB2312"/>
                <w:spacing w:val="3"/>
                <w:sz w:val="21"/>
                <w:szCs w:val="21"/>
                <w:lang w:eastAsia="zh-CN"/>
              </w:rPr>
              <w:t>综合管理部</w:t>
            </w:r>
          </w:p>
          <w:p>
            <w:pPr>
              <w:pStyle w:val="10"/>
              <w:spacing w:line="355" w:lineRule="auto"/>
              <w:ind w:right="508"/>
              <w:jc w:val="center"/>
              <w:rPr>
                <w:rFonts w:ascii="仿宋_GB2312" w:hAnsi="仿宋_GB2312" w:eastAsia="仿宋_GB2312" w:cs="仿宋_GB2312"/>
                <w:sz w:val="21"/>
                <w:szCs w:val="21"/>
              </w:rPr>
            </w:pPr>
            <w:r>
              <w:rPr>
                <w:rFonts w:ascii="仿宋_GB2312" w:hAnsi="仿宋_GB2312" w:eastAsia="仿宋_GB2312" w:cs="仿宋_GB2312"/>
                <w:spacing w:val="5"/>
                <w:sz w:val="21"/>
                <w:szCs w:val="21"/>
              </w:rPr>
              <w:t>符合性审查</w:t>
            </w:r>
          </w:p>
        </w:tc>
        <w:tc>
          <w:tcPr>
            <w:tcW w:w="3873" w:type="pct"/>
            <w:gridSpan w:val="4"/>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47" w:line="240" w:lineRule="auto"/>
              <w:ind w:right="713"/>
              <w:jc w:val="center"/>
              <w:rPr>
                <w:rFonts w:ascii="仿宋_GB2312" w:hAnsi="仿宋_GB2312" w:eastAsia="仿宋_GB2312" w:cs="仿宋_GB2312"/>
                <w:sz w:val="21"/>
                <w:szCs w:val="21"/>
              </w:rPr>
            </w:pPr>
            <w:r>
              <w:rPr>
                <w:rFonts w:ascii="仿宋_GB2312" w:hAnsi="仿宋_GB2312" w:eastAsia="仿宋_GB2312" w:cs="仿宋_GB2312"/>
                <w:sz w:val="21"/>
                <w:szCs w:val="21"/>
              </w:rPr>
              <w:t>签字：</w:t>
            </w:r>
          </w:p>
          <w:p>
            <w:pPr>
              <w:pStyle w:val="10"/>
              <w:tabs>
                <w:tab w:val="left" w:pos="487"/>
                <w:tab w:val="left" w:pos="1178"/>
              </w:tabs>
              <w:spacing w:before="32" w:line="240" w:lineRule="auto"/>
              <w:ind w:right="754"/>
              <w:jc w:val="right"/>
              <w:rPr>
                <w:rFonts w:ascii="仿宋_GB2312" w:hAnsi="仿宋_GB2312" w:eastAsia="仿宋_GB2312" w:cs="仿宋_GB2312"/>
                <w:sz w:val="21"/>
                <w:szCs w:val="21"/>
              </w:rPr>
            </w:pPr>
            <w:r>
              <w:rPr>
                <w:rFonts w:ascii="仿宋_GB2312" w:hAnsi="仿宋_GB2312" w:eastAsia="仿宋_GB2312" w:cs="仿宋_GB2312"/>
                <w:w w:val="95"/>
                <w:sz w:val="21"/>
                <w:szCs w:val="21"/>
              </w:rPr>
              <w:t>年</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月</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日</w:t>
            </w:r>
          </w:p>
        </w:tc>
      </w:tr>
      <w:tr>
        <w:tblPrEx>
          <w:tblCellMar>
            <w:top w:w="0" w:type="dxa"/>
            <w:left w:w="0" w:type="dxa"/>
            <w:bottom w:w="0" w:type="dxa"/>
            <w:right w:w="0" w:type="dxa"/>
          </w:tblCellMar>
        </w:tblPrEx>
        <w:trPr>
          <w:trHeight w:val="1685" w:hRule="exact"/>
        </w:trPr>
        <w:tc>
          <w:tcPr>
            <w:tcW w:w="1126"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6" w:line="240" w:lineRule="auto"/>
              <w:ind w:right="0"/>
              <w:jc w:val="left"/>
              <w:rPr>
                <w:rFonts w:ascii="仿宋_GB2312" w:hAnsi="仿宋_GB2312" w:eastAsia="仿宋_GB2312" w:cs="仿宋_GB2312"/>
                <w:sz w:val="19"/>
                <w:szCs w:val="19"/>
              </w:rPr>
            </w:pPr>
          </w:p>
          <w:p>
            <w:pPr>
              <w:pStyle w:val="10"/>
              <w:spacing w:line="405" w:lineRule="auto"/>
              <w:ind w:right="599"/>
              <w:jc w:val="center"/>
              <w:rPr>
                <w:rFonts w:ascii="仿宋_GB2312" w:hAnsi="仿宋_GB2312" w:eastAsia="仿宋_GB2312" w:cs="仿宋_GB2312"/>
                <w:sz w:val="21"/>
                <w:szCs w:val="21"/>
              </w:rPr>
            </w:pPr>
            <w:r>
              <w:rPr>
                <w:rFonts w:ascii="仿宋_GB2312" w:hAnsi="仿宋_GB2312" w:eastAsia="仿宋_GB2312" w:cs="仿宋_GB2312"/>
                <w:spacing w:val="5"/>
                <w:sz w:val="21"/>
                <w:szCs w:val="21"/>
              </w:rPr>
              <w:t>公司分管领导审批意见</w:t>
            </w:r>
          </w:p>
        </w:tc>
        <w:tc>
          <w:tcPr>
            <w:tcW w:w="3873" w:type="pct"/>
            <w:gridSpan w:val="4"/>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39" w:line="240" w:lineRule="auto"/>
              <w:ind w:right="732"/>
              <w:jc w:val="center"/>
              <w:rPr>
                <w:rFonts w:ascii="仿宋_GB2312" w:hAnsi="仿宋_GB2312" w:eastAsia="仿宋_GB2312" w:cs="仿宋_GB2312"/>
                <w:sz w:val="21"/>
                <w:szCs w:val="21"/>
              </w:rPr>
            </w:pPr>
            <w:r>
              <w:rPr>
                <w:rFonts w:ascii="仿宋_GB2312" w:hAnsi="仿宋_GB2312" w:eastAsia="仿宋_GB2312" w:cs="仿宋_GB2312"/>
                <w:sz w:val="21"/>
                <w:szCs w:val="21"/>
              </w:rPr>
              <w:t>签字：</w:t>
            </w:r>
          </w:p>
          <w:p>
            <w:pPr>
              <w:pStyle w:val="10"/>
              <w:tabs>
                <w:tab w:val="left" w:pos="487"/>
                <w:tab w:val="left" w:pos="1178"/>
              </w:tabs>
              <w:spacing w:before="30" w:line="240" w:lineRule="auto"/>
              <w:ind w:right="754"/>
              <w:jc w:val="right"/>
              <w:rPr>
                <w:rFonts w:ascii="仿宋_GB2312" w:hAnsi="仿宋_GB2312" w:eastAsia="仿宋_GB2312" w:cs="仿宋_GB2312"/>
                <w:sz w:val="21"/>
                <w:szCs w:val="21"/>
              </w:rPr>
            </w:pPr>
            <w:r>
              <w:rPr>
                <w:rFonts w:ascii="仿宋_GB2312" w:hAnsi="仿宋_GB2312" w:eastAsia="仿宋_GB2312" w:cs="仿宋_GB2312"/>
                <w:w w:val="95"/>
                <w:sz w:val="21"/>
                <w:szCs w:val="21"/>
              </w:rPr>
              <w:t>年</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月</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日</w:t>
            </w:r>
          </w:p>
        </w:tc>
      </w:tr>
      <w:tr>
        <w:tblPrEx>
          <w:tblCellMar>
            <w:top w:w="0" w:type="dxa"/>
            <w:left w:w="0" w:type="dxa"/>
            <w:bottom w:w="0" w:type="dxa"/>
            <w:right w:w="0" w:type="dxa"/>
          </w:tblCellMar>
        </w:tblPrEx>
        <w:trPr>
          <w:trHeight w:val="915" w:hRule="exact"/>
        </w:trPr>
        <w:tc>
          <w:tcPr>
            <w:tcW w:w="1126" w:type="pct"/>
            <w:tcBorders>
              <w:top w:val="single" w:color="000000" w:sz="4" w:space="0"/>
              <w:left w:val="single" w:color="000000" w:sz="4" w:space="0"/>
              <w:bottom w:val="single" w:color="000000" w:sz="4" w:space="0"/>
              <w:right w:val="single" w:color="000000" w:sz="4" w:space="0"/>
            </w:tcBorders>
            <w:vAlign w:val="center"/>
          </w:tcPr>
          <w:p>
            <w:pPr>
              <w:pStyle w:val="10"/>
              <w:spacing w:before="11" w:line="240" w:lineRule="auto"/>
              <w:ind w:right="0"/>
              <w:jc w:val="center"/>
              <w:rPr>
                <w:rFonts w:ascii="仿宋_GB2312" w:hAnsi="仿宋_GB2312" w:eastAsia="仿宋_GB2312" w:cs="仿宋_GB2312"/>
                <w:sz w:val="14"/>
                <w:szCs w:val="14"/>
              </w:rPr>
            </w:pPr>
          </w:p>
          <w:p>
            <w:pPr>
              <w:pStyle w:val="10"/>
              <w:spacing w:line="240" w:lineRule="auto"/>
              <w:ind w:right="0" w:firstLine="440" w:firstLineChars="200"/>
              <w:jc w:val="both"/>
              <w:rPr>
                <w:rFonts w:ascii="仿宋_GB2312" w:hAnsi="仿宋_GB2312" w:eastAsia="仿宋_GB2312" w:cs="仿宋_GB2312"/>
                <w:sz w:val="21"/>
                <w:szCs w:val="21"/>
              </w:rPr>
            </w:pPr>
            <w:r>
              <w:rPr>
                <w:rFonts w:ascii="仿宋_GB2312" w:hAnsi="仿宋_GB2312" w:eastAsia="仿宋_GB2312" w:cs="仿宋_GB2312"/>
                <w:spacing w:val="5"/>
                <w:sz w:val="21"/>
                <w:szCs w:val="21"/>
              </w:rPr>
              <w:t>发印部门</w:t>
            </w:r>
          </w:p>
        </w:tc>
        <w:tc>
          <w:tcPr>
            <w:tcW w:w="1120" w:type="pct"/>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pct"/>
            <w:gridSpan w:val="2"/>
            <w:tcBorders>
              <w:top w:val="single" w:color="000000" w:sz="4" w:space="0"/>
              <w:left w:val="single" w:color="000000" w:sz="4" w:space="0"/>
              <w:bottom w:val="single" w:color="000000" w:sz="4" w:space="0"/>
              <w:right w:val="single" w:color="000000" w:sz="4" w:space="0"/>
            </w:tcBorders>
            <w:vAlign w:val="center"/>
          </w:tcPr>
          <w:p>
            <w:pPr>
              <w:pStyle w:val="10"/>
              <w:spacing w:before="9" w:line="240" w:lineRule="auto"/>
              <w:ind w:right="0"/>
              <w:jc w:val="center"/>
              <w:rPr>
                <w:rFonts w:ascii="仿宋_GB2312" w:hAnsi="仿宋_GB2312" w:eastAsia="仿宋_GB2312" w:cs="仿宋_GB2312"/>
                <w:sz w:val="18"/>
                <w:szCs w:val="18"/>
              </w:rPr>
            </w:pPr>
          </w:p>
          <w:p>
            <w:pPr>
              <w:pStyle w:val="10"/>
              <w:spacing w:line="240" w:lineRule="auto"/>
              <w:ind w:right="3"/>
              <w:jc w:val="center"/>
              <w:rPr>
                <w:rFonts w:ascii="仿宋_GB2312" w:hAnsi="仿宋_GB2312" w:eastAsia="仿宋_GB2312" w:cs="仿宋_GB2312"/>
                <w:sz w:val="21"/>
                <w:szCs w:val="21"/>
              </w:rPr>
            </w:pPr>
            <w:r>
              <w:rPr>
                <w:rFonts w:ascii="仿宋_GB2312" w:hAnsi="仿宋_GB2312" w:eastAsia="仿宋_GB2312" w:cs="仿宋_GB2312"/>
                <w:spacing w:val="4"/>
                <w:sz w:val="21"/>
                <w:szCs w:val="21"/>
              </w:rPr>
              <w:t>发印人</w:t>
            </w:r>
          </w:p>
        </w:tc>
        <w:tc>
          <w:tcPr>
            <w:tcW w:w="1338" w:type="pct"/>
            <w:tcBorders>
              <w:top w:val="single" w:color="000000" w:sz="4" w:space="0"/>
              <w:left w:val="single" w:color="000000" w:sz="4" w:space="0"/>
              <w:bottom w:val="single" w:color="000000" w:sz="4" w:space="0"/>
              <w:right w:val="single" w:color="000000" w:sz="4" w:space="0"/>
            </w:tcBorders>
            <w:vAlign w:val="center"/>
          </w:tcPr>
          <w:p>
            <w:pPr>
              <w:jc w:val="center"/>
            </w:pPr>
          </w:p>
        </w:tc>
      </w:tr>
    </w:tbl>
    <w:p>
      <w:pPr>
        <w:spacing w:before="6" w:line="240" w:lineRule="auto"/>
        <w:rPr>
          <w:rFonts w:ascii="仿宋_GB2312" w:hAnsi="仿宋_GB2312" w:eastAsia="仿宋_GB2312" w:cs="仿宋_GB2312"/>
          <w:sz w:val="25"/>
          <w:szCs w:val="25"/>
        </w:rPr>
      </w:pPr>
    </w:p>
    <w:p>
      <w:pPr>
        <w:spacing w:before="7"/>
        <w:ind w:left="326" w:right="0" w:firstLine="0"/>
        <w:jc w:val="left"/>
        <w:rPr>
          <w:rFonts w:ascii="仿宋_GB2312" w:hAnsi="仿宋_GB2312" w:eastAsia="仿宋_GB2312" w:cs="仿宋_GB2312"/>
          <w:sz w:val="30"/>
          <w:szCs w:val="30"/>
        </w:rPr>
      </w:pPr>
      <w:r>
        <w:rPr>
          <w:rFonts w:ascii="仿宋_GB2312" w:hAnsi="仿宋_GB2312" w:eastAsia="仿宋_GB2312" w:cs="仿宋_GB2312"/>
          <w:sz w:val="30"/>
          <w:szCs w:val="30"/>
        </w:rPr>
        <w:t>备注：印章印模见下附件</w:t>
      </w:r>
    </w:p>
    <w:p>
      <w:pPr>
        <w:pStyle w:val="3"/>
        <w:spacing w:before="117" w:line="240" w:lineRule="auto"/>
        <w:ind w:right="0"/>
        <w:jc w:val="both"/>
        <w:rPr>
          <w:rFonts w:hint="eastAsia"/>
          <w:lang w:val="en-US" w:eastAsia="zh-CN"/>
        </w:rPr>
      </w:pPr>
      <w:bookmarkStart w:id="17" w:name="附件3"/>
      <w:bookmarkEnd w:id="17"/>
      <w:bookmarkStart w:id="18" w:name="_bookmark8"/>
      <w:bookmarkEnd w:id="18"/>
      <w:r>
        <w:rPr>
          <w:rFonts w:hint="eastAsia"/>
          <w:lang w:val="en-US" w:eastAsia="zh-CN"/>
        </w:rPr>
        <w:t>附件2</w:t>
      </w:r>
    </w:p>
    <w:p>
      <w:pPr>
        <w:spacing w:before="163"/>
        <w:ind w:left="0" w:right="6" w:firstLine="0"/>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印章使用申请单</w:t>
      </w:r>
    </w:p>
    <w:p>
      <w:pPr>
        <w:pStyle w:val="3"/>
        <w:spacing w:line="240" w:lineRule="auto"/>
        <w:ind w:right="0"/>
        <w:jc w:val="left"/>
        <w:rPr>
          <w:rFonts w:hint="default" w:ascii="Arial" w:hAnsi="Arial" w:eastAsia="黑体" w:cs="Arial"/>
          <w:lang w:val="en-US" w:eastAsia="zh-CN"/>
        </w:rPr>
      </w:pPr>
    </w:p>
    <w:p>
      <w:pPr>
        <w:spacing w:before="8" w:line="240" w:lineRule="auto"/>
        <w:rPr>
          <w:rFonts w:ascii="仿宋_GB2312" w:hAnsi="仿宋_GB2312" w:eastAsia="仿宋_GB2312" w:cs="仿宋_GB2312"/>
          <w:sz w:val="22"/>
          <w:szCs w:val="22"/>
        </w:rPr>
      </w:pPr>
    </w:p>
    <w:p>
      <w:pPr>
        <w:tabs>
          <w:tab w:val="left" w:pos="7607"/>
          <w:tab w:val="left" w:pos="8186"/>
          <w:tab w:val="left" w:pos="8987"/>
        </w:tabs>
        <w:spacing w:before="14"/>
        <w:ind w:left="5887" w:right="0" w:firstLine="0"/>
        <w:jc w:val="left"/>
        <w:rPr>
          <w:rFonts w:ascii="仿宋_GB2312" w:hAnsi="仿宋_GB2312" w:eastAsia="仿宋_GB2312" w:cs="仿宋_GB2312"/>
          <w:sz w:val="28"/>
          <w:szCs w:val="28"/>
        </w:rPr>
      </w:pPr>
      <w:r>
        <w:rPr>
          <w:rFonts w:ascii="仿宋_GB2312" w:hAnsi="仿宋_GB2312" w:eastAsia="仿宋_GB2312" w:cs="仿宋_GB2312"/>
          <w:spacing w:val="-25"/>
          <w:sz w:val="28"/>
          <w:szCs w:val="28"/>
        </w:rPr>
        <w:t>申请日期：</w:t>
      </w:r>
      <w:r>
        <w:rPr>
          <w:rFonts w:ascii="仿宋_GB2312" w:hAnsi="仿宋_GB2312" w:eastAsia="仿宋_GB2312" w:cs="仿宋_GB2312"/>
          <w:sz w:val="28"/>
          <w:szCs w:val="28"/>
        </w:rPr>
        <w:t>年</w:t>
      </w:r>
      <w:r>
        <w:rPr>
          <w:rFonts w:ascii="仿宋_GB2312" w:hAnsi="仿宋_GB2312" w:eastAsia="仿宋_GB2312" w:cs="仿宋_GB2312"/>
          <w:sz w:val="28"/>
          <w:szCs w:val="28"/>
        </w:rPr>
        <w:tab/>
      </w:r>
      <w:r>
        <w:rPr>
          <w:rFonts w:ascii="仿宋_GB2312" w:hAnsi="仿宋_GB2312" w:eastAsia="仿宋_GB2312" w:cs="仿宋_GB2312"/>
          <w:sz w:val="28"/>
          <w:szCs w:val="28"/>
        </w:rPr>
        <w:t>月</w:t>
      </w:r>
      <w:r>
        <w:rPr>
          <w:rFonts w:ascii="仿宋_GB2312" w:hAnsi="仿宋_GB2312" w:eastAsia="仿宋_GB2312" w:cs="仿宋_GB2312"/>
          <w:sz w:val="28"/>
          <w:szCs w:val="28"/>
        </w:rPr>
        <w:tab/>
      </w:r>
      <w:r>
        <w:rPr>
          <w:rFonts w:ascii="仿宋_GB2312" w:hAnsi="仿宋_GB2312" w:eastAsia="仿宋_GB2312" w:cs="仿宋_GB2312"/>
          <w:sz w:val="28"/>
          <w:szCs w:val="28"/>
        </w:rPr>
        <w:t>日</w:t>
      </w:r>
    </w:p>
    <w:p>
      <w:pPr>
        <w:spacing w:before="12" w:line="240" w:lineRule="auto"/>
        <w:rPr>
          <w:rFonts w:ascii="仿宋_GB2312" w:hAnsi="仿宋_GB2312" w:eastAsia="仿宋_GB2312" w:cs="仿宋_GB2312"/>
          <w:sz w:val="23"/>
          <w:szCs w:val="23"/>
        </w:rPr>
      </w:pPr>
    </w:p>
    <w:tbl>
      <w:tblPr>
        <w:tblStyle w:val="6"/>
        <w:tblW w:w="4999" w:type="pct"/>
        <w:tblInd w:w="0" w:type="dxa"/>
        <w:tblLayout w:type="autofit"/>
        <w:tblCellMar>
          <w:top w:w="0" w:type="dxa"/>
          <w:left w:w="0" w:type="dxa"/>
          <w:bottom w:w="0" w:type="dxa"/>
          <w:right w:w="0" w:type="dxa"/>
        </w:tblCellMar>
      </w:tblPr>
      <w:tblGrid>
        <w:gridCol w:w="2134"/>
        <w:gridCol w:w="2364"/>
        <w:gridCol w:w="2003"/>
        <w:gridCol w:w="2366"/>
      </w:tblGrid>
      <w:tr>
        <w:tblPrEx>
          <w:tblCellMar>
            <w:top w:w="0" w:type="dxa"/>
            <w:left w:w="0" w:type="dxa"/>
            <w:bottom w:w="0" w:type="dxa"/>
            <w:right w:w="0" w:type="dxa"/>
          </w:tblCellMar>
        </w:tblPrEx>
        <w:trPr>
          <w:trHeight w:val="535" w:hRule="exact"/>
        </w:trPr>
        <w:tc>
          <w:tcPr>
            <w:tcW w:w="1203" w:type="pct"/>
            <w:tcBorders>
              <w:top w:val="single" w:color="000000" w:sz="4" w:space="0"/>
              <w:left w:val="single" w:color="000000" w:sz="4" w:space="0"/>
              <w:bottom w:val="single" w:color="000000" w:sz="4" w:space="0"/>
              <w:right w:val="single" w:color="000000" w:sz="4" w:space="0"/>
            </w:tcBorders>
          </w:tcPr>
          <w:p>
            <w:pPr>
              <w:pStyle w:val="10"/>
              <w:spacing w:before="137" w:line="240" w:lineRule="auto"/>
              <w:ind w:left="497" w:right="0"/>
              <w:jc w:val="left"/>
              <w:rPr>
                <w:rFonts w:ascii="仿宋_GB2312" w:hAnsi="仿宋_GB2312" w:eastAsia="仿宋_GB2312" w:cs="仿宋_GB2312"/>
                <w:sz w:val="21"/>
                <w:szCs w:val="21"/>
              </w:rPr>
            </w:pPr>
            <w:r>
              <w:rPr>
                <w:rFonts w:ascii="仿宋_GB2312" w:hAnsi="仿宋_GB2312" w:eastAsia="仿宋_GB2312" w:cs="仿宋_GB2312"/>
                <w:sz w:val="21"/>
                <w:szCs w:val="21"/>
              </w:rPr>
              <w:t>申请用印日期</w:t>
            </w:r>
          </w:p>
        </w:tc>
        <w:tc>
          <w:tcPr>
            <w:tcW w:w="3796" w:type="pct"/>
            <w:gridSpan w:val="3"/>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517" w:hRule="exact"/>
        </w:trPr>
        <w:tc>
          <w:tcPr>
            <w:tcW w:w="1203" w:type="pct"/>
            <w:tcBorders>
              <w:top w:val="single" w:color="000000" w:sz="4" w:space="0"/>
              <w:left w:val="single" w:color="000000" w:sz="4" w:space="0"/>
              <w:bottom w:val="single" w:color="000000" w:sz="4" w:space="0"/>
              <w:right w:val="single" w:color="000000" w:sz="4" w:space="0"/>
            </w:tcBorders>
          </w:tcPr>
          <w:p>
            <w:pPr>
              <w:pStyle w:val="10"/>
              <w:tabs>
                <w:tab w:val="left" w:pos="1023"/>
                <w:tab w:val="left" w:pos="1548"/>
              </w:tabs>
              <w:spacing w:before="127" w:line="240" w:lineRule="auto"/>
              <w:ind w:left="497" w:right="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w w:val="95"/>
                <w:sz w:val="21"/>
                <w:szCs w:val="21"/>
                <w:lang w:val="en-US" w:eastAsia="zh-CN"/>
              </w:rPr>
              <w:t>经办人</w:t>
            </w:r>
          </w:p>
        </w:tc>
        <w:tc>
          <w:tcPr>
            <w:tcW w:w="1333" w:type="pct"/>
            <w:tcBorders>
              <w:top w:val="single" w:color="000000" w:sz="4" w:space="0"/>
              <w:left w:val="single" w:color="000000" w:sz="4" w:space="0"/>
              <w:bottom w:val="single" w:color="000000" w:sz="4" w:space="0"/>
              <w:right w:val="single" w:color="000000" w:sz="4" w:space="0"/>
            </w:tcBorders>
          </w:tcPr>
          <w:p/>
        </w:tc>
        <w:tc>
          <w:tcPr>
            <w:tcW w:w="1128" w:type="pct"/>
            <w:tcBorders>
              <w:top w:val="single" w:color="000000" w:sz="4" w:space="0"/>
              <w:left w:val="single" w:color="000000" w:sz="4" w:space="0"/>
              <w:bottom w:val="single" w:color="000000" w:sz="4" w:space="0"/>
              <w:right w:val="single" w:color="000000" w:sz="4" w:space="0"/>
            </w:tcBorders>
          </w:tcPr>
          <w:p>
            <w:pPr>
              <w:pStyle w:val="10"/>
              <w:spacing w:before="127" w:line="240" w:lineRule="auto"/>
              <w:ind w:left="637" w:right="0"/>
              <w:jc w:val="left"/>
              <w:rPr>
                <w:rFonts w:ascii="仿宋_GB2312" w:hAnsi="仿宋_GB2312" w:eastAsia="仿宋_GB2312" w:cs="仿宋_GB2312"/>
                <w:sz w:val="21"/>
                <w:szCs w:val="21"/>
              </w:rPr>
            </w:pPr>
            <w:r>
              <w:rPr>
                <w:rFonts w:ascii="仿宋_GB2312" w:hAnsi="仿宋_GB2312" w:eastAsia="仿宋_GB2312" w:cs="仿宋_GB2312"/>
                <w:sz w:val="21"/>
                <w:szCs w:val="21"/>
              </w:rPr>
              <w:t>联系电话</w:t>
            </w:r>
          </w:p>
        </w:tc>
        <w:tc>
          <w:tcPr>
            <w:tcW w:w="1333" w:type="pct"/>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1203" w:type="pct"/>
            <w:tcBorders>
              <w:top w:val="single" w:color="000000" w:sz="4" w:space="0"/>
              <w:left w:val="single" w:color="000000" w:sz="4" w:space="0"/>
              <w:bottom w:val="single" w:color="000000" w:sz="4" w:space="0"/>
              <w:right w:val="single" w:color="000000" w:sz="4" w:space="0"/>
            </w:tcBorders>
          </w:tcPr>
          <w:p>
            <w:pPr>
              <w:pStyle w:val="10"/>
              <w:spacing w:before="76" w:line="240" w:lineRule="auto"/>
              <w:ind w:left="289" w:right="0"/>
              <w:jc w:val="left"/>
              <w:rPr>
                <w:rFonts w:ascii="仿宋_GB2312" w:hAnsi="仿宋_GB2312" w:eastAsia="仿宋_GB2312" w:cs="仿宋_GB2312"/>
                <w:sz w:val="21"/>
                <w:szCs w:val="21"/>
              </w:rPr>
            </w:pPr>
            <w:r>
              <w:rPr>
                <w:rFonts w:ascii="仿宋_GB2312" w:hAnsi="仿宋_GB2312" w:eastAsia="仿宋_GB2312" w:cs="仿宋_GB2312"/>
                <w:sz w:val="21"/>
                <w:szCs w:val="21"/>
              </w:rPr>
              <w:t>申请人单位及部门</w:t>
            </w:r>
          </w:p>
        </w:tc>
        <w:tc>
          <w:tcPr>
            <w:tcW w:w="3796" w:type="pct"/>
            <w:gridSpan w:val="3"/>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1210" w:hRule="exact"/>
        </w:trPr>
        <w:tc>
          <w:tcPr>
            <w:tcW w:w="1203" w:type="pct"/>
            <w:vMerge w:val="restart"/>
            <w:tcBorders>
              <w:top w:val="single" w:color="000000" w:sz="4" w:space="0"/>
              <w:left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1" w:line="240" w:lineRule="auto"/>
              <w:ind w:right="0"/>
              <w:jc w:val="left"/>
              <w:rPr>
                <w:rFonts w:ascii="仿宋_GB2312" w:hAnsi="仿宋_GB2312" w:eastAsia="仿宋_GB2312" w:cs="仿宋_GB2312"/>
                <w:sz w:val="18"/>
                <w:szCs w:val="18"/>
              </w:rPr>
            </w:pPr>
          </w:p>
          <w:p>
            <w:pPr>
              <w:pStyle w:val="10"/>
              <w:spacing w:line="240" w:lineRule="auto"/>
              <w:ind w:right="1"/>
              <w:jc w:val="center"/>
              <w:rPr>
                <w:rFonts w:ascii="仿宋_GB2312" w:hAnsi="仿宋_GB2312" w:eastAsia="仿宋_GB2312" w:cs="仿宋_GB2312"/>
                <w:sz w:val="21"/>
                <w:szCs w:val="21"/>
              </w:rPr>
            </w:pPr>
            <w:r>
              <w:rPr>
                <w:rFonts w:ascii="仿宋_GB2312" w:hAnsi="仿宋_GB2312" w:eastAsia="仿宋_GB2312" w:cs="仿宋_GB2312"/>
                <w:sz w:val="21"/>
                <w:szCs w:val="21"/>
              </w:rPr>
              <w:t>申请用印内容</w:t>
            </w:r>
          </w:p>
          <w:p>
            <w:pPr>
              <w:pStyle w:val="10"/>
              <w:spacing w:before="126" w:line="350" w:lineRule="auto"/>
              <w:ind w:left="104" w:right="102"/>
              <w:jc w:val="center"/>
              <w:rPr>
                <w:rFonts w:ascii="仿宋_GB2312" w:hAnsi="仿宋_GB2312" w:eastAsia="仿宋_GB2312" w:cs="仿宋_GB2312"/>
                <w:sz w:val="21"/>
                <w:szCs w:val="21"/>
              </w:rPr>
            </w:pPr>
            <w:r>
              <w:rPr>
                <w:rFonts w:ascii="仿宋_GB2312" w:hAnsi="仿宋_GB2312" w:eastAsia="仿宋_GB2312" w:cs="仿宋_GB2312"/>
                <w:spacing w:val="-5"/>
                <w:w w:val="95"/>
                <w:sz w:val="21"/>
                <w:szCs w:val="21"/>
              </w:rPr>
              <w:t>（除涉密、涉敏资料外</w:t>
            </w:r>
            <w:r>
              <w:rPr>
                <w:rFonts w:ascii="仿宋_GB2312" w:hAnsi="仿宋_GB2312" w:eastAsia="仿宋_GB2312" w:cs="仿宋_GB2312"/>
                <w:sz w:val="21"/>
                <w:szCs w:val="21"/>
              </w:rPr>
              <w:t>均采用打印方式）</w:t>
            </w: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before="74" w:line="240" w:lineRule="auto"/>
              <w:ind w:left="103" w:right="0"/>
              <w:jc w:val="left"/>
              <w:rPr>
                <w:rFonts w:ascii="仿宋_GB2312" w:hAnsi="仿宋_GB2312" w:eastAsia="仿宋_GB2312" w:cs="仿宋_GB2312"/>
                <w:sz w:val="21"/>
                <w:szCs w:val="21"/>
              </w:rPr>
            </w:pPr>
            <w:r>
              <w:rPr>
                <w:rFonts w:ascii="Arial" w:hAnsi="Arial" w:eastAsia="Arial" w:cs="Arial"/>
                <w:sz w:val="21"/>
                <w:szCs w:val="21"/>
              </w:rPr>
              <w:t>1.</w:t>
            </w:r>
            <w:r>
              <w:rPr>
                <w:rFonts w:ascii="仿宋_GB2312" w:hAnsi="仿宋_GB2312" w:eastAsia="仿宋_GB2312" w:cs="仿宋_GB2312"/>
                <w:sz w:val="21"/>
                <w:szCs w:val="21"/>
              </w:rPr>
              <w:t>需用印文件名称：</w:t>
            </w:r>
          </w:p>
          <w:p>
            <w:pPr>
              <w:pStyle w:val="10"/>
              <w:spacing w:before="111"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pacing w:val="2"/>
                <w:sz w:val="21"/>
                <w:szCs w:val="21"/>
              </w:rPr>
              <w:t>（</w:t>
            </w:r>
            <w:r>
              <w:rPr>
                <w:rFonts w:ascii="Arial" w:hAnsi="Arial" w:eastAsia="Arial" w:cs="Arial"/>
                <w:spacing w:val="2"/>
                <w:sz w:val="21"/>
                <w:szCs w:val="21"/>
              </w:rPr>
              <w:t>1</w:t>
            </w:r>
            <w:r>
              <w:rPr>
                <w:rFonts w:ascii="仿宋_GB2312" w:hAnsi="仿宋_GB2312" w:eastAsia="仿宋_GB2312" w:cs="仿宋_GB2312"/>
                <w:spacing w:val="2"/>
                <w:sz w:val="21"/>
                <w:szCs w:val="21"/>
              </w:rPr>
              <w:t>）……</w:t>
            </w:r>
          </w:p>
          <w:p>
            <w:pPr>
              <w:pStyle w:val="10"/>
              <w:spacing w:before="111"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w:t>
            </w:r>
            <w:r>
              <w:rPr>
                <w:rFonts w:ascii="Arial" w:hAnsi="Arial" w:eastAsia="Arial" w:cs="Arial"/>
                <w:sz w:val="21"/>
                <w:szCs w:val="21"/>
              </w:rPr>
              <w:t>2</w:t>
            </w:r>
            <w:r>
              <w:rPr>
                <w:rFonts w:ascii="仿宋_GB2312" w:hAnsi="仿宋_GB2312" w:eastAsia="仿宋_GB2312" w:cs="仿宋_GB2312"/>
                <w:sz w:val="21"/>
                <w:szCs w:val="21"/>
              </w:rPr>
              <w:t>）……</w:t>
            </w:r>
          </w:p>
        </w:tc>
      </w:tr>
      <w:tr>
        <w:tblPrEx>
          <w:tblCellMar>
            <w:top w:w="0" w:type="dxa"/>
            <w:left w:w="0" w:type="dxa"/>
            <w:bottom w:w="0" w:type="dxa"/>
            <w:right w:w="0" w:type="dxa"/>
          </w:tblCellMar>
        </w:tblPrEx>
        <w:trPr>
          <w:trHeight w:val="1004" w:hRule="exact"/>
        </w:trPr>
        <w:tc>
          <w:tcPr>
            <w:tcW w:w="1203" w:type="pct"/>
            <w:vMerge w:val="continue"/>
            <w:tcBorders>
              <w:left w:val="single" w:color="000000" w:sz="4" w:space="0"/>
              <w:right w:val="single" w:color="000000" w:sz="4" w:space="0"/>
            </w:tcBorders>
          </w:tcP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before="172"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2.</w:t>
            </w:r>
            <w:r>
              <w:rPr>
                <w:rFonts w:hint="eastAsia" w:ascii="仿宋_GB2312" w:hAnsi="仿宋_GB2312" w:eastAsia="仿宋_GB2312" w:cs="仿宋_GB2312"/>
                <w:sz w:val="21"/>
                <w:szCs w:val="21"/>
                <w:lang w:val="en-US" w:eastAsia="zh-CN"/>
              </w:rPr>
              <w:t>用章事由</w:t>
            </w:r>
            <w:r>
              <w:rPr>
                <w:rFonts w:ascii="仿宋_GB2312" w:hAnsi="仿宋_GB2312" w:eastAsia="仿宋_GB2312" w:cs="仿宋_GB2312"/>
                <w:sz w:val="21"/>
                <w:szCs w:val="21"/>
              </w:rPr>
              <w:t>：</w:t>
            </w:r>
          </w:p>
        </w:tc>
      </w:tr>
      <w:tr>
        <w:tblPrEx>
          <w:tblCellMar>
            <w:top w:w="0" w:type="dxa"/>
            <w:left w:w="0" w:type="dxa"/>
            <w:bottom w:w="0" w:type="dxa"/>
            <w:right w:w="0" w:type="dxa"/>
          </w:tblCellMar>
        </w:tblPrEx>
        <w:trPr>
          <w:trHeight w:val="1125" w:hRule="exact"/>
        </w:trPr>
        <w:tc>
          <w:tcPr>
            <w:tcW w:w="1203" w:type="pct"/>
            <w:vMerge w:val="continue"/>
            <w:tcBorders>
              <w:left w:val="single" w:color="000000" w:sz="4" w:space="0"/>
              <w:bottom w:val="single" w:color="000000" w:sz="4" w:space="0"/>
              <w:right w:val="single" w:color="000000" w:sz="4" w:space="0"/>
            </w:tcBorders>
          </w:tcP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before="188" w:line="240" w:lineRule="auto"/>
              <w:ind w:left="103" w:right="0"/>
              <w:jc w:val="left"/>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3.文件数量：</w:t>
            </w:r>
          </w:p>
        </w:tc>
      </w:tr>
      <w:tr>
        <w:tblPrEx>
          <w:tblCellMar>
            <w:top w:w="0" w:type="dxa"/>
            <w:left w:w="0" w:type="dxa"/>
            <w:bottom w:w="0" w:type="dxa"/>
            <w:right w:w="0" w:type="dxa"/>
          </w:tblCellMar>
        </w:tblPrEx>
        <w:trPr>
          <w:trHeight w:val="747" w:hRule="exact"/>
        </w:trPr>
        <w:tc>
          <w:tcPr>
            <w:tcW w:w="1203" w:type="pct"/>
            <w:tcBorders>
              <w:top w:val="single" w:color="000000" w:sz="4" w:space="0"/>
              <w:left w:val="single" w:color="000000" w:sz="4" w:space="0"/>
              <w:bottom w:val="single" w:color="000000" w:sz="4" w:space="0"/>
              <w:right w:val="single" w:color="000000" w:sz="4" w:space="0"/>
            </w:tcBorders>
          </w:tcPr>
          <w:p>
            <w:pPr>
              <w:pStyle w:val="10"/>
              <w:spacing w:before="8" w:line="240" w:lineRule="auto"/>
              <w:ind w:right="0"/>
              <w:jc w:val="left"/>
              <w:rPr>
                <w:rFonts w:ascii="仿宋_GB2312" w:hAnsi="仿宋_GB2312" w:eastAsia="仿宋_GB2312" w:cs="仿宋_GB2312"/>
                <w:sz w:val="18"/>
                <w:szCs w:val="18"/>
              </w:rPr>
            </w:pPr>
          </w:p>
          <w:p>
            <w:pPr>
              <w:pStyle w:val="10"/>
              <w:spacing w:line="240" w:lineRule="auto"/>
              <w:ind w:left="550" w:right="0"/>
              <w:jc w:val="left"/>
              <w:rPr>
                <w:rFonts w:ascii="仿宋_GB2312" w:hAnsi="仿宋_GB2312" w:eastAsia="仿宋_GB2312" w:cs="仿宋_GB2312"/>
                <w:sz w:val="21"/>
                <w:szCs w:val="21"/>
              </w:rPr>
            </w:pPr>
            <w:r>
              <w:rPr>
                <w:rFonts w:ascii="仿宋_GB2312" w:hAnsi="仿宋_GB2312" w:eastAsia="仿宋_GB2312" w:cs="仿宋_GB2312"/>
                <w:sz w:val="21"/>
                <w:szCs w:val="21"/>
              </w:rPr>
              <w:t>送交单位</w:t>
            </w:r>
          </w:p>
        </w:tc>
        <w:tc>
          <w:tcPr>
            <w:tcW w:w="3796" w:type="pct"/>
            <w:gridSpan w:val="3"/>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510" w:hRule="exact"/>
        </w:trPr>
        <w:tc>
          <w:tcPr>
            <w:tcW w:w="1203" w:type="pct"/>
            <w:vMerge w:val="restart"/>
            <w:tcBorders>
              <w:top w:val="single" w:color="000000" w:sz="4" w:space="0"/>
              <w:left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5" w:line="240" w:lineRule="auto"/>
              <w:ind w:right="0"/>
              <w:jc w:val="left"/>
              <w:rPr>
                <w:rFonts w:ascii="仿宋_GB2312" w:hAnsi="仿宋_GB2312" w:eastAsia="仿宋_GB2312" w:cs="仿宋_GB2312"/>
                <w:sz w:val="24"/>
                <w:szCs w:val="24"/>
              </w:rPr>
            </w:pPr>
          </w:p>
          <w:p>
            <w:pPr>
              <w:pStyle w:val="10"/>
              <w:spacing w:line="350" w:lineRule="auto"/>
              <w:ind w:left="603" w:right="498" w:hanging="106"/>
              <w:jc w:val="left"/>
              <w:rPr>
                <w:rFonts w:ascii="仿宋_GB2312" w:hAnsi="仿宋_GB2312" w:eastAsia="仿宋_GB2312" w:cs="仿宋_GB2312"/>
                <w:sz w:val="21"/>
                <w:szCs w:val="21"/>
              </w:rPr>
            </w:pPr>
            <w:r>
              <w:rPr>
                <w:rFonts w:ascii="仿宋_GB2312" w:hAnsi="仿宋_GB2312" w:eastAsia="仿宋_GB2312" w:cs="仿宋_GB2312"/>
                <w:sz w:val="21"/>
                <w:szCs w:val="21"/>
              </w:rPr>
              <w:t>申请使用印章类型及数量</w:t>
            </w:r>
          </w:p>
        </w:tc>
        <w:tc>
          <w:tcPr>
            <w:tcW w:w="2462" w:type="pct"/>
            <w:gridSpan w:val="2"/>
            <w:tcBorders>
              <w:top w:val="single" w:color="000000" w:sz="4" w:space="0"/>
              <w:left w:val="single" w:color="000000" w:sz="4" w:space="0"/>
              <w:bottom w:val="single" w:color="000000" w:sz="4" w:space="0"/>
              <w:right w:val="single" w:color="000000" w:sz="4" w:space="0"/>
            </w:tcBorders>
          </w:tcPr>
          <w:p>
            <w:pPr>
              <w:pStyle w:val="10"/>
              <w:spacing w:before="125"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□公司公章（企业法人章）</w:t>
            </w:r>
          </w:p>
        </w:tc>
        <w:tc>
          <w:tcPr>
            <w:tcW w:w="1333" w:type="pct"/>
            <w:tcBorders>
              <w:top w:val="single" w:color="000000" w:sz="4" w:space="0"/>
              <w:left w:val="single" w:color="000000" w:sz="4" w:space="0"/>
              <w:bottom w:val="single" w:color="000000" w:sz="4" w:space="0"/>
              <w:right w:val="single" w:color="000000" w:sz="4" w:space="0"/>
            </w:tcBorders>
          </w:tcPr>
          <w:p>
            <w:pPr>
              <w:pStyle w:val="10"/>
              <w:spacing w:before="125" w:line="240" w:lineRule="auto"/>
              <w:ind w:right="0"/>
              <w:jc w:val="right"/>
              <w:rPr>
                <w:rFonts w:ascii="仿宋_GB2312" w:hAnsi="仿宋_GB2312" w:eastAsia="仿宋_GB2312" w:cs="仿宋_GB2312"/>
                <w:sz w:val="21"/>
                <w:szCs w:val="21"/>
              </w:rPr>
            </w:pPr>
            <w:r>
              <w:rPr>
                <w:rFonts w:ascii="仿宋_GB2312" w:hAnsi="仿宋_GB2312" w:eastAsia="仿宋_GB2312" w:cs="仿宋_GB2312"/>
                <w:sz w:val="21"/>
                <w:szCs w:val="21"/>
              </w:rPr>
              <w:t>个（大写）</w:t>
            </w:r>
          </w:p>
        </w:tc>
      </w:tr>
      <w:tr>
        <w:tblPrEx>
          <w:tblCellMar>
            <w:top w:w="0" w:type="dxa"/>
            <w:left w:w="0" w:type="dxa"/>
            <w:bottom w:w="0" w:type="dxa"/>
            <w:right w:w="0" w:type="dxa"/>
          </w:tblCellMar>
        </w:tblPrEx>
        <w:trPr>
          <w:trHeight w:val="671" w:hRule="exact"/>
        </w:trPr>
        <w:tc>
          <w:tcPr>
            <w:tcW w:w="1203" w:type="pct"/>
            <w:vMerge w:val="continue"/>
            <w:tcBorders>
              <w:left w:val="single" w:color="000000" w:sz="4" w:space="0"/>
              <w:right w:val="single" w:color="000000" w:sz="4" w:space="0"/>
            </w:tcBorders>
          </w:tcPr>
          <w:p/>
        </w:tc>
        <w:tc>
          <w:tcPr>
            <w:tcW w:w="2462" w:type="pct"/>
            <w:gridSpan w:val="2"/>
            <w:tcBorders>
              <w:top w:val="single" w:color="000000" w:sz="4" w:space="0"/>
              <w:left w:val="single" w:color="000000" w:sz="4" w:space="0"/>
              <w:bottom w:val="single" w:color="000000" w:sz="4" w:space="0"/>
              <w:right w:val="single" w:color="000000" w:sz="4" w:space="0"/>
            </w:tcBorders>
          </w:tcPr>
          <w:p>
            <w:pPr>
              <w:pStyle w:val="10"/>
              <w:spacing w:before="112"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□法定代表人印章</w:t>
            </w:r>
          </w:p>
        </w:tc>
        <w:tc>
          <w:tcPr>
            <w:tcW w:w="1333" w:type="pct"/>
            <w:tcBorders>
              <w:top w:val="single" w:color="000000" w:sz="4" w:space="0"/>
              <w:left w:val="single" w:color="000000" w:sz="4" w:space="0"/>
              <w:bottom w:val="single" w:color="000000" w:sz="4" w:space="0"/>
              <w:right w:val="single" w:color="000000" w:sz="4" w:space="0"/>
            </w:tcBorders>
          </w:tcPr>
          <w:p>
            <w:pPr>
              <w:pStyle w:val="10"/>
              <w:spacing w:before="112" w:line="240" w:lineRule="auto"/>
              <w:ind w:right="0"/>
              <w:jc w:val="right"/>
              <w:rPr>
                <w:rFonts w:ascii="仿宋_GB2312" w:hAnsi="仿宋_GB2312" w:eastAsia="仿宋_GB2312" w:cs="仿宋_GB2312"/>
                <w:sz w:val="21"/>
                <w:szCs w:val="21"/>
              </w:rPr>
            </w:pPr>
            <w:r>
              <w:rPr>
                <w:rFonts w:ascii="仿宋_GB2312" w:hAnsi="仿宋_GB2312" w:eastAsia="仿宋_GB2312" w:cs="仿宋_GB2312"/>
                <w:sz w:val="21"/>
                <w:szCs w:val="21"/>
              </w:rPr>
              <w:t>个（大写）</w:t>
            </w:r>
          </w:p>
        </w:tc>
      </w:tr>
      <w:tr>
        <w:tblPrEx>
          <w:tblCellMar>
            <w:top w:w="0" w:type="dxa"/>
            <w:left w:w="0" w:type="dxa"/>
            <w:bottom w:w="0" w:type="dxa"/>
            <w:right w:w="0" w:type="dxa"/>
          </w:tblCellMar>
        </w:tblPrEx>
        <w:trPr>
          <w:trHeight w:val="509" w:hRule="exact"/>
        </w:trPr>
        <w:tc>
          <w:tcPr>
            <w:tcW w:w="1203" w:type="pct"/>
            <w:vMerge w:val="continue"/>
            <w:tcBorders>
              <w:left w:val="single" w:color="000000" w:sz="4" w:space="0"/>
              <w:right w:val="single" w:color="000000" w:sz="4" w:space="0"/>
            </w:tcBorders>
          </w:tcPr>
          <w:p/>
        </w:tc>
        <w:tc>
          <w:tcPr>
            <w:tcW w:w="2462" w:type="pct"/>
            <w:gridSpan w:val="2"/>
            <w:tcBorders>
              <w:top w:val="single" w:color="000000" w:sz="4" w:space="0"/>
              <w:left w:val="single" w:color="000000" w:sz="4" w:space="0"/>
              <w:bottom w:val="single" w:color="000000" w:sz="4" w:space="0"/>
              <w:right w:val="single" w:color="000000" w:sz="4" w:space="0"/>
            </w:tcBorders>
          </w:tcPr>
          <w:p>
            <w:pPr>
              <w:pStyle w:val="10"/>
              <w:spacing w:before="125"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□法定代表人个人签字章</w:t>
            </w:r>
          </w:p>
        </w:tc>
        <w:tc>
          <w:tcPr>
            <w:tcW w:w="1333" w:type="pct"/>
            <w:tcBorders>
              <w:top w:val="single" w:color="000000" w:sz="4" w:space="0"/>
              <w:left w:val="single" w:color="000000" w:sz="4" w:space="0"/>
              <w:bottom w:val="single" w:color="000000" w:sz="4" w:space="0"/>
              <w:right w:val="single" w:color="000000" w:sz="4" w:space="0"/>
            </w:tcBorders>
          </w:tcPr>
          <w:p>
            <w:pPr>
              <w:pStyle w:val="10"/>
              <w:spacing w:before="125" w:line="240" w:lineRule="auto"/>
              <w:ind w:right="0"/>
              <w:jc w:val="right"/>
              <w:rPr>
                <w:rFonts w:ascii="仿宋_GB2312" w:hAnsi="仿宋_GB2312" w:eastAsia="仿宋_GB2312" w:cs="仿宋_GB2312"/>
                <w:sz w:val="21"/>
                <w:szCs w:val="21"/>
              </w:rPr>
            </w:pPr>
            <w:r>
              <w:rPr>
                <w:rFonts w:ascii="仿宋_GB2312" w:hAnsi="仿宋_GB2312" w:eastAsia="仿宋_GB2312" w:cs="仿宋_GB2312"/>
                <w:sz w:val="21"/>
                <w:szCs w:val="21"/>
              </w:rPr>
              <w:t>个（大写）</w:t>
            </w:r>
          </w:p>
        </w:tc>
      </w:tr>
      <w:tr>
        <w:tblPrEx>
          <w:tblCellMar>
            <w:top w:w="0" w:type="dxa"/>
            <w:left w:w="0" w:type="dxa"/>
            <w:bottom w:w="0" w:type="dxa"/>
            <w:right w:w="0" w:type="dxa"/>
          </w:tblCellMar>
        </w:tblPrEx>
        <w:trPr>
          <w:trHeight w:val="417" w:hRule="exact"/>
        </w:trPr>
        <w:tc>
          <w:tcPr>
            <w:tcW w:w="1203" w:type="pct"/>
            <w:vMerge w:val="continue"/>
            <w:tcBorders>
              <w:left w:val="single" w:color="000000" w:sz="4" w:space="0"/>
              <w:right w:val="single" w:color="000000" w:sz="4" w:space="0"/>
            </w:tcBorders>
          </w:tcPr>
          <w:p/>
        </w:tc>
        <w:tc>
          <w:tcPr>
            <w:tcW w:w="2462" w:type="pct"/>
            <w:gridSpan w:val="2"/>
            <w:tcBorders>
              <w:top w:val="single" w:color="000000" w:sz="4" w:space="0"/>
              <w:left w:val="single" w:color="000000" w:sz="4" w:space="0"/>
              <w:bottom w:val="single" w:color="000000" w:sz="4" w:space="0"/>
              <w:right w:val="single" w:color="000000" w:sz="4" w:space="0"/>
            </w:tcBorders>
          </w:tcPr>
          <w:p>
            <w:pPr>
              <w:pStyle w:val="10"/>
              <w:spacing w:before="79" w:line="240" w:lineRule="auto"/>
              <w:ind w:left="103" w:right="0"/>
              <w:jc w:val="left"/>
              <w:rPr>
                <w:rFonts w:ascii="仿宋_GB2312" w:hAnsi="仿宋_GB2312" w:eastAsia="仿宋_GB2312" w:cs="仿宋_GB2312"/>
                <w:sz w:val="21"/>
                <w:szCs w:val="21"/>
              </w:rPr>
            </w:pPr>
            <w:r>
              <w:rPr>
                <w:rFonts w:ascii="仿宋_GB2312" w:hAnsi="仿宋_GB2312" w:eastAsia="仿宋_GB2312" w:cs="仿宋_GB2312"/>
                <w:sz w:val="21"/>
                <w:szCs w:val="21"/>
              </w:rPr>
              <w:t>□公司合同专用章</w:t>
            </w:r>
          </w:p>
        </w:tc>
        <w:tc>
          <w:tcPr>
            <w:tcW w:w="1333" w:type="pct"/>
            <w:tcBorders>
              <w:top w:val="single" w:color="000000" w:sz="4" w:space="0"/>
              <w:left w:val="single" w:color="000000" w:sz="4" w:space="0"/>
              <w:bottom w:val="single" w:color="000000" w:sz="4" w:space="0"/>
              <w:right w:val="single" w:color="000000" w:sz="4" w:space="0"/>
            </w:tcBorders>
          </w:tcPr>
          <w:p>
            <w:pPr>
              <w:pStyle w:val="10"/>
              <w:spacing w:before="79" w:line="240" w:lineRule="auto"/>
              <w:ind w:right="0"/>
              <w:jc w:val="right"/>
              <w:rPr>
                <w:rFonts w:ascii="仿宋_GB2312" w:hAnsi="仿宋_GB2312" w:eastAsia="仿宋_GB2312" w:cs="仿宋_GB2312"/>
                <w:sz w:val="21"/>
                <w:szCs w:val="21"/>
              </w:rPr>
            </w:pPr>
            <w:r>
              <w:rPr>
                <w:rFonts w:ascii="仿宋_GB2312" w:hAnsi="仿宋_GB2312" w:eastAsia="仿宋_GB2312" w:cs="仿宋_GB2312"/>
                <w:sz w:val="21"/>
                <w:szCs w:val="21"/>
              </w:rPr>
              <w:t>个（大写）</w:t>
            </w:r>
          </w:p>
        </w:tc>
      </w:tr>
      <w:tr>
        <w:tblPrEx>
          <w:tblCellMar>
            <w:top w:w="0" w:type="dxa"/>
            <w:left w:w="0" w:type="dxa"/>
            <w:bottom w:w="0" w:type="dxa"/>
            <w:right w:w="0" w:type="dxa"/>
          </w:tblCellMar>
        </w:tblPrEx>
        <w:trPr>
          <w:trHeight w:val="417" w:hRule="exact"/>
        </w:trPr>
        <w:tc>
          <w:tcPr>
            <w:tcW w:w="1203" w:type="pct"/>
            <w:vMerge w:val="continue"/>
            <w:tcBorders>
              <w:left w:val="single" w:color="000000" w:sz="4" w:space="0"/>
              <w:right w:val="single" w:color="000000" w:sz="4" w:space="0"/>
            </w:tcBorders>
          </w:tcPr>
          <w:p/>
        </w:tc>
        <w:tc>
          <w:tcPr>
            <w:tcW w:w="2462" w:type="pct"/>
            <w:gridSpan w:val="2"/>
            <w:tcBorders>
              <w:top w:val="single" w:color="000000" w:sz="4" w:space="0"/>
              <w:left w:val="single" w:color="000000" w:sz="4" w:space="0"/>
              <w:bottom w:val="single" w:color="000000" w:sz="4" w:space="0"/>
              <w:right w:val="single" w:color="000000" w:sz="4" w:space="0"/>
            </w:tcBorders>
          </w:tcPr>
          <w:p>
            <w:pPr>
              <w:pStyle w:val="10"/>
              <w:spacing w:before="79" w:line="240" w:lineRule="auto"/>
              <w:ind w:left="103" w:right="0"/>
              <w:jc w:val="left"/>
              <w:rPr>
                <w:rFonts w:hint="default" w:ascii="仿宋_GB2312" w:hAnsi="仿宋_GB2312" w:eastAsia="仿宋_GB2312" w:cs="仿宋_GB2312"/>
                <w:sz w:val="21"/>
                <w:szCs w:val="21"/>
                <w:lang w:val="en-US" w:eastAsia="zh-CN"/>
              </w:rPr>
            </w:pPr>
            <w:r>
              <w:rPr>
                <w:rFonts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906厂章</w:t>
            </w:r>
          </w:p>
        </w:tc>
        <w:tc>
          <w:tcPr>
            <w:tcW w:w="1333" w:type="pct"/>
            <w:tcBorders>
              <w:top w:val="single" w:color="000000" w:sz="4" w:space="0"/>
              <w:left w:val="single" w:color="000000" w:sz="4" w:space="0"/>
              <w:bottom w:val="single" w:color="000000" w:sz="4" w:space="0"/>
              <w:right w:val="single" w:color="000000" w:sz="4" w:space="0"/>
            </w:tcBorders>
          </w:tcPr>
          <w:p>
            <w:pPr>
              <w:pStyle w:val="10"/>
              <w:spacing w:before="79" w:line="240" w:lineRule="auto"/>
              <w:ind w:right="0"/>
              <w:jc w:val="right"/>
              <w:rPr>
                <w:rFonts w:ascii="仿宋_GB2312" w:hAnsi="仿宋_GB2312" w:eastAsia="仿宋_GB2312" w:cs="仿宋_GB2312"/>
                <w:sz w:val="21"/>
                <w:szCs w:val="21"/>
              </w:rPr>
            </w:pPr>
            <w:r>
              <w:rPr>
                <w:rFonts w:ascii="仿宋_GB2312" w:hAnsi="仿宋_GB2312" w:eastAsia="仿宋_GB2312" w:cs="仿宋_GB2312"/>
                <w:sz w:val="21"/>
                <w:szCs w:val="21"/>
              </w:rPr>
              <w:t>个（大写）</w:t>
            </w:r>
          </w:p>
        </w:tc>
      </w:tr>
      <w:tr>
        <w:tblPrEx>
          <w:tblCellMar>
            <w:top w:w="0" w:type="dxa"/>
            <w:left w:w="0" w:type="dxa"/>
            <w:bottom w:w="0" w:type="dxa"/>
            <w:right w:w="0" w:type="dxa"/>
          </w:tblCellMar>
        </w:tblPrEx>
        <w:trPr>
          <w:trHeight w:val="427" w:hRule="exact"/>
        </w:trPr>
        <w:tc>
          <w:tcPr>
            <w:tcW w:w="1203" w:type="pct"/>
            <w:vMerge w:val="continue"/>
            <w:tcBorders>
              <w:left w:val="single" w:color="000000" w:sz="4" w:space="0"/>
              <w:bottom w:val="single" w:color="000000" w:sz="4" w:space="0"/>
              <w:right w:val="single" w:color="000000" w:sz="4" w:space="0"/>
            </w:tcBorders>
          </w:tcP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before="82" w:line="240" w:lineRule="auto"/>
              <w:ind w:left="838" w:right="0" w:firstLine="1260" w:firstLineChars="600"/>
              <w:jc w:val="left"/>
              <w:rPr>
                <w:rFonts w:ascii="仿宋_GB2312" w:hAnsi="仿宋_GB2312" w:eastAsia="仿宋_GB2312" w:cs="仿宋_GB2312"/>
                <w:sz w:val="21"/>
                <w:szCs w:val="21"/>
              </w:rPr>
            </w:pPr>
            <w:r>
              <w:rPr>
                <w:rFonts w:ascii="仿宋_GB2312" w:hAnsi="仿宋_GB2312" w:eastAsia="仿宋_GB2312" w:cs="仿宋_GB2312"/>
                <w:sz w:val="21"/>
                <w:szCs w:val="21"/>
              </w:rPr>
              <w:t>以上用印数量均包含骑缝章数量</w:t>
            </w:r>
          </w:p>
        </w:tc>
      </w:tr>
      <w:tr>
        <w:tblPrEx>
          <w:tblCellMar>
            <w:top w:w="0" w:type="dxa"/>
            <w:left w:w="0" w:type="dxa"/>
            <w:bottom w:w="0" w:type="dxa"/>
            <w:right w:w="0" w:type="dxa"/>
          </w:tblCellMar>
        </w:tblPrEx>
        <w:trPr>
          <w:trHeight w:val="902" w:hRule="exact"/>
        </w:trPr>
        <w:tc>
          <w:tcPr>
            <w:tcW w:w="1203" w:type="pct"/>
            <w:tcBorders>
              <w:top w:val="single" w:color="000000" w:sz="4" w:space="0"/>
              <w:left w:val="single" w:color="000000" w:sz="4" w:space="0"/>
              <w:bottom w:val="single" w:color="000000" w:sz="4" w:space="0"/>
              <w:right w:val="single" w:color="000000" w:sz="4" w:space="0"/>
            </w:tcBorders>
            <w:vAlign w:val="center"/>
          </w:tcPr>
          <w:p>
            <w:pPr>
              <w:pStyle w:val="10"/>
              <w:tabs>
                <w:tab w:val="left" w:pos="1443"/>
              </w:tabs>
              <w:spacing w:before="120" w:line="350" w:lineRule="auto"/>
              <w:ind w:right="602"/>
              <w:jc w:val="center"/>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 xml:space="preserve">   </w:t>
            </w:r>
            <w:r>
              <w:rPr>
                <w:rFonts w:ascii="仿宋_GB2312" w:hAnsi="仿宋_GB2312" w:eastAsia="仿宋_GB2312" w:cs="仿宋_GB2312"/>
                <w:sz w:val="21"/>
                <w:szCs w:val="21"/>
              </w:rPr>
              <w:t>单位负责人</w:t>
            </w:r>
          </w:p>
          <w:p>
            <w:pPr>
              <w:pStyle w:val="10"/>
              <w:tabs>
                <w:tab w:val="left" w:pos="1443"/>
              </w:tabs>
              <w:spacing w:before="120" w:line="350" w:lineRule="auto"/>
              <w:ind w:right="602"/>
              <w:jc w:val="center"/>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 xml:space="preserve"> 审核</w:t>
            </w:r>
            <w:r>
              <w:rPr>
                <w:rFonts w:ascii="仿宋_GB2312" w:hAnsi="仿宋_GB2312" w:eastAsia="仿宋_GB2312" w:cs="仿宋_GB2312"/>
                <w:w w:val="95"/>
                <w:sz w:val="21"/>
                <w:szCs w:val="21"/>
              </w:rPr>
              <w:tab/>
            </w:r>
            <w:r>
              <w:rPr>
                <w:rFonts w:ascii="仿宋_GB2312" w:hAnsi="仿宋_GB2312" w:eastAsia="仿宋_GB2312" w:cs="仿宋_GB2312"/>
                <w:sz w:val="21"/>
                <w:szCs w:val="21"/>
              </w:rPr>
              <w:t>核</w:t>
            </w: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4" w:line="240" w:lineRule="auto"/>
              <w:ind w:right="0"/>
              <w:jc w:val="left"/>
              <w:rPr>
                <w:rFonts w:ascii="仿宋_GB2312" w:hAnsi="仿宋_GB2312" w:eastAsia="仿宋_GB2312" w:cs="仿宋_GB2312"/>
                <w:sz w:val="23"/>
                <w:szCs w:val="23"/>
              </w:rPr>
            </w:pPr>
          </w:p>
          <w:p>
            <w:pPr>
              <w:pStyle w:val="10"/>
              <w:tabs>
                <w:tab w:val="left" w:pos="5143"/>
                <w:tab w:val="left" w:pos="5772"/>
              </w:tabs>
              <w:spacing w:line="240" w:lineRule="auto"/>
              <w:ind w:left="4512" w:right="0"/>
              <w:jc w:val="left"/>
              <w:rPr>
                <w:rFonts w:ascii="仿宋_GB2312" w:hAnsi="仿宋_GB2312" w:eastAsia="仿宋_GB2312" w:cs="仿宋_GB2312"/>
                <w:sz w:val="21"/>
                <w:szCs w:val="21"/>
              </w:rPr>
            </w:pPr>
            <w:r>
              <w:rPr>
                <w:rFonts w:ascii="仿宋_GB2312" w:hAnsi="仿宋_GB2312" w:eastAsia="仿宋_GB2312" w:cs="仿宋_GB2312"/>
                <w:w w:val="95"/>
                <w:sz w:val="21"/>
                <w:szCs w:val="21"/>
              </w:rPr>
              <w:t>年</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月</w:t>
            </w:r>
            <w:r>
              <w:rPr>
                <w:rFonts w:ascii="仿宋_GB2312" w:hAnsi="仿宋_GB2312" w:eastAsia="仿宋_GB2312" w:cs="仿宋_GB2312"/>
                <w:w w:val="95"/>
                <w:sz w:val="21"/>
                <w:szCs w:val="21"/>
              </w:rPr>
              <w:tab/>
            </w:r>
            <w:r>
              <w:rPr>
                <w:rFonts w:ascii="仿宋_GB2312" w:hAnsi="仿宋_GB2312" w:eastAsia="仿宋_GB2312" w:cs="仿宋_GB2312"/>
                <w:sz w:val="21"/>
                <w:szCs w:val="21"/>
              </w:rPr>
              <w:t>日</w:t>
            </w:r>
          </w:p>
        </w:tc>
      </w:tr>
      <w:tr>
        <w:tblPrEx>
          <w:tblCellMar>
            <w:top w:w="0" w:type="dxa"/>
            <w:left w:w="0" w:type="dxa"/>
            <w:bottom w:w="0" w:type="dxa"/>
            <w:right w:w="0" w:type="dxa"/>
          </w:tblCellMar>
        </w:tblPrEx>
        <w:trPr>
          <w:trHeight w:val="850" w:hRule="exact"/>
        </w:trPr>
        <w:tc>
          <w:tcPr>
            <w:tcW w:w="1203" w:type="pct"/>
            <w:tcBorders>
              <w:top w:val="single" w:color="000000" w:sz="4" w:space="0"/>
              <w:left w:val="single" w:color="000000" w:sz="4" w:space="0"/>
              <w:bottom w:val="single" w:color="000000" w:sz="4" w:space="0"/>
              <w:right w:val="single" w:color="000000" w:sz="4" w:space="0"/>
            </w:tcBorders>
            <w:vAlign w:val="center"/>
          </w:tcPr>
          <w:p>
            <w:pPr>
              <w:pStyle w:val="10"/>
              <w:spacing w:before="6" w:line="240" w:lineRule="auto"/>
              <w:ind w:right="0"/>
              <w:jc w:val="center"/>
              <w:rPr>
                <w:rFonts w:ascii="仿宋_GB2312" w:hAnsi="仿宋_GB2312" w:eastAsia="仿宋_GB2312" w:cs="仿宋_GB2312"/>
                <w:sz w:val="22"/>
                <w:szCs w:val="22"/>
              </w:rPr>
            </w:pPr>
          </w:p>
          <w:p>
            <w:pPr>
              <w:pStyle w:val="10"/>
              <w:spacing w:line="240" w:lineRule="auto"/>
              <w:ind w:right="0"/>
              <w:jc w:val="center"/>
              <w:rPr>
                <w:rFonts w:ascii="仿宋_GB2312" w:hAnsi="仿宋_GB2312" w:eastAsia="仿宋_GB2312" w:cs="仿宋_GB2312"/>
                <w:sz w:val="21"/>
                <w:szCs w:val="21"/>
              </w:rPr>
            </w:pPr>
            <w:r>
              <w:rPr>
                <w:rFonts w:ascii="仿宋_GB2312" w:hAnsi="仿宋_GB2312" w:eastAsia="仿宋_GB2312" w:cs="仿宋_GB2312"/>
                <w:sz w:val="21"/>
                <w:szCs w:val="21"/>
              </w:rPr>
              <w:t>公司领导审批</w:t>
            </w:r>
          </w:p>
        </w:tc>
        <w:tc>
          <w:tcPr>
            <w:tcW w:w="3796" w:type="pct"/>
            <w:gridSpan w:val="3"/>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4" w:line="240" w:lineRule="auto"/>
              <w:ind w:right="0"/>
              <w:jc w:val="left"/>
              <w:rPr>
                <w:rFonts w:ascii="仿宋_GB2312" w:hAnsi="仿宋_GB2312" w:eastAsia="仿宋_GB2312" w:cs="仿宋_GB2312"/>
                <w:sz w:val="19"/>
                <w:szCs w:val="19"/>
              </w:rPr>
            </w:pPr>
          </w:p>
          <w:p>
            <w:pPr>
              <w:pStyle w:val="10"/>
              <w:tabs>
                <w:tab w:val="left" w:pos="5143"/>
                <w:tab w:val="left" w:pos="5772"/>
              </w:tabs>
              <w:spacing w:line="240" w:lineRule="auto"/>
              <w:ind w:left="4512" w:right="0"/>
              <w:jc w:val="left"/>
              <w:rPr>
                <w:rFonts w:ascii="仿宋_GB2312" w:hAnsi="仿宋_GB2312" w:eastAsia="仿宋_GB2312" w:cs="仿宋_GB2312"/>
                <w:sz w:val="21"/>
                <w:szCs w:val="21"/>
              </w:rPr>
            </w:pPr>
            <w:r>
              <w:rPr>
                <w:rFonts w:ascii="仿宋_GB2312" w:hAnsi="仿宋_GB2312" w:eastAsia="仿宋_GB2312" w:cs="仿宋_GB2312"/>
                <w:w w:val="95"/>
                <w:sz w:val="21"/>
                <w:szCs w:val="21"/>
              </w:rPr>
              <w:t>年</w:t>
            </w:r>
            <w:r>
              <w:rPr>
                <w:rFonts w:ascii="仿宋_GB2312" w:hAnsi="仿宋_GB2312" w:eastAsia="仿宋_GB2312" w:cs="仿宋_GB2312"/>
                <w:w w:val="95"/>
                <w:sz w:val="21"/>
                <w:szCs w:val="21"/>
              </w:rPr>
              <w:tab/>
            </w:r>
            <w:r>
              <w:rPr>
                <w:rFonts w:ascii="仿宋_GB2312" w:hAnsi="仿宋_GB2312" w:eastAsia="仿宋_GB2312" w:cs="仿宋_GB2312"/>
                <w:w w:val="95"/>
                <w:sz w:val="21"/>
                <w:szCs w:val="21"/>
              </w:rPr>
              <w:t>月</w:t>
            </w:r>
            <w:r>
              <w:rPr>
                <w:rFonts w:ascii="仿宋_GB2312" w:hAnsi="仿宋_GB2312" w:eastAsia="仿宋_GB2312" w:cs="仿宋_GB2312"/>
                <w:w w:val="95"/>
                <w:sz w:val="21"/>
                <w:szCs w:val="21"/>
              </w:rPr>
              <w:tab/>
            </w:r>
            <w:r>
              <w:rPr>
                <w:rFonts w:ascii="仿宋_GB2312" w:hAnsi="仿宋_GB2312" w:eastAsia="仿宋_GB2312" w:cs="仿宋_GB2312"/>
                <w:sz w:val="21"/>
                <w:szCs w:val="21"/>
              </w:rPr>
              <w:t>日</w:t>
            </w:r>
          </w:p>
        </w:tc>
      </w:tr>
    </w:tbl>
    <w:p>
      <w:pPr>
        <w:spacing w:before="1" w:line="240" w:lineRule="auto"/>
        <w:rPr>
          <w:rFonts w:ascii="仿宋_GB2312" w:hAnsi="仿宋_GB2312" w:eastAsia="仿宋_GB2312" w:cs="仿宋_GB2312"/>
          <w:sz w:val="7"/>
          <w:szCs w:val="7"/>
        </w:rPr>
      </w:pPr>
    </w:p>
    <w:p>
      <w:pPr>
        <w:pStyle w:val="3"/>
        <w:spacing w:line="240" w:lineRule="auto"/>
        <w:ind w:right="0"/>
        <w:jc w:val="left"/>
        <w:rPr>
          <w:rFonts w:ascii="Arial" w:hAnsi="Arial" w:eastAsia="Arial" w:cs="Arial"/>
          <w:sz w:val="20"/>
          <w:szCs w:val="20"/>
        </w:rPr>
      </w:pPr>
      <w:bookmarkStart w:id="19" w:name="附件4"/>
      <w:bookmarkEnd w:id="19"/>
      <w:bookmarkStart w:id="20" w:name="_bookmark9"/>
      <w:bookmarkEnd w:id="20"/>
      <w:r>
        <w:rPr>
          <w:rFonts w:ascii="仿宋_GB2312" w:hAnsi="仿宋_GB2312" w:eastAsia="仿宋_GB2312" w:cs="仿宋_GB2312"/>
          <w:sz w:val="30"/>
          <w:szCs w:val="30"/>
          <w:lang w:val="en-US" w:eastAsia="en-US" w:bidi="ar-SA"/>
        </w:rPr>
        <w:t>附件</w:t>
      </w:r>
      <w:r>
        <w:rPr>
          <w:rFonts w:hint="eastAsia" w:ascii="仿宋_GB2312" w:hAnsi="仿宋_GB2312" w:eastAsia="仿宋_GB2312" w:cs="仿宋_GB2312"/>
          <w:sz w:val="30"/>
          <w:szCs w:val="30"/>
          <w:lang w:val="en-US" w:eastAsia="zh-CN" w:bidi="ar-SA"/>
        </w:rPr>
        <w:t>3</w:t>
      </w:r>
    </w:p>
    <w:p>
      <w:pPr>
        <w:spacing w:before="8" w:line="240" w:lineRule="auto"/>
        <w:rPr>
          <w:rFonts w:ascii="Arial" w:hAnsi="Arial" w:eastAsia="Arial" w:cs="Arial"/>
          <w:sz w:val="27"/>
          <w:szCs w:val="27"/>
        </w:rPr>
      </w:pPr>
    </w:p>
    <w:p>
      <w:pPr>
        <w:spacing w:before="163"/>
        <w:ind w:left="0" w:right="6" w:firstLine="0"/>
        <w:jc w:val="center"/>
        <w:rPr>
          <w:rFonts w:hint="eastAsia" w:ascii="方正小标宋简体" w:hAnsi="方正小标宋简体" w:eastAsia="方正小标宋简体" w:cs="方正小标宋简体"/>
          <w:b w:val="0"/>
          <w:bCs w:val="0"/>
          <w:sz w:val="36"/>
          <w:szCs w:val="36"/>
          <w:lang w:val="en-US" w:eastAsia="en-US"/>
        </w:rPr>
      </w:pPr>
      <w:r>
        <w:rPr>
          <w:rFonts w:hint="eastAsia" w:ascii="方正小标宋简体" w:hAnsi="方正小标宋简体" w:eastAsia="方正小标宋简体" w:cs="方正小标宋简体"/>
          <w:b w:val="0"/>
          <w:bCs w:val="0"/>
          <w:sz w:val="36"/>
          <w:szCs w:val="36"/>
          <w:lang w:val="en-US" w:eastAsia="en-US"/>
        </w:rPr>
        <w:t>印章外借申请单</w:t>
      </w:r>
    </w:p>
    <w:p>
      <w:pPr>
        <w:spacing w:before="0" w:line="240" w:lineRule="auto"/>
        <w:rPr>
          <w:rFonts w:ascii="仿宋_GB2312" w:hAnsi="仿宋_GB2312" w:eastAsia="仿宋_GB2312" w:cs="仿宋_GB2312"/>
          <w:sz w:val="39"/>
          <w:szCs w:val="39"/>
        </w:rPr>
      </w:pPr>
    </w:p>
    <w:p>
      <w:pPr>
        <w:tabs>
          <w:tab w:val="left" w:pos="1675"/>
          <w:tab w:val="left" w:pos="2256"/>
          <w:tab w:val="left" w:pos="3055"/>
        </w:tabs>
        <w:spacing w:before="0"/>
        <w:ind w:right="0" w:firstLine="4600" w:firstLineChars="2000"/>
        <w:jc w:val="left"/>
        <w:rPr>
          <w:rFonts w:ascii="仿宋_GB2312" w:hAnsi="仿宋_GB2312" w:eastAsia="仿宋_GB2312" w:cs="仿宋_GB2312"/>
          <w:sz w:val="28"/>
          <w:szCs w:val="28"/>
        </w:rPr>
      </w:pPr>
      <w:r>
        <w:rPr>
          <w:rFonts w:ascii="仿宋_GB2312" w:hAnsi="仿宋_GB2312" w:eastAsia="仿宋_GB2312" w:cs="仿宋_GB2312"/>
          <w:spacing w:val="-25"/>
          <w:sz w:val="28"/>
          <w:szCs w:val="28"/>
        </w:rPr>
        <w:t>申请日期：</w:t>
      </w:r>
      <w:r>
        <w:rPr>
          <w:rFonts w:ascii="仿宋_GB2312" w:hAnsi="仿宋_GB2312" w:eastAsia="仿宋_GB2312" w:cs="仿宋_GB2312"/>
          <w:spacing w:val="-25"/>
          <w:sz w:val="28"/>
          <w:szCs w:val="28"/>
        </w:rPr>
        <w:tab/>
      </w:r>
      <w:r>
        <w:rPr>
          <w:rFonts w:ascii="仿宋_GB2312" w:hAnsi="仿宋_GB2312" w:eastAsia="仿宋_GB2312" w:cs="仿宋_GB2312"/>
          <w:sz w:val="28"/>
          <w:szCs w:val="28"/>
        </w:rPr>
        <w:t>年</w:t>
      </w:r>
      <w:r>
        <w:rPr>
          <w:rFonts w:ascii="仿宋_GB2312" w:hAnsi="仿宋_GB2312" w:eastAsia="仿宋_GB2312" w:cs="仿宋_GB2312"/>
          <w:sz w:val="28"/>
          <w:szCs w:val="28"/>
        </w:rPr>
        <w:tab/>
      </w:r>
      <w:r>
        <w:rPr>
          <w:rFonts w:ascii="仿宋_GB2312" w:hAnsi="仿宋_GB2312" w:eastAsia="仿宋_GB2312" w:cs="仿宋_GB2312"/>
          <w:sz w:val="28"/>
          <w:szCs w:val="28"/>
        </w:rPr>
        <w:t>月</w:t>
      </w:r>
      <w:r>
        <w:rPr>
          <w:rFonts w:ascii="仿宋_GB2312" w:hAnsi="仿宋_GB2312" w:eastAsia="仿宋_GB2312" w:cs="仿宋_GB2312"/>
          <w:sz w:val="28"/>
          <w:szCs w:val="28"/>
        </w:rPr>
        <w:tab/>
      </w:r>
      <w:r>
        <w:rPr>
          <w:rFonts w:ascii="仿宋_GB2312" w:hAnsi="仿宋_GB2312" w:eastAsia="仿宋_GB2312" w:cs="仿宋_GB2312"/>
          <w:sz w:val="28"/>
          <w:szCs w:val="28"/>
        </w:rPr>
        <w:t>日</w:t>
      </w:r>
    </w:p>
    <w:tbl>
      <w:tblPr>
        <w:tblStyle w:val="6"/>
        <w:tblW w:w="5017" w:type="pct"/>
        <w:tblInd w:w="0" w:type="dxa"/>
        <w:tblLayout w:type="autofit"/>
        <w:tblCellMar>
          <w:top w:w="0" w:type="dxa"/>
          <w:left w:w="0" w:type="dxa"/>
          <w:bottom w:w="0" w:type="dxa"/>
          <w:right w:w="0" w:type="dxa"/>
        </w:tblCellMar>
      </w:tblPr>
      <w:tblGrid>
        <w:gridCol w:w="1128"/>
        <w:gridCol w:w="1768"/>
        <w:gridCol w:w="710"/>
        <w:gridCol w:w="735"/>
        <w:gridCol w:w="1805"/>
        <w:gridCol w:w="1024"/>
        <w:gridCol w:w="828"/>
        <w:gridCol w:w="901"/>
      </w:tblGrid>
      <w:tr>
        <w:tblPrEx>
          <w:tblCellMar>
            <w:top w:w="0" w:type="dxa"/>
            <w:left w:w="0" w:type="dxa"/>
            <w:bottom w:w="0" w:type="dxa"/>
            <w:right w:w="0" w:type="dxa"/>
          </w:tblCellMar>
        </w:tblPrEx>
        <w:trPr>
          <w:trHeight w:val="943" w:hRule="exact"/>
        </w:trPr>
        <w:tc>
          <w:tcPr>
            <w:tcW w:w="634"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line="240" w:lineRule="exact"/>
              <w:ind w:right="0"/>
              <w:jc w:val="center"/>
              <w:textAlignment w:val="auto"/>
              <w:rPr>
                <w:rFonts w:hint="default" w:ascii="仿宋_GB2312" w:hAnsi="仿宋_GB2312" w:eastAsia="仿宋_GB2312" w:cs="仿宋_GB2312"/>
                <w:spacing w:val="0"/>
                <w:sz w:val="21"/>
                <w:szCs w:val="21"/>
                <w:lang w:val="en-US" w:eastAsia="zh-CN"/>
              </w:rPr>
            </w:pPr>
            <w:r>
              <w:rPr>
                <w:rFonts w:hint="eastAsia" w:ascii="仿宋_GB2312" w:hAnsi="仿宋_GB2312" w:eastAsia="仿宋_GB2312" w:cs="仿宋_GB2312"/>
                <w:spacing w:val="0"/>
                <w:sz w:val="21"/>
                <w:szCs w:val="21"/>
                <w:lang w:val="en-US" w:eastAsia="zh-CN"/>
              </w:rPr>
              <w:t>申请单位</w:t>
            </w:r>
          </w:p>
        </w:tc>
        <w:tc>
          <w:tcPr>
            <w:tcW w:w="993"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5" w:line="240" w:lineRule="exact"/>
              <w:ind w:right="0"/>
              <w:jc w:val="center"/>
              <w:textAlignment w:val="auto"/>
              <w:rPr>
                <w:rFonts w:ascii="仿宋_GB2312" w:hAnsi="仿宋_GB2312" w:eastAsia="仿宋_GB2312" w:cs="仿宋_GB2312"/>
                <w:spacing w:val="0"/>
                <w:sz w:val="19"/>
                <w:szCs w:val="19"/>
              </w:rPr>
            </w:pPr>
          </w:p>
          <w:p>
            <w:pPr>
              <w:pStyle w:val="10"/>
              <w:keepNext w:val="0"/>
              <w:keepLines w:val="0"/>
              <w:pageBreakBefore w:val="0"/>
              <w:widowControl w:val="0"/>
              <w:kinsoku/>
              <w:wordWrap/>
              <w:overflowPunct/>
              <w:topLinePunct w:val="0"/>
              <w:autoSpaceDE/>
              <w:autoSpaceDN/>
              <w:bidi w:val="0"/>
              <w:adjustRightInd/>
              <w:snapToGrid/>
              <w:spacing w:line="240" w:lineRule="exact"/>
              <w:ind w:left="465" w:right="34" w:hanging="440"/>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用印类别、数量及用印位置</w:t>
            </w:r>
          </w:p>
        </w:tc>
        <w:tc>
          <w:tcPr>
            <w:tcW w:w="399"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6" w:line="240" w:lineRule="exact"/>
              <w:ind w:right="0"/>
              <w:jc w:val="center"/>
              <w:textAlignment w:val="auto"/>
              <w:rPr>
                <w:rFonts w:ascii="仿宋_GB2312" w:hAnsi="仿宋_GB2312" w:eastAsia="仿宋_GB2312" w:cs="仿宋_GB2312"/>
                <w:spacing w:val="0"/>
                <w:sz w:val="25"/>
                <w:szCs w:val="25"/>
              </w:rPr>
            </w:pPr>
          </w:p>
          <w:p>
            <w:pPr>
              <w:pStyle w:val="10"/>
              <w:keepNext w:val="0"/>
              <w:keepLines w:val="0"/>
              <w:pageBreakBefore w:val="0"/>
              <w:widowControl w:val="0"/>
              <w:kinsoku/>
              <w:wordWrap/>
              <w:overflowPunct/>
              <w:topLinePunct w:val="0"/>
              <w:autoSpaceDE/>
              <w:autoSpaceDN/>
              <w:bidi w:val="0"/>
              <w:adjustRightInd/>
              <w:snapToGrid/>
              <w:spacing w:line="240" w:lineRule="exact"/>
              <w:ind w:left="37" w:right="0"/>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携带人</w:t>
            </w:r>
          </w:p>
        </w:tc>
        <w:tc>
          <w:tcPr>
            <w:tcW w:w="413"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5" w:line="240" w:lineRule="exact"/>
              <w:ind w:right="0"/>
              <w:jc w:val="center"/>
              <w:textAlignment w:val="auto"/>
              <w:rPr>
                <w:rFonts w:ascii="仿宋_GB2312" w:hAnsi="仿宋_GB2312" w:eastAsia="仿宋_GB2312" w:cs="仿宋_GB2312"/>
                <w:spacing w:val="0"/>
                <w:sz w:val="19"/>
                <w:szCs w:val="19"/>
              </w:rPr>
            </w:pPr>
          </w:p>
          <w:p>
            <w:pPr>
              <w:pStyle w:val="10"/>
              <w:keepNext w:val="0"/>
              <w:keepLines w:val="0"/>
              <w:pageBreakBefore w:val="0"/>
              <w:widowControl w:val="0"/>
              <w:kinsoku/>
              <w:wordWrap/>
              <w:overflowPunct/>
              <w:topLinePunct w:val="0"/>
              <w:autoSpaceDE/>
              <w:autoSpaceDN/>
              <w:bidi w:val="0"/>
              <w:adjustRightInd/>
              <w:snapToGrid/>
              <w:spacing w:line="240" w:lineRule="exact"/>
              <w:ind w:left="168" w:right="67" w:hanging="108"/>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监督人</w:t>
            </w:r>
          </w:p>
        </w:tc>
        <w:tc>
          <w:tcPr>
            <w:tcW w:w="1014"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153" w:line="240" w:lineRule="exact"/>
              <w:ind w:right="0"/>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文件名称</w:t>
            </w:r>
            <w:r>
              <w:rPr>
                <w:rFonts w:hint="eastAsia" w:ascii="仿宋_GB2312" w:hAnsi="仿宋_GB2312" w:eastAsia="仿宋_GB2312" w:cs="仿宋_GB2312"/>
                <w:spacing w:val="0"/>
                <w:sz w:val="21"/>
                <w:szCs w:val="21"/>
                <w:lang w:val="en-US" w:eastAsia="zh-CN"/>
              </w:rPr>
              <w:t>和</w:t>
            </w:r>
            <w:r>
              <w:rPr>
                <w:rFonts w:ascii="仿宋_GB2312" w:hAnsi="仿宋_GB2312" w:eastAsia="仿宋_GB2312" w:cs="仿宋_GB2312"/>
                <w:spacing w:val="0"/>
                <w:sz w:val="21"/>
                <w:szCs w:val="21"/>
              </w:rPr>
              <w:t>事由</w:t>
            </w:r>
          </w:p>
        </w:tc>
        <w:tc>
          <w:tcPr>
            <w:tcW w:w="575"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12" w:line="240" w:lineRule="exact"/>
              <w:ind w:right="0"/>
              <w:jc w:val="center"/>
              <w:textAlignment w:val="auto"/>
              <w:rPr>
                <w:rFonts w:ascii="仿宋_GB2312" w:hAnsi="仿宋_GB2312" w:eastAsia="仿宋_GB2312" w:cs="仿宋_GB2312"/>
                <w:spacing w:val="0"/>
                <w:sz w:val="25"/>
                <w:szCs w:val="25"/>
              </w:rPr>
            </w:pPr>
          </w:p>
          <w:p>
            <w:pPr>
              <w:pStyle w:val="10"/>
              <w:keepNext w:val="0"/>
              <w:keepLines w:val="0"/>
              <w:pageBreakBefore w:val="0"/>
              <w:widowControl w:val="0"/>
              <w:kinsoku/>
              <w:wordWrap/>
              <w:overflowPunct/>
              <w:topLinePunct w:val="0"/>
              <w:autoSpaceDE/>
              <w:autoSpaceDN/>
              <w:bidi w:val="0"/>
              <w:adjustRightInd/>
              <w:snapToGrid/>
              <w:spacing w:line="240" w:lineRule="exact"/>
              <w:ind w:left="285" w:right="278" w:hanging="8"/>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外出地点</w:t>
            </w:r>
          </w:p>
        </w:tc>
        <w:tc>
          <w:tcPr>
            <w:tcW w:w="465"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5" w:line="240" w:lineRule="exact"/>
              <w:ind w:right="0"/>
              <w:jc w:val="center"/>
              <w:textAlignment w:val="auto"/>
              <w:rPr>
                <w:rFonts w:ascii="仿宋_GB2312" w:hAnsi="仿宋_GB2312" w:eastAsia="仿宋_GB2312" w:cs="仿宋_GB2312"/>
                <w:spacing w:val="0"/>
                <w:sz w:val="19"/>
                <w:szCs w:val="19"/>
              </w:rPr>
            </w:pPr>
          </w:p>
          <w:p>
            <w:pPr>
              <w:pStyle w:val="10"/>
              <w:keepNext w:val="0"/>
              <w:keepLines w:val="0"/>
              <w:pageBreakBefore w:val="0"/>
              <w:widowControl w:val="0"/>
              <w:kinsoku/>
              <w:wordWrap/>
              <w:overflowPunct/>
              <w:topLinePunct w:val="0"/>
              <w:autoSpaceDE/>
              <w:autoSpaceDN/>
              <w:bidi w:val="0"/>
              <w:adjustRightInd/>
              <w:snapToGrid/>
              <w:spacing w:line="240" w:lineRule="exact"/>
              <w:ind w:left="78" w:right="89"/>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借用</w:t>
            </w:r>
          </w:p>
          <w:p>
            <w:pPr>
              <w:pStyle w:val="10"/>
              <w:keepNext w:val="0"/>
              <w:keepLines w:val="0"/>
              <w:pageBreakBefore w:val="0"/>
              <w:widowControl w:val="0"/>
              <w:kinsoku/>
              <w:wordWrap/>
              <w:overflowPunct/>
              <w:topLinePunct w:val="0"/>
              <w:autoSpaceDE/>
              <w:autoSpaceDN/>
              <w:bidi w:val="0"/>
              <w:adjustRightInd/>
              <w:snapToGrid/>
              <w:spacing w:line="240" w:lineRule="exact"/>
              <w:ind w:left="78" w:right="89"/>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时间</w:t>
            </w:r>
          </w:p>
        </w:tc>
        <w:tc>
          <w:tcPr>
            <w:tcW w:w="503" w:type="pct"/>
            <w:tcBorders>
              <w:top w:val="single" w:color="000000"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autoSpaceDN/>
              <w:bidi w:val="0"/>
              <w:adjustRightInd/>
              <w:snapToGrid/>
              <w:spacing w:before="162" w:line="240" w:lineRule="exact"/>
              <w:ind w:left="232" w:right="235"/>
              <w:jc w:val="center"/>
              <w:textAlignment w:val="auto"/>
              <w:rPr>
                <w:rFonts w:ascii="仿宋_GB2312" w:hAnsi="仿宋_GB2312" w:eastAsia="仿宋_GB2312" w:cs="仿宋_GB2312"/>
                <w:spacing w:val="0"/>
                <w:sz w:val="21"/>
                <w:szCs w:val="21"/>
              </w:rPr>
            </w:pPr>
            <w:r>
              <w:rPr>
                <w:rFonts w:ascii="仿宋_GB2312" w:hAnsi="仿宋_GB2312" w:eastAsia="仿宋_GB2312" w:cs="仿宋_GB2312"/>
                <w:spacing w:val="0"/>
                <w:sz w:val="21"/>
                <w:szCs w:val="21"/>
              </w:rPr>
              <w:t>归还时间</w:t>
            </w:r>
          </w:p>
        </w:tc>
      </w:tr>
      <w:tr>
        <w:tblPrEx>
          <w:tblCellMar>
            <w:top w:w="0" w:type="dxa"/>
            <w:left w:w="0" w:type="dxa"/>
            <w:bottom w:w="0" w:type="dxa"/>
            <w:right w:w="0" w:type="dxa"/>
          </w:tblCellMar>
        </w:tblPrEx>
        <w:trPr>
          <w:trHeight w:val="1017" w:hRule="exact"/>
        </w:trPr>
        <w:tc>
          <w:tcPr>
            <w:tcW w:w="634" w:type="pct"/>
            <w:vMerge w:val="restart"/>
            <w:tcBorders>
              <w:top w:val="single" w:color="auto" w:sz="4" w:space="0"/>
              <w:left w:val="single" w:color="auto" w:sz="4" w:space="0"/>
              <w:bottom w:val="single" w:color="auto" w:sz="4" w:space="0"/>
              <w:right w:val="single" w:color="auto" w:sz="4" w:space="0"/>
            </w:tcBorders>
            <w:vAlign w:val="center"/>
          </w:tcPr>
          <w:p>
            <w:pPr>
              <w:jc w:val="center"/>
            </w:pPr>
          </w:p>
        </w:tc>
        <w:tc>
          <w:tcPr>
            <w:tcW w:w="993" w:type="pct"/>
            <w:tcBorders>
              <w:top w:val="single" w:color="auto" w:sz="4" w:space="0"/>
              <w:left w:val="single" w:color="auto" w:sz="4" w:space="0"/>
              <w:bottom w:val="single" w:color="auto" w:sz="4" w:space="0"/>
              <w:right w:val="single" w:color="auto" w:sz="4" w:space="0"/>
            </w:tcBorders>
            <w:vAlign w:val="center"/>
          </w:tcPr>
          <w:p>
            <w:pPr>
              <w:jc w:val="center"/>
            </w:pPr>
          </w:p>
        </w:tc>
        <w:tc>
          <w:tcPr>
            <w:tcW w:w="399" w:type="pct"/>
            <w:tcBorders>
              <w:top w:val="single" w:color="auto" w:sz="4" w:space="0"/>
              <w:left w:val="single" w:color="auto" w:sz="4" w:space="0"/>
              <w:bottom w:val="single" w:color="auto" w:sz="4" w:space="0"/>
              <w:right w:val="single" w:color="auto" w:sz="4" w:space="0"/>
            </w:tcBorders>
            <w:vAlign w:val="center"/>
          </w:tcPr>
          <w:p>
            <w:pPr>
              <w:jc w:val="center"/>
            </w:pPr>
          </w:p>
        </w:tc>
        <w:tc>
          <w:tcPr>
            <w:tcW w:w="413" w:type="pct"/>
            <w:tcBorders>
              <w:top w:val="single" w:color="auto" w:sz="4" w:space="0"/>
              <w:left w:val="single" w:color="auto" w:sz="4" w:space="0"/>
              <w:bottom w:val="single" w:color="auto" w:sz="4" w:space="0"/>
              <w:right w:val="single" w:color="auto" w:sz="4" w:space="0"/>
            </w:tcBorders>
            <w:vAlign w:val="center"/>
          </w:tcPr>
          <w:p>
            <w:pPr>
              <w:jc w:val="center"/>
            </w:pPr>
          </w:p>
        </w:tc>
        <w:tc>
          <w:tcPr>
            <w:tcW w:w="1014" w:type="pct"/>
            <w:tcBorders>
              <w:top w:val="single" w:color="auto" w:sz="4" w:space="0"/>
              <w:left w:val="single" w:color="auto" w:sz="4" w:space="0"/>
              <w:bottom w:val="single" w:color="auto" w:sz="4" w:space="0"/>
              <w:right w:val="single" w:color="auto" w:sz="4" w:space="0"/>
            </w:tcBorders>
            <w:vAlign w:val="center"/>
          </w:tcPr>
          <w:p>
            <w:pPr>
              <w:pStyle w:val="10"/>
              <w:spacing w:before="5" w:line="240" w:lineRule="auto"/>
              <w:ind w:right="0"/>
              <w:jc w:val="center"/>
              <w:rPr>
                <w:rFonts w:ascii="仿宋_GB2312" w:hAnsi="仿宋_GB2312" w:eastAsia="仿宋_GB2312" w:cs="仿宋_GB2312"/>
                <w:sz w:val="15"/>
                <w:szCs w:val="15"/>
              </w:rPr>
            </w:pPr>
          </w:p>
          <w:p>
            <w:pPr>
              <w:pStyle w:val="10"/>
              <w:spacing w:line="240" w:lineRule="auto"/>
              <w:ind w:right="4"/>
              <w:jc w:val="center"/>
              <w:rPr>
                <w:rFonts w:ascii="仿宋_GB2312" w:hAnsi="仿宋_GB2312" w:eastAsia="仿宋_GB2312" w:cs="仿宋_GB2312"/>
                <w:sz w:val="21"/>
                <w:szCs w:val="21"/>
              </w:rPr>
            </w:pPr>
            <w:r>
              <w:rPr>
                <w:rFonts w:ascii="Arial"/>
                <w:sz w:val="21"/>
              </w:rPr>
              <w:t>1</w:t>
            </w:r>
            <w:r>
              <w:rPr>
                <w:rFonts w:ascii="仿宋_GB2312"/>
                <w:sz w:val="21"/>
              </w:rPr>
              <w:t>....</w:t>
            </w:r>
          </w:p>
        </w:tc>
        <w:tc>
          <w:tcPr>
            <w:tcW w:w="575" w:type="pct"/>
            <w:tcBorders>
              <w:top w:val="single" w:color="auto" w:sz="4" w:space="0"/>
              <w:left w:val="single" w:color="auto" w:sz="4" w:space="0"/>
              <w:bottom w:val="single" w:color="auto" w:sz="4" w:space="0"/>
              <w:right w:val="single" w:color="auto" w:sz="4" w:space="0"/>
            </w:tcBorders>
            <w:vAlign w:val="center"/>
          </w:tcPr>
          <w:p>
            <w:pPr>
              <w:jc w:val="center"/>
            </w:pPr>
          </w:p>
        </w:tc>
        <w:tc>
          <w:tcPr>
            <w:tcW w:w="465" w:type="pct"/>
            <w:tcBorders>
              <w:top w:val="single" w:color="auto" w:sz="4" w:space="0"/>
              <w:left w:val="single" w:color="auto" w:sz="4" w:space="0"/>
              <w:bottom w:val="single" w:color="auto" w:sz="4" w:space="0"/>
              <w:right w:val="single" w:color="auto" w:sz="4" w:space="0"/>
            </w:tcBorders>
            <w:vAlign w:val="center"/>
          </w:tcPr>
          <w:p>
            <w:pPr>
              <w:jc w:val="center"/>
            </w:pPr>
          </w:p>
        </w:tc>
        <w:tc>
          <w:tcPr>
            <w:tcW w:w="503" w:type="pct"/>
            <w:tcBorders>
              <w:top w:val="single" w:color="auto" w:sz="4" w:space="0"/>
              <w:left w:val="single" w:color="auto" w:sz="4" w:space="0"/>
              <w:bottom w:val="single" w:color="auto" w:sz="4" w:space="0"/>
              <w:right w:val="single" w:color="auto" w:sz="4" w:space="0"/>
            </w:tcBorders>
            <w:vAlign w:val="center"/>
          </w:tcPr>
          <w:p>
            <w:pPr>
              <w:jc w:val="center"/>
            </w:pPr>
          </w:p>
        </w:tc>
      </w:tr>
      <w:tr>
        <w:tblPrEx>
          <w:tblCellMar>
            <w:top w:w="0" w:type="dxa"/>
            <w:left w:w="0" w:type="dxa"/>
            <w:bottom w:w="0" w:type="dxa"/>
            <w:right w:w="0" w:type="dxa"/>
          </w:tblCellMar>
        </w:tblPrEx>
        <w:trPr>
          <w:trHeight w:val="1016" w:hRule="exact"/>
        </w:trPr>
        <w:tc>
          <w:tcPr>
            <w:tcW w:w="634" w:type="pct"/>
            <w:vMerge w:val="continue"/>
            <w:tcBorders>
              <w:top w:val="single" w:color="auto" w:sz="4" w:space="0"/>
              <w:left w:val="single" w:color="auto" w:sz="4" w:space="0"/>
              <w:bottom w:val="single" w:color="auto" w:sz="4" w:space="0"/>
              <w:right w:val="single" w:color="auto" w:sz="4" w:space="0"/>
            </w:tcBorders>
            <w:vAlign w:val="center"/>
          </w:tcPr>
          <w:p>
            <w:pPr>
              <w:jc w:val="center"/>
            </w:pPr>
          </w:p>
        </w:tc>
        <w:tc>
          <w:tcPr>
            <w:tcW w:w="993" w:type="pct"/>
            <w:tcBorders>
              <w:top w:val="single" w:color="auto" w:sz="4" w:space="0"/>
              <w:left w:val="single" w:color="auto" w:sz="4" w:space="0"/>
              <w:bottom w:val="single" w:color="auto" w:sz="4" w:space="0"/>
              <w:right w:val="single" w:color="auto" w:sz="4" w:space="0"/>
            </w:tcBorders>
            <w:vAlign w:val="center"/>
          </w:tcPr>
          <w:p>
            <w:pPr>
              <w:jc w:val="center"/>
            </w:pPr>
          </w:p>
        </w:tc>
        <w:tc>
          <w:tcPr>
            <w:tcW w:w="399" w:type="pct"/>
            <w:tcBorders>
              <w:top w:val="single" w:color="auto" w:sz="4" w:space="0"/>
              <w:left w:val="single" w:color="auto" w:sz="4" w:space="0"/>
              <w:bottom w:val="single" w:color="auto" w:sz="4" w:space="0"/>
              <w:right w:val="single" w:color="auto" w:sz="4" w:space="0"/>
            </w:tcBorders>
            <w:vAlign w:val="center"/>
          </w:tcPr>
          <w:p>
            <w:pPr>
              <w:jc w:val="center"/>
            </w:pPr>
          </w:p>
        </w:tc>
        <w:tc>
          <w:tcPr>
            <w:tcW w:w="413" w:type="pct"/>
            <w:tcBorders>
              <w:top w:val="single" w:color="auto" w:sz="4" w:space="0"/>
              <w:left w:val="single" w:color="auto" w:sz="4" w:space="0"/>
              <w:bottom w:val="single" w:color="auto" w:sz="4" w:space="0"/>
              <w:right w:val="single" w:color="auto" w:sz="4" w:space="0"/>
            </w:tcBorders>
            <w:vAlign w:val="center"/>
          </w:tcPr>
          <w:p>
            <w:pPr>
              <w:jc w:val="center"/>
            </w:pPr>
          </w:p>
        </w:tc>
        <w:tc>
          <w:tcPr>
            <w:tcW w:w="1014" w:type="pct"/>
            <w:tcBorders>
              <w:top w:val="single" w:color="auto" w:sz="4" w:space="0"/>
              <w:left w:val="single" w:color="auto" w:sz="4" w:space="0"/>
              <w:bottom w:val="single" w:color="auto" w:sz="4" w:space="0"/>
              <w:right w:val="single" w:color="auto" w:sz="4" w:space="0"/>
            </w:tcBorders>
            <w:vAlign w:val="center"/>
          </w:tcPr>
          <w:p>
            <w:pPr>
              <w:pStyle w:val="10"/>
              <w:spacing w:before="5" w:line="240" w:lineRule="auto"/>
              <w:ind w:right="0"/>
              <w:jc w:val="center"/>
              <w:rPr>
                <w:rFonts w:ascii="仿宋_GB2312" w:hAnsi="仿宋_GB2312" w:eastAsia="仿宋_GB2312" w:cs="仿宋_GB2312"/>
                <w:sz w:val="15"/>
                <w:szCs w:val="15"/>
              </w:rPr>
            </w:pPr>
          </w:p>
          <w:p>
            <w:pPr>
              <w:pStyle w:val="10"/>
              <w:spacing w:line="240" w:lineRule="auto"/>
              <w:ind w:right="4"/>
              <w:jc w:val="center"/>
              <w:rPr>
                <w:rFonts w:ascii="仿宋_GB2312" w:hAnsi="仿宋_GB2312" w:eastAsia="仿宋_GB2312" w:cs="仿宋_GB2312"/>
                <w:sz w:val="21"/>
                <w:szCs w:val="21"/>
              </w:rPr>
            </w:pPr>
            <w:r>
              <w:rPr>
                <w:rFonts w:ascii="Arial"/>
                <w:sz w:val="21"/>
              </w:rPr>
              <w:t>2</w:t>
            </w:r>
            <w:r>
              <w:rPr>
                <w:rFonts w:ascii="仿宋_GB2312"/>
                <w:sz w:val="21"/>
              </w:rPr>
              <w:t>....</w:t>
            </w:r>
          </w:p>
        </w:tc>
        <w:tc>
          <w:tcPr>
            <w:tcW w:w="575" w:type="pct"/>
            <w:tcBorders>
              <w:top w:val="single" w:color="auto" w:sz="4" w:space="0"/>
              <w:left w:val="single" w:color="auto" w:sz="4" w:space="0"/>
              <w:bottom w:val="single" w:color="auto" w:sz="4" w:space="0"/>
              <w:right w:val="single" w:color="auto" w:sz="4" w:space="0"/>
            </w:tcBorders>
            <w:vAlign w:val="center"/>
          </w:tcPr>
          <w:p>
            <w:pPr>
              <w:jc w:val="center"/>
            </w:pPr>
          </w:p>
        </w:tc>
        <w:tc>
          <w:tcPr>
            <w:tcW w:w="465" w:type="pct"/>
            <w:tcBorders>
              <w:top w:val="single" w:color="auto" w:sz="4" w:space="0"/>
              <w:left w:val="single" w:color="auto" w:sz="4" w:space="0"/>
              <w:bottom w:val="single" w:color="auto" w:sz="4" w:space="0"/>
              <w:right w:val="single" w:color="auto" w:sz="4" w:space="0"/>
            </w:tcBorders>
            <w:vAlign w:val="center"/>
          </w:tcPr>
          <w:p>
            <w:pPr>
              <w:jc w:val="center"/>
            </w:pPr>
          </w:p>
        </w:tc>
        <w:tc>
          <w:tcPr>
            <w:tcW w:w="503" w:type="pct"/>
            <w:tcBorders>
              <w:top w:val="single" w:color="auto" w:sz="4" w:space="0"/>
              <w:left w:val="single" w:color="auto" w:sz="4" w:space="0"/>
              <w:bottom w:val="single" w:color="auto" w:sz="4" w:space="0"/>
              <w:right w:val="single" w:color="auto" w:sz="4" w:space="0"/>
            </w:tcBorders>
            <w:vAlign w:val="center"/>
          </w:tcPr>
          <w:p>
            <w:pPr>
              <w:jc w:val="center"/>
            </w:pPr>
          </w:p>
        </w:tc>
      </w:tr>
      <w:tr>
        <w:tblPrEx>
          <w:tblCellMar>
            <w:top w:w="0" w:type="dxa"/>
            <w:left w:w="0" w:type="dxa"/>
            <w:bottom w:w="0" w:type="dxa"/>
            <w:right w:w="0" w:type="dxa"/>
          </w:tblCellMar>
        </w:tblPrEx>
        <w:trPr>
          <w:trHeight w:val="1127" w:hRule="exact"/>
        </w:trPr>
        <w:tc>
          <w:tcPr>
            <w:tcW w:w="634" w:type="pct"/>
            <w:vMerge w:val="continue"/>
            <w:tcBorders>
              <w:top w:val="single" w:color="auto" w:sz="4" w:space="0"/>
              <w:left w:val="single" w:color="auto" w:sz="4" w:space="0"/>
              <w:bottom w:val="single" w:color="auto" w:sz="4" w:space="0"/>
              <w:right w:val="single" w:color="auto" w:sz="4" w:space="0"/>
            </w:tcBorders>
            <w:vAlign w:val="center"/>
          </w:tcPr>
          <w:p>
            <w:pPr>
              <w:jc w:val="center"/>
            </w:pPr>
          </w:p>
        </w:tc>
        <w:tc>
          <w:tcPr>
            <w:tcW w:w="993" w:type="pct"/>
            <w:tcBorders>
              <w:top w:val="single" w:color="auto" w:sz="4" w:space="0"/>
              <w:left w:val="single" w:color="auto" w:sz="4" w:space="0"/>
              <w:bottom w:val="single" w:color="auto" w:sz="4" w:space="0"/>
              <w:right w:val="single" w:color="auto" w:sz="4" w:space="0"/>
            </w:tcBorders>
            <w:vAlign w:val="center"/>
          </w:tcPr>
          <w:p>
            <w:pPr>
              <w:jc w:val="center"/>
            </w:pPr>
          </w:p>
        </w:tc>
        <w:tc>
          <w:tcPr>
            <w:tcW w:w="399" w:type="pct"/>
            <w:tcBorders>
              <w:top w:val="single" w:color="auto" w:sz="4" w:space="0"/>
              <w:left w:val="single" w:color="auto" w:sz="4" w:space="0"/>
              <w:bottom w:val="single" w:color="auto" w:sz="4" w:space="0"/>
              <w:right w:val="single" w:color="auto" w:sz="4" w:space="0"/>
            </w:tcBorders>
            <w:vAlign w:val="center"/>
          </w:tcPr>
          <w:p>
            <w:pPr>
              <w:jc w:val="center"/>
            </w:pPr>
          </w:p>
        </w:tc>
        <w:tc>
          <w:tcPr>
            <w:tcW w:w="413" w:type="pct"/>
            <w:tcBorders>
              <w:top w:val="single" w:color="auto" w:sz="4" w:space="0"/>
              <w:left w:val="single" w:color="auto" w:sz="4" w:space="0"/>
              <w:bottom w:val="single" w:color="auto" w:sz="4" w:space="0"/>
              <w:right w:val="single" w:color="auto" w:sz="4" w:space="0"/>
            </w:tcBorders>
            <w:vAlign w:val="center"/>
          </w:tcPr>
          <w:p>
            <w:pPr>
              <w:jc w:val="center"/>
            </w:pPr>
          </w:p>
        </w:tc>
        <w:tc>
          <w:tcPr>
            <w:tcW w:w="1014" w:type="pct"/>
            <w:tcBorders>
              <w:top w:val="single" w:color="auto" w:sz="4" w:space="0"/>
              <w:left w:val="single" w:color="auto" w:sz="4" w:space="0"/>
              <w:bottom w:val="single" w:color="auto" w:sz="4" w:space="0"/>
              <w:right w:val="single" w:color="auto" w:sz="4" w:space="0"/>
            </w:tcBorders>
            <w:vAlign w:val="center"/>
          </w:tcPr>
          <w:p>
            <w:pPr>
              <w:pStyle w:val="10"/>
              <w:spacing w:line="240" w:lineRule="auto"/>
              <w:ind w:right="0"/>
              <w:jc w:val="center"/>
              <w:rPr>
                <w:rFonts w:ascii="仿宋_GB2312" w:hAnsi="仿宋_GB2312" w:eastAsia="仿宋_GB2312" w:cs="仿宋_GB2312"/>
                <w:sz w:val="22"/>
                <w:szCs w:val="22"/>
              </w:rPr>
            </w:pPr>
          </w:p>
          <w:p>
            <w:pPr>
              <w:pStyle w:val="10"/>
              <w:spacing w:before="11" w:line="240" w:lineRule="auto"/>
              <w:ind w:right="0"/>
              <w:jc w:val="center"/>
              <w:rPr>
                <w:rFonts w:ascii="仿宋_GB2312" w:hAnsi="仿宋_GB2312" w:eastAsia="仿宋_GB2312" w:cs="仿宋_GB2312"/>
                <w:sz w:val="16"/>
                <w:szCs w:val="16"/>
              </w:rPr>
            </w:pPr>
          </w:p>
          <w:p>
            <w:pPr>
              <w:pStyle w:val="10"/>
              <w:spacing w:line="240" w:lineRule="auto"/>
              <w:ind w:right="4"/>
              <w:jc w:val="center"/>
              <w:rPr>
                <w:rFonts w:ascii="仿宋_GB2312" w:hAnsi="仿宋_GB2312" w:eastAsia="仿宋_GB2312" w:cs="仿宋_GB2312"/>
                <w:sz w:val="21"/>
                <w:szCs w:val="21"/>
              </w:rPr>
            </w:pPr>
            <w:r>
              <w:rPr>
                <w:rFonts w:ascii="Arial"/>
                <w:sz w:val="21"/>
              </w:rPr>
              <w:t>3</w:t>
            </w:r>
            <w:r>
              <w:rPr>
                <w:rFonts w:ascii="仿宋_GB2312"/>
                <w:sz w:val="21"/>
              </w:rPr>
              <w:t>....</w:t>
            </w:r>
          </w:p>
        </w:tc>
        <w:tc>
          <w:tcPr>
            <w:tcW w:w="575" w:type="pct"/>
            <w:tcBorders>
              <w:top w:val="single" w:color="auto" w:sz="4" w:space="0"/>
              <w:left w:val="single" w:color="auto" w:sz="4" w:space="0"/>
              <w:bottom w:val="single" w:color="auto" w:sz="4" w:space="0"/>
              <w:right w:val="single" w:color="auto" w:sz="4" w:space="0"/>
            </w:tcBorders>
            <w:vAlign w:val="center"/>
          </w:tcPr>
          <w:p>
            <w:pPr>
              <w:jc w:val="center"/>
            </w:pPr>
          </w:p>
        </w:tc>
        <w:tc>
          <w:tcPr>
            <w:tcW w:w="465" w:type="pct"/>
            <w:tcBorders>
              <w:top w:val="single" w:color="auto" w:sz="4" w:space="0"/>
              <w:left w:val="single" w:color="auto" w:sz="4" w:space="0"/>
              <w:bottom w:val="single" w:color="auto" w:sz="4" w:space="0"/>
              <w:right w:val="single" w:color="auto" w:sz="4" w:space="0"/>
            </w:tcBorders>
            <w:vAlign w:val="center"/>
          </w:tcPr>
          <w:p>
            <w:pPr>
              <w:jc w:val="center"/>
            </w:pPr>
          </w:p>
        </w:tc>
        <w:tc>
          <w:tcPr>
            <w:tcW w:w="503" w:type="pct"/>
            <w:tcBorders>
              <w:top w:val="single" w:color="auto" w:sz="4" w:space="0"/>
              <w:left w:val="single" w:color="auto" w:sz="4" w:space="0"/>
              <w:bottom w:val="single" w:color="auto" w:sz="4" w:space="0"/>
              <w:right w:val="single" w:color="auto" w:sz="4" w:space="0"/>
            </w:tcBorders>
            <w:vAlign w:val="center"/>
          </w:tcPr>
          <w:p>
            <w:pPr>
              <w:jc w:val="center"/>
            </w:pPr>
          </w:p>
        </w:tc>
      </w:tr>
      <w:tr>
        <w:tblPrEx>
          <w:tblCellMar>
            <w:top w:w="0" w:type="dxa"/>
            <w:left w:w="0" w:type="dxa"/>
            <w:bottom w:w="0" w:type="dxa"/>
            <w:right w:w="0" w:type="dxa"/>
          </w:tblCellMar>
        </w:tblPrEx>
        <w:trPr>
          <w:trHeight w:val="1895" w:hRule="exact"/>
        </w:trPr>
        <w:tc>
          <w:tcPr>
            <w:tcW w:w="634" w:type="pct"/>
            <w:tcBorders>
              <w:top w:val="single" w:color="auto" w:sz="4" w:space="0"/>
              <w:left w:val="single" w:color="auto" w:sz="4" w:space="0"/>
              <w:bottom w:val="single" w:color="auto" w:sz="4" w:space="0"/>
              <w:right w:val="single" w:color="auto" w:sz="4" w:space="0"/>
            </w:tcBorders>
            <w:vAlign w:val="center"/>
          </w:tcPr>
          <w:p>
            <w:pPr>
              <w:jc w:val="center"/>
              <w:rPr>
                <w:rFonts w:hint="default" w:eastAsia="宋体"/>
                <w:lang w:val="en-US" w:eastAsia="zh-CN"/>
              </w:rPr>
            </w:pPr>
            <w:r>
              <w:rPr>
                <w:rFonts w:hint="eastAsia" w:ascii="仿宋_GB2312" w:hAnsi="仿宋_GB2312" w:eastAsia="仿宋_GB2312" w:cs="仿宋_GB2312"/>
                <w:sz w:val="21"/>
                <w:szCs w:val="21"/>
                <w:lang w:val="en-US" w:eastAsia="zh-CN" w:bidi="ar-SA"/>
              </w:rPr>
              <w:t>单位领导审批意见</w:t>
            </w:r>
          </w:p>
        </w:tc>
        <w:tc>
          <w:tcPr>
            <w:tcW w:w="4365" w:type="pct"/>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rPr>
            </w:pPr>
          </w:p>
          <w:p>
            <w:pPr>
              <w:jc w:val="center"/>
              <w:rPr>
                <w:rFonts w:hint="eastAsia" w:ascii="仿宋_GB2312" w:hAnsi="仿宋_GB2312" w:eastAsia="仿宋_GB2312" w:cs="仿宋_GB2312"/>
                <w:lang w:val="en-US" w:eastAsia="zh-CN"/>
              </w:rPr>
            </w:pPr>
          </w:p>
          <w:p>
            <w:pPr>
              <w:jc w:val="center"/>
              <w:rPr>
                <w:rFonts w:hint="eastAsia" w:ascii="仿宋_GB2312" w:hAnsi="仿宋_GB2312" w:eastAsia="仿宋_GB2312" w:cs="仿宋_GB2312"/>
                <w:lang w:val="en-US" w:eastAsia="zh-CN"/>
              </w:rPr>
            </w:pPr>
          </w:p>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签字：</w:t>
            </w:r>
          </w:p>
          <w:p>
            <w:pPr>
              <w:ind w:left="2860" w:hanging="2860" w:hangingChars="13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年        月        日</w:t>
            </w:r>
          </w:p>
        </w:tc>
      </w:tr>
      <w:tr>
        <w:tblPrEx>
          <w:tblCellMar>
            <w:top w:w="0" w:type="dxa"/>
            <w:left w:w="0" w:type="dxa"/>
            <w:bottom w:w="0" w:type="dxa"/>
            <w:right w:w="0" w:type="dxa"/>
          </w:tblCellMar>
        </w:tblPrEx>
        <w:trPr>
          <w:trHeight w:val="1744" w:hRule="exact"/>
        </w:trPr>
        <w:tc>
          <w:tcPr>
            <w:tcW w:w="634" w:type="pct"/>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仿宋_GB2312" w:eastAsia="仿宋_GB2312" w:cs="仿宋_GB2312"/>
                <w:sz w:val="21"/>
                <w:szCs w:val="21"/>
                <w:lang w:val="en-US" w:eastAsia="zh-CN" w:bidi="ar-SA"/>
              </w:rPr>
            </w:pPr>
            <w:r>
              <w:rPr>
                <w:rFonts w:hint="eastAsia" w:ascii="仿宋_GB2312" w:hAnsi="仿宋_GB2312" w:eastAsia="仿宋_GB2312" w:cs="仿宋_GB2312"/>
                <w:sz w:val="21"/>
                <w:szCs w:val="21"/>
                <w:lang w:val="en-US" w:eastAsia="zh-CN" w:bidi="ar-SA"/>
              </w:rPr>
              <w:t>公司分管领导审批意见</w:t>
            </w:r>
          </w:p>
        </w:tc>
        <w:tc>
          <w:tcPr>
            <w:tcW w:w="4365" w:type="pct"/>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签字：</w:t>
            </w:r>
          </w:p>
          <w:p>
            <w:pPr>
              <w:jc w:val="center"/>
              <w:rPr>
                <w:rFonts w:hint="eastAsia" w:ascii="仿宋_GB2312" w:hAnsi="仿宋_GB2312" w:eastAsia="仿宋_GB2312" w:cs="仿宋_GB2312"/>
              </w:rPr>
            </w:pPr>
            <w:r>
              <w:rPr>
                <w:rFonts w:hint="eastAsia" w:ascii="仿宋_GB2312" w:hAnsi="仿宋_GB2312" w:eastAsia="仿宋_GB2312" w:cs="仿宋_GB2312"/>
                <w:lang w:val="en-US" w:eastAsia="zh-CN"/>
              </w:rPr>
              <w:t xml:space="preserve">                                                                                             年        月        日</w:t>
            </w:r>
          </w:p>
        </w:tc>
      </w:tr>
      <w:tr>
        <w:tblPrEx>
          <w:tblCellMar>
            <w:top w:w="0" w:type="dxa"/>
            <w:left w:w="0" w:type="dxa"/>
            <w:bottom w:w="0" w:type="dxa"/>
            <w:right w:w="0" w:type="dxa"/>
          </w:tblCellMar>
        </w:tblPrEx>
        <w:trPr>
          <w:trHeight w:val="2479" w:hRule="exact"/>
        </w:trPr>
        <w:tc>
          <w:tcPr>
            <w:tcW w:w="634" w:type="pct"/>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仿宋_GB2312" w:eastAsia="仿宋_GB2312" w:cs="仿宋_GB2312"/>
                <w:sz w:val="21"/>
                <w:szCs w:val="21"/>
                <w:lang w:val="en-US" w:eastAsia="zh-CN" w:bidi="ar-SA"/>
              </w:rPr>
            </w:pPr>
            <w:r>
              <w:rPr>
                <w:rFonts w:hint="eastAsia" w:ascii="仿宋_GB2312" w:hAnsi="仿宋_GB2312" w:eastAsia="仿宋_GB2312" w:cs="仿宋_GB2312"/>
                <w:sz w:val="21"/>
                <w:szCs w:val="21"/>
                <w:lang w:val="en-US" w:eastAsia="zh-CN" w:bidi="ar-SA"/>
              </w:rPr>
              <w:t>公司总经理审批意见</w:t>
            </w:r>
          </w:p>
        </w:tc>
        <w:tc>
          <w:tcPr>
            <w:tcW w:w="4365" w:type="pct"/>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签字：</w:t>
            </w:r>
          </w:p>
          <w:p>
            <w:pPr>
              <w:jc w:val="center"/>
              <w:rPr>
                <w:rFonts w:hint="eastAsia" w:ascii="仿宋_GB2312" w:hAnsi="仿宋_GB2312" w:eastAsia="仿宋_GB2312" w:cs="仿宋_GB2312"/>
              </w:rPr>
            </w:pPr>
            <w:r>
              <w:rPr>
                <w:rFonts w:hint="eastAsia" w:ascii="仿宋_GB2312" w:hAnsi="仿宋_GB2312" w:eastAsia="仿宋_GB2312" w:cs="仿宋_GB2312"/>
                <w:lang w:val="en-US" w:eastAsia="zh-CN"/>
              </w:rPr>
              <w:t xml:space="preserve">                                                                                             年        月        日</w:t>
            </w:r>
          </w:p>
        </w:tc>
      </w:tr>
    </w:tbl>
    <w:p>
      <w:pPr>
        <w:spacing w:before="0" w:line="240" w:lineRule="auto"/>
        <w:rPr>
          <w:rFonts w:ascii="仿宋_GB2312" w:hAnsi="仿宋_GB2312" w:eastAsia="仿宋_GB2312" w:cs="仿宋_GB2312"/>
          <w:sz w:val="20"/>
          <w:szCs w:val="20"/>
        </w:rPr>
      </w:pPr>
    </w:p>
    <w:p>
      <w:pPr>
        <w:pStyle w:val="3"/>
        <w:spacing w:line="240" w:lineRule="auto"/>
        <w:ind w:right="0"/>
        <w:jc w:val="left"/>
        <w:rPr>
          <w:rFonts w:hint="eastAsia" w:ascii="仿宋_GB2312" w:hAnsi="仿宋_GB2312" w:eastAsia="仿宋_GB2312" w:cs="仿宋_GB2312"/>
          <w:sz w:val="30"/>
          <w:szCs w:val="30"/>
          <w:lang w:val="en-US" w:eastAsia="zh-CN" w:bidi="ar-SA"/>
        </w:rPr>
      </w:pPr>
      <w:bookmarkStart w:id="21" w:name="附件5"/>
      <w:bookmarkEnd w:id="21"/>
      <w:bookmarkStart w:id="22" w:name="_bookmark10"/>
      <w:bookmarkEnd w:id="22"/>
      <w:r>
        <w:rPr>
          <w:rFonts w:ascii="仿宋_GB2312" w:hAnsi="仿宋_GB2312" w:eastAsia="仿宋_GB2312" w:cs="仿宋_GB2312"/>
          <w:sz w:val="30"/>
          <w:szCs w:val="30"/>
          <w:lang w:val="en-US" w:eastAsia="en-US" w:bidi="ar-SA"/>
        </w:rPr>
        <w:t>附件</w:t>
      </w:r>
      <w:r>
        <w:rPr>
          <w:rFonts w:hint="eastAsia" w:ascii="仿宋_GB2312" w:hAnsi="仿宋_GB2312" w:eastAsia="仿宋_GB2312" w:cs="仿宋_GB2312"/>
          <w:sz w:val="30"/>
          <w:szCs w:val="30"/>
          <w:lang w:val="en-US" w:eastAsia="zh-CN" w:bidi="ar-SA"/>
        </w:rPr>
        <w:t>4</w:t>
      </w:r>
    </w:p>
    <w:p>
      <w:pPr>
        <w:spacing w:before="0" w:line="240" w:lineRule="auto"/>
        <w:rPr>
          <w:rFonts w:ascii="Arial" w:hAnsi="Arial" w:eastAsia="Arial" w:cs="Arial"/>
          <w:sz w:val="20"/>
          <w:szCs w:val="20"/>
        </w:rPr>
      </w:pPr>
    </w:p>
    <w:p>
      <w:pPr>
        <w:spacing w:before="163"/>
        <w:ind w:left="0" w:right="6" w:firstLine="0"/>
        <w:jc w:val="center"/>
        <w:rPr>
          <w:rFonts w:hint="eastAsia" w:ascii="方正小标宋简体" w:hAnsi="方正小标宋简体" w:eastAsia="方正小标宋简体" w:cs="方正小标宋简体"/>
          <w:b w:val="0"/>
          <w:bCs w:val="0"/>
          <w:sz w:val="36"/>
          <w:szCs w:val="36"/>
          <w:lang w:val="en-US" w:eastAsia="en-US"/>
        </w:rPr>
      </w:pPr>
      <w:r>
        <w:rPr>
          <w:rFonts w:hint="eastAsia" w:ascii="方正小标宋简体" w:hAnsi="方正小标宋简体" w:eastAsia="方正小标宋简体" w:cs="方正小标宋简体"/>
          <w:b w:val="0"/>
          <w:bCs w:val="0"/>
          <w:sz w:val="36"/>
          <w:szCs w:val="36"/>
          <w:lang w:val="en-US" w:eastAsia="en-US"/>
        </w:rPr>
        <w:t>印章回收登记表</w:t>
      </w:r>
    </w:p>
    <w:p>
      <w:pPr>
        <w:tabs>
          <w:tab w:val="left" w:pos="7517"/>
          <w:tab w:val="left" w:pos="8146"/>
          <w:tab w:val="left" w:pos="8777"/>
        </w:tabs>
        <w:spacing w:before="106"/>
        <w:ind w:right="0" w:firstLine="5000" w:firstLineChars="2000"/>
        <w:jc w:val="left"/>
        <w:rPr>
          <w:rFonts w:ascii="仿宋_GB2312" w:hAnsi="仿宋_GB2312" w:eastAsia="仿宋_GB2312" w:cs="仿宋_GB2312"/>
          <w:spacing w:val="-25"/>
          <w:sz w:val="30"/>
          <w:szCs w:val="30"/>
        </w:rPr>
      </w:pPr>
    </w:p>
    <w:p>
      <w:pPr>
        <w:tabs>
          <w:tab w:val="left" w:pos="7517"/>
          <w:tab w:val="left" w:pos="8146"/>
          <w:tab w:val="left" w:pos="8777"/>
        </w:tabs>
        <w:spacing w:before="106"/>
        <w:ind w:right="0" w:firstLine="5000" w:firstLineChars="2000"/>
        <w:jc w:val="left"/>
        <w:rPr>
          <w:rFonts w:ascii="仿宋_GB2312" w:hAnsi="仿宋_GB2312" w:eastAsia="仿宋_GB2312" w:cs="仿宋_GB2312"/>
          <w:sz w:val="30"/>
          <w:szCs w:val="30"/>
        </w:rPr>
      </w:pPr>
      <w:r>
        <w:rPr>
          <w:rFonts w:ascii="仿宋_GB2312" w:hAnsi="仿宋_GB2312" w:eastAsia="仿宋_GB2312" w:cs="仿宋_GB2312"/>
          <w:spacing w:val="-25"/>
          <w:sz w:val="30"/>
          <w:szCs w:val="30"/>
        </w:rPr>
        <w:t>申请日期</w:t>
      </w:r>
      <w:r>
        <w:rPr>
          <w:rFonts w:hint="eastAsia" w:ascii="仿宋_GB2312" w:hAnsi="仿宋_GB2312" w:eastAsia="仿宋_GB2312" w:cs="仿宋_GB2312"/>
          <w:spacing w:val="-25"/>
          <w:sz w:val="30"/>
          <w:szCs w:val="30"/>
          <w:lang w:eastAsia="zh-CN"/>
        </w:rPr>
        <w:t>：</w:t>
      </w:r>
      <w:r>
        <w:rPr>
          <w:rFonts w:hint="eastAsia" w:ascii="仿宋_GB2312" w:hAnsi="仿宋_GB2312" w:eastAsia="仿宋_GB2312" w:cs="仿宋_GB2312"/>
          <w:spacing w:val="-25"/>
          <w:sz w:val="30"/>
          <w:szCs w:val="30"/>
          <w:lang w:val="en-US" w:eastAsia="zh-CN"/>
        </w:rPr>
        <w:t xml:space="preserve">    </w:t>
      </w:r>
      <w:r>
        <w:rPr>
          <w:rFonts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ascii="仿宋_GB2312" w:hAnsi="仿宋_GB2312" w:eastAsia="仿宋_GB2312" w:cs="仿宋_GB2312"/>
          <w:sz w:val="30"/>
          <w:szCs w:val="30"/>
        </w:rPr>
        <w:t>日</w:t>
      </w:r>
    </w:p>
    <w:p>
      <w:pPr>
        <w:spacing w:before="1" w:line="240" w:lineRule="auto"/>
        <w:rPr>
          <w:rFonts w:ascii="仿宋_GB2312" w:hAnsi="仿宋_GB2312" w:eastAsia="仿宋_GB2312" w:cs="仿宋_GB2312"/>
          <w:sz w:val="21"/>
          <w:szCs w:val="21"/>
        </w:rPr>
      </w:pPr>
    </w:p>
    <w:tbl>
      <w:tblPr>
        <w:tblStyle w:val="6"/>
        <w:tblW w:w="4999" w:type="pct"/>
        <w:tblInd w:w="0" w:type="dxa"/>
        <w:tblLayout w:type="autofit"/>
        <w:tblCellMar>
          <w:top w:w="0" w:type="dxa"/>
          <w:left w:w="0" w:type="dxa"/>
          <w:bottom w:w="0" w:type="dxa"/>
          <w:right w:w="0" w:type="dxa"/>
        </w:tblCellMar>
      </w:tblPr>
      <w:tblGrid>
        <w:gridCol w:w="1736"/>
        <w:gridCol w:w="1222"/>
        <w:gridCol w:w="1878"/>
        <w:gridCol w:w="442"/>
        <w:gridCol w:w="1068"/>
        <w:gridCol w:w="2521"/>
      </w:tblGrid>
      <w:tr>
        <w:tblPrEx>
          <w:tblCellMar>
            <w:top w:w="0" w:type="dxa"/>
            <w:left w:w="0" w:type="dxa"/>
            <w:bottom w:w="0" w:type="dxa"/>
            <w:right w:w="0" w:type="dxa"/>
          </w:tblCellMar>
        </w:tblPrEx>
        <w:trPr>
          <w:trHeight w:val="757" w:hRule="exact"/>
        </w:trPr>
        <w:tc>
          <w:tcPr>
            <w:tcW w:w="979" w:type="pct"/>
            <w:tcBorders>
              <w:top w:val="single" w:color="000000" w:sz="4" w:space="0"/>
              <w:left w:val="single" w:color="000000" w:sz="4" w:space="0"/>
              <w:bottom w:val="single" w:color="000000" w:sz="4" w:space="0"/>
              <w:right w:val="single" w:color="000000" w:sz="4" w:space="0"/>
            </w:tcBorders>
          </w:tcPr>
          <w:p>
            <w:pPr>
              <w:pStyle w:val="10"/>
              <w:spacing w:before="11" w:line="240" w:lineRule="auto"/>
              <w:ind w:right="0"/>
              <w:jc w:val="left"/>
              <w:rPr>
                <w:rFonts w:ascii="仿宋_GB2312" w:hAnsi="仿宋_GB2312" w:eastAsia="仿宋_GB2312" w:cs="仿宋_GB2312"/>
                <w:sz w:val="19"/>
                <w:szCs w:val="19"/>
              </w:rPr>
            </w:pPr>
          </w:p>
          <w:p>
            <w:pPr>
              <w:pStyle w:val="10"/>
              <w:spacing w:line="240" w:lineRule="auto"/>
              <w:ind w:left="335" w:right="0"/>
              <w:jc w:val="left"/>
              <w:rPr>
                <w:rFonts w:ascii="仿宋_GB2312" w:hAnsi="仿宋_GB2312" w:eastAsia="仿宋_GB2312" w:cs="仿宋_GB2312"/>
                <w:sz w:val="21"/>
                <w:szCs w:val="21"/>
              </w:rPr>
            </w:pPr>
            <w:r>
              <w:rPr>
                <w:rFonts w:ascii="仿宋_GB2312" w:hAnsi="仿宋_GB2312" w:eastAsia="仿宋_GB2312" w:cs="仿宋_GB2312"/>
                <w:spacing w:val="5"/>
                <w:sz w:val="21"/>
                <w:szCs w:val="21"/>
              </w:rPr>
              <w:t>印章名称</w:t>
            </w:r>
          </w:p>
        </w:tc>
        <w:tc>
          <w:tcPr>
            <w:tcW w:w="1997" w:type="pct"/>
            <w:gridSpan w:val="3"/>
            <w:tcBorders>
              <w:top w:val="single" w:color="000000" w:sz="4" w:space="0"/>
              <w:left w:val="single" w:color="000000" w:sz="4" w:space="0"/>
              <w:bottom w:val="single" w:color="000000" w:sz="4" w:space="0"/>
              <w:right w:val="single" w:color="000000" w:sz="4" w:space="0"/>
            </w:tcBorders>
          </w:tcPr>
          <w:p/>
        </w:tc>
        <w:tc>
          <w:tcPr>
            <w:tcW w:w="2023" w:type="pct"/>
            <w:gridSpan w:val="2"/>
            <w:tcBorders>
              <w:top w:val="single" w:color="000000" w:sz="4" w:space="0"/>
              <w:left w:val="single" w:color="000000" w:sz="4" w:space="0"/>
              <w:bottom w:val="single" w:color="000000" w:sz="4" w:space="0"/>
              <w:right w:val="single" w:color="000000" w:sz="4" w:space="0"/>
            </w:tcBorders>
          </w:tcPr>
          <w:p>
            <w:pPr>
              <w:pStyle w:val="10"/>
              <w:spacing w:before="6" w:line="240" w:lineRule="auto"/>
              <w:ind w:right="0"/>
              <w:jc w:val="left"/>
              <w:rPr>
                <w:rFonts w:ascii="仿宋_GB2312" w:hAnsi="仿宋_GB2312" w:eastAsia="仿宋_GB2312" w:cs="仿宋_GB2312"/>
                <w:sz w:val="15"/>
                <w:szCs w:val="15"/>
              </w:rPr>
            </w:pPr>
          </w:p>
          <w:p>
            <w:pPr>
              <w:pStyle w:val="10"/>
              <w:spacing w:line="240" w:lineRule="auto"/>
              <w:ind w:right="0"/>
              <w:jc w:val="left"/>
              <w:rPr>
                <w:rFonts w:ascii="仿宋_GB2312" w:hAnsi="仿宋_GB2312" w:eastAsia="仿宋_GB2312" w:cs="仿宋_GB2312"/>
                <w:sz w:val="21"/>
                <w:szCs w:val="21"/>
              </w:rPr>
            </w:pPr>
            <w:r>
              <w:rPr>
                <w:rFonts w:ascii="仿宋_GB2312" w:hAnsi="仿宋_GB2312" w:eastAsia="仿宋_GB2312" w:cs="仿宋_GB2312"/>
                <w:sz w:val="21"/>
                <w:szCs w:val="21"/>
              </w:rPr>
              <w:t>原始保管人：</w:t>
            </w:r>
          </w:p>
        </w:tc>
      </w:tr>
      <w:tr>
        <w:tblPrEx>
          <w:tblCellMar>
            <w:top w:w="0" w:type="dxa"/>
            <w:left w:w="0" w:type="dxa"/>
            <w:bottom w:w="0" w:type="dxa"/>
            <w:right w:w="0" w:type="dxa"/>
          </w:tblCellMar>
        </w:tblPrEx>
        <w:trPr>
          <w:trHeight w:val="1571" w:hRule="exact"/>
        </w:trPr>
        <w:tc>
          <w:tcPr>
            <w:tcW w:w="979"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7" w:line="240" w:lineRule="auto"/>
              <w:ind w:right="0"/>
              <w:jc w:val="left"/>
              <w:rPr>
                <w:rFonts w:ascii="仿宋_GB2312" w:hAnsi="仿宋_GB2312" w:eastAsia="仿宋_GB2312" w:cs="仿宋_GB2312"/>
                <w:sz w:val="29"/>
                <w:szCs w:val="29"/>
              </w:rPr>
            </w:pPr>
          </w:p>
          <w:p>
            <w:pPr>
              <w:pStyle w:val="10"/>
              <w:spacing w:line="240" w:lineRule="auto"/>
              <w:ind w:left="227" w:right="0"/>
              <w:jc w:val="left"/>
              <w:rPr>
                <w:rFonts w:ascii="仿宋_GB2312" w:hAnsi="仿宋_GB2312" w:eastAsia="仿宋_GB2312" w:cs="仿宋_GB2312"/>
                <w:sz w:val="21"/>
                <w:szCs w:val="21"/>
              </w:rPr>
            </w:pPr>
            <w:r>
              <w:rPr>
                <w:rFonts w:ascii="仿宋_GB2312" w:hAnsi="仿宋_GB2312" w:eastAsia="仿宋_GB2312" w:cs="仿宋_GB2312"/>
                <w:spacing w:val="12"/>
                <w:sz w:val="21"/>
                <w:szCs w:val="21"/>
              </w:rPr>
              <w:t>回收原因</w:t>
            </w:r>
          </w:p>
        </w:tc>
        <w:tc>
          <w:tcPr>
            <w:tcW w:w="4020" w:type="pct"/>
            <w:gridSpan w:val="5"/>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2226" w:hRule="exact"/>
        </w:trPr>
        <w:tc>
          <w:tcPr>
            <w:tcW w:w="979"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7" w:line="240" w:lineRule="auto"/>
              <w:ind w:right="0"/>
              <w:jc w:val="left"/>
              <w:rPr>
                <w:rFonts w:ascii="仿宋_GB2312" w:hAnsi="仿宋_GB2312" w:eastAsia="仿宋_GB2312" w:cs="仿宋_GB2312"/>
                <w:sz w:val="14"/>
                <w:szCs w:val="14"/>
              </w:rPr>
            </w:pPr>
          </w:p>
          <w:p>
            <w:pPr>
              <w:pStyle w:val="10"/>
              <w:spacing w:line="240" w:lineRule="auto"/>
              <w:ind w:left="227" w:right="0"/>
              <w:jc w:val="left"/>
              <w:rPr>
                <w:rFonts w:ascii="仿宋_GB2312" w:hAnsi="仿宋_GB2312" w:eastAsia="仿宋_GB2312" w:cs="仿宋_GB2312"/>
                <w:sz w:val="21"/>
                <w:szCs w:val="21"/>
              </w:rPr>
            </w:pPr>
            <w:r>
              <w:rPr>
                <w:rFonts w:ascii="仿宋_GB2312" w:hAnsi="仿宋_GB2312" w:eastAsia="仿宋_GB2312" w:cs="仿宋_GB2312"/>
                <w:spacing w:val="12"/>
                <w:sz w:val="21"/>
                <w:szCs w:val="21"/>
              </w:rPr>
              <w:t>印章状态</w:t>
            </w:r>
          </w:p>
        </w:tc>
        <w:tc>
          <w:tcPr>
            <w:tcW w:w="4020" w:type="pct"/>
            <w:gridSpan w:val="5"/>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2"/>
                <w:szCs w:val="22"/>
              </w:rPr>
            </w:pPr>
          </w:p>
          <w:p>
            <w:pPr>
              <w:pStyle w:val="10"/>
              <w:spacing w:before="9" w:line="240" w:lineRule="auto"/>
              <w:ind w:right="0"/>
              <w:jc w:val="left"/>
              <w:rPr>
                <w:rFonts w:ascii="仿宋_GB2312" w:hAnsi="仿宋_GB2312" w:eastAsia="仿宋_GB2312" w:cs="仿宋_GB2312"/>
                <w:sz w:val="28"/>
                <w:szCs w:val="28"/>
              </w:rPr>
            </w:pPr>
          </w:p>
          <w:p>
            <w:pPr>
              <w:pStyle w:val="10"/>
              <w:tabs>
                <w:tab w:val="left" w:pos="1652"/>
              </w:tabs>
              <w:spacing w:line="282" w:lineRule="exact"/>
              <w:ind w:right="0"/>
              <w:jc w:val="left"/>
              <w:rPr>
                <w:rFonts w:ascii="仿宋_GB2312" w:hAnsi="仿宋_GB2312" w:eastAsia="仿宋_GB2312" w:cs="仿宋_GB2312"/>
                <w:sz w:val="21"/>
                <w:szCs w:val="21"/>
              </w:rPr>
            </w:pPr>
            <w:r>
              <w:rPr>
                <w:rFonts w:ascii="Arial" w:hAnsi="Arial" w:eastAsia="Arial" w:cs="Arial"/>
                <w:w w:val="95"/>
                <w:sz w:val="21"/>
                <w:szCs w:val="21"/>
              </w:rPr>
              <w:t>1.</w:t>
            </w:r>
            <w:r>
              <w:rPr>
                <w:rFonts w:ascii="仿宋_GB2312" w:hAnsi="仿宋_GB2312" w:eastAsia="仿宋_GB2312" w:cs="仿宋_GB2312"/>
                <w:w w:val="95"/>
                <w:sz w:val="21"/>
                <w:szCs w:val="21"/>
              </w:rPr>
              <w:t>印章是否完好</w:t>
            </w:r>
            <w:r>
              <w:rPr>
                <w:rFonts w:ascii="仿宋_GB2312" w:hAnsi="仿宋_GB2312" w:eastAsia="仿宋_GB2312" w:cs="仿宋_GB2312"/>
                <w:w w:val="95"/>
                <w:sz w:val="21"/>
                <w:szCs w:val="21"/>
              </w:rPr>
              <w:tab/>
            </w:r>
            <w:r>
              <w:rPr>
                <w:rFonts w:ascii="仿宋_GB2312" w:hAnsi="仿宋_GB2312" w:eastAsia="仿宋_GB2312" w:cs="仿宋_GB2312"/>
                <w:sz w:val="21"/>
                <w:szCs w:val="21"/>
              </w:rPr>
              <w:t>□是□否</w:t>
            </w:r>
          </w:p>
          <w:p>
            <w:pPr>
              <w:pStyle w:val="10"/>
              <w:tabs>
                <w:tab w:val="left" w:pos="2492"/>
              </w:tabs>
              <w:spacing w:line="272" w:lineRule="exact"/>
              <w:ind w:right="0"/>
              <w:jc w:val="left"/>
              <w:rPr>
                <w:rFonts w:ascii="仿宋_GB2312" w:hAnsi="仿宋_GB2312" w:eastAsia="仿宋_GB2312" w:cs="仿宋_GB2312"/>
                <w:sz w:val="21"/>
                <w:szCs w:val="21"/>
              </w:rPr>
            </w:pPr>
            <w:r>
              <w:rPr>
                <w:rFonts w:ascii="Arial" w:hAnsi="Arial" w:eastAsia="Arial" w:cs="Arial"/>
                <w:w w:val="95"/>
                <w:sz w:val="21"/>
                <w:szCs w:val="21"/>
              </w:rPr>
              <w:t>2.</w:t>
            </w:r>
            <w:r>
              <w:rPr>
                <w:rFonts w:ascii="仿宋_GB2312" w:hAnsi="仿宋_GB2312" w:eastAsia="仿宋_GB2312" w:cs="仿宋_GB2312"/>
                <w:w w:val="95"/>
                <w:sz w:val="21"/>
                <w:szCs w:val="21"/>
              </w:rPr>
              <w:t>印章是否有损坏或缺失</w:t>
            </w:r>
            <w:r>
              <w:rPr>
                <w:rFonts w:ascii="仿宋_GB2312" w:hAnsi="仿宋_GB2312" w:eastAsia="仿宋_GB2312" w:cs="仿宋_GB2312"/>
                <w:w w:val="95"/>
                <w:sz w:val="21"/>
                <w:szCs w:val="21"/>
              </w:rPr>
              <w:tab/>
            </w:r>
            <w:r>
              <w:rPr>
                <w:rFonts w:ascii="仿宋_GB2312" w:hAnsi="仿宋_GB2312" w:eastAsia="仿宋_GB2312" w:cs="仿宋_GB2312"/>
                <w:sz w:val="21"/>
                <w:szCs w:val="21"/>
              </w:rPr>
              <w:t>□是□否</w:t>
            </w:r>
          </w:p>
          <w:p>
            <w:pPr>
              <w:pStyle w:val="10"/>
              <w:spacing w:line="280" w:lineRule="exact"/>
              <w:ind w:right="0"/>
              <w:jc w:val="left"/>
              <w:rPr>
                <w:rFonts w:ascii="仿宋_GB2312" w:hAnsi="仿宋_GB2312" w:eastAsia="仿宋_GB2312" w:cs="仿宋_GB2312"/>
                <w:sz w:val="21"/>
                <w:szCs w:val="21"/>
              </w:rPr>
            </w:pPr>
            <w:r>
              <w:rPr>
                <w:rFonts w:ascii="Arial" w:hAnsi="Arial" w:eastAsia="Arial" w:cs="Arial"/>
                <w:sz w:val="21"/>
                <w:szCs w:val="21"/>
              </w:rPr>
              <w:t>3.</w:t>
            </w:r>
            <w:r>
              <w:rPr>
                <w:rFonts w:ascii="仿宋_GB2312" w:hAnsi="仿宋_GB2312" w:eastAsia="仿宋_GB2312" w:cs="仿宋_GB2312"/>
                <w:sz w:val="21"/>
                <w:szCs w:val="21"/>
              </w:rPr>
              <w:t>如有损坏或缺失请详细描述：</w:t>
            </w:r>
          </w:p>
        </w:tc>
      </w:tr>
      <w:tr>
        <w:tblPrEx>
          <w:tblCellMar>
            <w:top w:w="0" w:type="dxa"/>
            <w:left w:w="0" w:type="dxa"/>
            <w:bottom w:w="0" w:type="dxa"/>
            <w:right w:w="0" w:type="dxa"/>
          </w:tblCellMar>
        </w:tblPrEx>
        <w:trPr>
          <w:trHeight w:val="1328" w:hRule="exact"/>
        </w:trPr>
        <w:tc>
          <w:tcPr>
            <w:tcW w:w="979"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5" w:line="240" w:lineRule="auto"/>
              <w:ind w:right="0"/>
              <w:jc w:val="left"/>
              <w:rPr>
                <w:rFonts w:ascii="仿宋_GB2312" w:hAnsi="仿宋_GB2312" w:eastAsia="仿宋_GB2312" w:cs="仿宋_GB2312"/>
                <w:sz w:val="24"/>
                <w:szCs w:val="24"/>
              </w:rPr>
            </w:pPr>
          </w:p>
          <w:p>
            <w:pPr>
              <w:pStyle w:val="10"/>
              <w:spacing w:line="240" w:lineRule="auto"/>
              <w:ind w:left="476" w:right="0"/>
              <w:jc w:val="left"/>
              <w:rPr>
                <w:rFonts w:ascii="仿宋_GB2312" w:hAnsi="仿宋_GB2312" w:eastAsia="仿宋_GB2312" w:cs="仿宋_GB2312"/>
                <w:sz w:val="21"/>
                <w:szCs w:val="21"/>
              </w:rPr>
            </w:pPr>
            <w:r>
              <w:rPr>
                <w:rFonts w:ascii="仿宋_GB2312" w:hAnsi="仿宋_GB2312" w:eastAsia="仿宋_GB2312" w:cs="仿宋_GB2312"/>
                <w:sz w:val="21"/>
                <w:szCs w:val="21"/>
              </w:rPr>
              <w:t>移交单位</w:t>
            </w:r>
          </w:p>
        </w:tc>
        <w:tc>
          <w:tcPr>
            <w:tcW w:w="1748" w:type="pct"/>
            <w:gridSpan w:val="2"/>
            <w:tcBorders>
              <w:top w:val="single" w:color="000000" w:sz="4" w:space="0"/>
              <w:left w:val="single" w:color="000000" w:sz="4" w:space="0"/>
              <w:bottom w:val="single" w:color="000000" w:sz="4" w:space="0"/>
              <w:right w:val="single" w:color="000000" w:sz="4" w:space="0"/>
            </w:tcBorders>
          </w:tcPr>
          <w:p/>
        </w:tc>
        <w:tc>
          <w:tcPr>
            <w:tcW w:w="851" w:type="pct"/>
            <w:gridSpan w:val="2"/>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before="5" w:line="240" w:lineRule="auto"/>
              <w:ind w:right="0"/>
              <w:jc w:val="left"/>
              <w:rPr>
                <w:rFonts w:ascii="仿宋_GB2312" w:hAnsi="仿宋_GB2312" w:eastAsia="仿宋_GB2312" w:cs="仿宋_GB2312"/>
                <w:sz w:val="24"/>
                <w:szCs w:val="24"/>
              </w:rPr>
            </w:pPr>
          </w:p>
          <w:p>
            <w:pPr>
              <w:pStyle w:val="10"/>
              <w:spacing w:line="240" w:lineRule="auto"/>
              <w:ind w:left="463" w:right="0"/>
              <w:jc w:val="left"/>
              <w:rPr>
                <w:rFonts w:ascii="仿宋_GB2312" w:hAnsi="仿宋_GB2312" w:eastAsia="仿宋_GB2312" w:cs="仿宋_GB2312"/>
                <w:sz w:val="21"/>
                <w:szCs w:val="21"/>
              </w:rPr>
            </w:pPr>
            <w:r>
              <w:rPr>
                <w:rFonts w:ascii="仿宋_GB2312" w:hAnsi="仿宋_GB2312" w:eastAsia="仿宋_GB2312" w:cs="仿宋_GB2312"/>
                <w:sz w:val="21"/>
                <w:szCs w:val="21"/>
              </w:rPr>
              <w:t>移交人</w:t>
            </w:r>
          </w:p>
        </w:tc>
        <w:tc>
          <w:tcPr>
            <w:tcW w:w="1420" w:type="pct"/>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1498" w:hRule="exact"/>
        </w:trPr>
        <w:tc>
          <w:tcPr>
            <w:tcW w:w="979"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61" w:line="240" w:lineRule="auto"/>
              <w:ind w:left="160" w:right="0"/>
              <w:jc w:val="left"/>
              <w:rPr>
                <w:rFonts w:ascii="仿宋_GB2312" w:hAnsi="仿宋_GB2312" w:eastAsia="仿宋_GB2312" w:cs="仿宋_GB2312"/>
                <w:sz w:val="21"/>
                <w:szCs w:val="21"/>
              </w:rPr>
            </w:pPr>
            <w:r>
              <w:rPr>
                <w:rFonts w:hint="eastAsia" w:ascii="仿宋_GB2312" w:hAnsi="仿宋_GB2312" w:eastAsia="仿宋_GB2312" w:cs="仿宋_GB2312"/>
                <w:sz w:val="21"/>
                <w:szCs w:val="21"/>
                <w:lang w:eastAsia="zh-CN"/>
              </w:rPr>
              <w:t>综合管理部</w:t>
            </w:r>
            <w:r>
              <w:rPr>
                <w:rFonts w:ascii="仿宋_GB2312" w:hAnsi="仿宋_GB2312" w:eastAsia="仿宋_GB2312" w:cs="仿宋_GB2312"/>
                <w:sz w:val="21"/>
                <w:szCs w:val="21"/>
              </w:rPr>
              <w:t>签收</w:t>
            </w:r>
          </w:p>
        </w:tc>
        <w:tc>
          <w:tcPr>
            <w:tcW w:w="689" w:type="pct"/>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42" w:line="240" w:lineRule="auto"/>
              <w:ind w:left="312" w:right="0"/>
              <w:jc w:val="left"/>
              <w:rPr>
                <w:rFonts w:ascii="仿宋_GB2312" w:hAnsi="仿宋_GB2312" w:eastAsia="仿宋_GB2312" w:cs="仿宋_GB2312"/>
                <w:sz w:val="21"/>
                <w:szCs w:val="21"/>
              </w:rPr>
            </w:pPr>
            <w:r>
              <w:rPr>
                <w:rFonts w:ascii="仿宋_GB2312" w:hAnsi="仿宋_GB2312" w:eastAsia="仿宋_GB2312" w:cs="仿宋_GB2312"/>
                <w:sz w:val="21"/>
                <w:szCs w:val="21"/>
              </w:rPr>
              <w:t>接收人</w:t>
            </w:r>
          </w:p>
        </w:tc>
        <w:tc>
          <w:tcPr>
            <w:tcW w:w="1058" w:type="pct"/>
            <w:tcBorders>
              <w:top w:val="single" w:color="000000" w:sz="4" w:space="0"/>
              <w:left w:val="single" w:color="000000" w:sz="4" w:space="0"/>
              <w:bottom w:val="single" w:color="000000" w:sz="4" w:space="0"/>
              <w:right w:val="single" w:color="000000" w:sz="4" w:space="0"/>
            </w:tcBorders>
          </w:tcPr>
          <w:p/>
        </w:tc>
        <w:tc>
          <w:tcPr>
            <w:tcW w:w="851" w:type="pct"/>
            <w:gridSpan w:val="2"/>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仿宋_GB2312" w:hAnsi="仿宋_GB2312" w:eastAsia="仿宋_GB2312" w:cs="仿宋_GB2312"/>
                <w:sz w:val="20"/>
                <w:szCs w:val="20"/>
              </w:rPr>
            </w:pPr>
          </w:p>
          <w:p>
            <w:pPr>
              <w:pStyle w:val="10"/>
              <w:spacing w:line="240" w:lineRule="auto"/>
              <w:ind w:right="0"/>
              <w:jc w:val="left"/>
              <w:rPr>
                <w:rFonts w:ascii="仿宋_GB2312" w:hAnsi="仿宋_GB2312" w:eastAsia="仿宋_GB2312" w:cs="仿宋_GB2312"/>
                <w:sz w:val="20"/>
                <w:szCs w:val="20"/>
              </w:rPr>
            </w:pPr>
          </w:p>
          <w:p>
            <w:pPr>
              <w:pStyle w:val="10"/>
              <w:spacing w:before="142" w:line="240" w:lineRule="auto"/>
              <w:ind w:left="359" w:right="0"/>
              <w:jc w:val="left"/>
              <w:rPr>
                <w:rFonts w:ascii="仿宋_GB2312" w:hAnsi="仿宋_GB2312" w:eastAsia="仿宋_GB2312" w:cs="仿宋_GB2312"/>
                <w:sz w:val="21"/>
                <w:szCs w:val="21"/>
              </w:rPr>
            </w:pPr>
            <w:r>
              <w:rPr>
                <w:rFonts w:ascii="仿宋_GB2312" w:hAnsi="仿宋_GB2312" w:eastAsia="仿宋_GB2312" w:cs="仿宋_GB2312"/>
                <w:sz w:val="21"/>
                <w:szCs w:val="21"/>
              </w:rPr>
              <w:t>接收日期</w:t>
            </w:r>
          </w:p>
        </w:tc>
        <w:tc>
          <w:tcPr>
            <w:tcW w:w="1420" w:type="pct"/>
            <w:tcBorders>
              <w:top w:val="single" w:color="000000" w:sz="4" w:space="0"/>
              <w:left w:val="single" w:color="000000" w:sz="4" w:space="0"/>
              <w:bottom w:val="single" w:color="000000" w:sz="4" w:space="0"/>
              <w:right w:val="single" w:color="000000" w:sz="4" w:space="0"/>
            </w:tcBorders>
          </w:tcPr>
          <w:p/>
        </w:tc>
      </w:tr>
    </w:tbl>
    <w:p>
      <w:pPr>
        <w:spacing w:before="11" w:line="240" w:lineRule="auto"/>
        <w:rPr>
          <w:rFonts w:ascii="仿宋_GB2312" w:hAnsi="仿宋_GB2312" w:eastAsia="仿宋_GB2312" w:cs="仿宋_GB2312"/>
          <w:sz w:val="6"/>
          <w:szCs w:val="6"/>
        </w:rPr>
      </w:pPr>
    </w:p>
    <w:p>
      <w:pPr>
        <w:spacing w:before="7"/>
        <w:ind w:left="286" w:right="0" w:firstLine="0"/>
        <w:jc w:val="left"/>
        <w:rPr>
          <w:rFonts w:ascii="仿宋_GB2312" w:hAnsi="仿宋_GB2312" w:eastAsia="仿宋_GB2312" w:cs="仿宋_GB2312"/>
          <w:sz w:val="30"/>
          <w:szCs w:val="30"/>
        </w:rPr>
      </w:pPr>
      <w:r>
        <w:rPr>
          <w:rFonts w:ascii="仿宋_GB2312" w:hAnsi="仿宋_GB2312" w:eastAsia="仿宋_GB2312" w:cs="仿宋_GB2312"/>
          <w:sz w:val="30"/>
          <w:szCs w:val="30"/>
        </w:rPr>
        <w:t>备注：印章印模见下附件</w:t>
      </w:r>
    </w:p>
    <w:p>
      <w:pPr>
        <w:spacing w:before="0" w:line="240" w:lineRule="auto"/>
        <w:rPr>
          <w:rFonts w:ascii="仿宋_GB2312" w:hAnsi="仿宋_GB2312" w:eastAsia="仿宋_GB2312" w:cs="仿宋_GB2312"/>
          <w:sz w:val="20"/>
          <w:szCs w:val="20"/>
        </w:rPr>
      </w:pPr>
    </w:p>
    <w:p>
      <w:pPr>
        <w:spacing w:before="2" w:line="240" w:lineRule="auto"/>
        <w:rPr>
          <w:rFonts w:ascii="仿宋_GB2312" w:hAnsi="仿宋_GB2312" w:eastAsia="仿宋_GB2312" w:cs="仿宋_GB2312"/>
          <w:sz w:val="23"/>
          <w:szCs w:val="23"/>
        </w:rPr>
      </w:pPr>
    </w:p>
    <w:p>
      <w:pPr>
        <w:pStyle w:val="3"/>
        <w:spacing w:line="240" w:lineRule="auto"/>
        <w:ind w:left="286" w:right="0"/>
        <w:jc w:val="left"/>
        <w:rPr>
          <w:rFonts w:ascii="黑体" w:hAnsi="黑体" w:eastAsia="黑体" w:cs="黑体"/>
        </w:rPr>
      </w:pPr>
      <w:bookmarkStart w:id="23" w:name="附件6"/>
      <w:bookmarkEnd w:id="23"/>
      <w:bookmarkStart w:id="24" w:name="_bookmark11"/>
      <w:bookmarkEnd w:id="24"/>
    </w:p>
    <w:p>
      <w:pPr>
        <w:pStyle w:val="3"/>
        <w:spacing w:line="240" w:lineRule="auto"/>
        <w:ind w:left="286" w:right="0"/>
        <w:jc w:val="left"/>
        <w:rPr>
          <w:rFonts w:ascii="黑体" w:hAnsi="黑体" w:eastAsia="黑体" w:cs="黑体"/>
        </w:rPr>
      </w:pPr>
    </w:p>
    <w:p>
      <w:pPr>
        <w:pStyle w:val="3"/>
        <w:spacing w:line="240" w:lineRule="auto"/>
        <w:ind w:left="286" w:right="0"/>
        <w:jc w:val="left"/>
        <w:rPr>
          <w:rFonts w:ascii="黑体" w:hAnsi="黑体" w:eastAsia="黑体" w:cs="黑体"/>
        </w:rPr>
      </w:pPr>
    </w:p>
    <w:p>
      <w:pPr>
        <w:pStyle w:val="3"/>
        <w:spacing w:line="240" w:lineRule="auto"/>
        <w:ind w:right="0"/>
        <w:jc w:val="left"/>
        <w:rPr>
          <w:rFonts w:hint="default" w:ascii="仿宋_GB2312" w:hAnsi="仿宋_GB2312" w:eastAsia="仿宋_GB2312" w:cs="仿宋_GB2312"/>
          <w:sz w:val="30"/>
          <w:szCs w:val="30"/>
          <w:lang w:val="en-US" w:eastAsia="zh-CN" w:bidi="ar-SA"/>
        </w:rPr>
      </w:pPr>
      <w:r>
        <w:rPr>
          <w:rFonts w:ascii="仿宋_GB2312" w:hAnsi="仿宋_GB2312" w:eastAsia="仿宋_GB2312" w:cs="仿宋_GB2312"/>
          <w:sz w:val="30"/>
          <w:szCs w:val="30"/>
          <w:lang w:val="en-US" w:eastAsia="en-US" w:bidi="ar-SA"/>
        </w:rPr>
        <w:t>附件</w:t>
      </w:r>
      <w:r>
        <w:rPr>
          <w:rFonts w:hint="eastAsia" w:cs="仿宋_GB2312"/>
          <w:sz w:val="30"/>
          <w:szCs w:val="30"/>
          <w:lang w:val="en-US" w:eastAsia="zh-CN" w:bidi="ar-SA"/>
        </w:rPr>
        <w:t>5</w:t>
      </w:r>
    </w:p>
    <w:p>
      <w:pPr>
        <w:spacing w:before="0" w:line="240" w:lineRule="auto"/>
        <w:rPr>
          <w:rFonts w:ascii="Arial" w:hAnsi="Arial" w:eastAsia="Arial" w:cs="Arial"/>
          <w:sz w:val="30"/>
          <w:szCs w:val="30"/>
        </w:rPr>
      </w:pPr>
    </w:p>
    <w:p>
      <w:pPr>
        <w:spacing w:before="163"/>
        <w:ind w:left="0" w:right="6" w:firstLine="0"/>
        <w:jc w:val="center"/>
        <w:rPr>
          <w:rFonts w:hint="eastAsia" w:ascii="方正小标宋简体" w:hAnsi="方正小标宋简体" w:eastAsia="方正小标宋简体" w:cs="方正小标宋简体"/>
          <w:b w:val="0"/>
          <w:bCs w:val="0"/>
          <w:sz w:val="36"/>
          <w:szCs w:val="36"/>
          <w:lang w:val="en-US" w:eastAsia="en-US"/>
        </w:rPr>
      </w:pPr>
      <w:r>
        <w:rPr>
          <w:rFonts w:hint="eastAsia" w:ascii="方正小标宋简体" w:hAnsi="方正小标宋简体" w:eastAsia="方正小标宋简体" w:cs="方正小标宋简体"/>
          <w:b w:val="0"/>
          <w:bCs w:val="0"/>
          <w:sz w:val="36"/>
          <w:szCs w:val="36"/>
          <w:lang w:val="en-US" w:eastAsia="en-US"/>
        </w:rPr>
        <w:t>实物印章及管理单位（部门）</w:t>
      </w:r>
    </w:p>
    <w:p>
      <w:pPr>
        <w:spacing w:before="8" w:line="240" w:lineRule="auto"/>
        <w:rPr>
          <w:rFonts w:ascii="仿宋_GB2312" w:hAnsi="仿宋_GB2312" w:eastAsia="仿宋_GB2312" w:cs="仿宋_GB2312"/>
          <w:sz w:val="22"/>
          <w:szCs w:val="22"/>
        </w:rPr>
      </w:pPr>
    </w:p>
    <w:p>
      <w:pPr>
        <w:spacing w:before="14"/>
        <w:ind w:left="286" w:right="0" w:firstLine="0"/>
        <w:jc w:val="left"/>
        <w:rPr>
          <w:rFonts w:ascii="仿宋_GB2312" w:hAnsi="仿宋_GB2312" w:eastAsia="仿宋_GB2312" w:cs="仿宋_GB2312"/>
          <w:sz w:val="28"/>
          <w:szCs w:val="28"/>
        </w:rPr>
      </w:pPr>
      <w:r>
        <w:rPr>
          <w:rFonts w:ascii="仿宋_GB2312" w:hAnsi="仿宋_GB2312" w:eastAsia="仿宋_GB2312" w:cs="仿宋_GB2312"/>
          <w:sz w:val="28"/>
          <w:szCs w:val="28"/>
        </w:rPr>
        <w:t>包括但不限于</w:t>
      </w:r>
      <w:r>
        <w:rPr>
          <w:rFonts w:hint="eastAsia" w:ascii="仿宋_GB2312" w:hAnsi="仿宋_GB2312" w:eastAsia="仿宋_GB2312" w:cs="仿宋_GB2312"/>
          <w:sz w:val="28"/>
          <w:szCs w:val="28"/>
          <w:lang w:val="en-US" w:eastAsia="zh-CN"/>
        </w:rPr>
        <w:t>以下</w:t>
      </w:r>
      <w:r>
        <w:rPr>
          <w:rFonts w:ascii="仿宋_GB2312" w:hAnsi="仿宋_GB2312" w:eastAsia="仿宋_GB2312" w:cs="仿宋_GB2312"/>
          <w:sz w:val="28"/>
          <w:szCs w:val="28"/>
        </w:rPr>
        <w:t>印章：</w:t>
      </w:r>
    </w:p>
    <w:p>
      <w:pPr>
        <w:spacing w:before="11" w:line="240" w:lineRule="auto"/>
        <w:rPr>
          <w:rFonts w:ascii="仿宋_GB2312" w:hAnsi="仿宋_GB2312" w:eastAsia="仿宋_GB2312" w:cs="仿宋_GB2312"/>
          <w:sz w:val="14"/>
          <w:szCs w:val="14"/>
        </w:rPr>
      </w:pPr>
    </w:p>
    <w:tbl>
      <w:tblPr>
        <w:tblStyle w:val="6"/>
        <w:tblW w:w="4998" w:type="pct"/>
        <w:tblInd w:w="0" w:type="dxa"/>
        <w:tblLayout w:type="autofit"/>
        <w:tblCellMar>
          <w:top w:w="0" w:type="dxa"/>
          <w:left w:w="0" w:type="dxa"/>
          <w:bottom w:w="0" w:type="dxa"/>
          <w:right w:w="0" w:type="dxa"/>
        </w:tblCellMar>
      </w:tblPr>
      <w:tblGrid>
        <w:gridCol w:w="936"/>
        <w:gridCol w:w="5547"/>
        <w:gridCol w:w="2382"/>
      </w:tblGrid>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序号</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ascii="仿宋_GB2312" w:hAnsi="仿宋_GB2312" w:eastAsia="仿宋_GB2312" w:cs="仿宋_GB2312"/>
                <w:sz w:val="21"/>
                <w:szCs w:val="21"/>
              </w:rPr>
            </w:pPr>
            <w:r>
              <w:rPr>
                <w:rFonts w:ascii="仿宋_GB2312" w:hAnsi="仿宋_GB2312" w:eastAsia="仿宋_GB2312" w:cs="仿宋_GB2312"/>
                <w:sz w:val="21"/>
                <w:szCs w:val="21"/>
              </w:rPr>
              <w:t>印章名称</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ascii="仿宋_GB2312" w:hAnsi="仿宋_GB2312" w:eastAsia="仿宋_GB2312" w:cs="仿宋_GB2312"/>
                <w:sz w:val="21"/>
                <w:szCs w:val="21"/>
              </w:rPr>
            </w:pPr>
            <w:r>
              <w:rPr>
                <w:rFonts w:ascii="仿宋_GB2312" w:hAnsi="仿宋_GB2312" w:eastAsia="仿宋_GB2312" w:cs="仿宋_GB2312"/>
                <w:sz w:val="21"/>
                <w:szCs w:val="21"/>
              </w:rPr>
              <w:t>印章管理部门/单位</w:t>
            </w:r>
          </w:p>
        </w:tc>
      </w:tr>
      <w:tr>
        <w:tblPrEx>
          <w:tblCellMar>
            <w:top w:w="0" w:type="dxa"/>
            <w:left w:w="0" w:type="dxa"/>
            <w:bottom w:w="0" w:type="dxa"/>
            <w:right w:w="0" w:type="dxa"/>
          </w:tblCellMar>
        </w:tblPrEx>
        <w:trPr>
          <w:trHeight w:val="832"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成都微精电机股份公司公章</w:t>
            </w:r>
          </w:p>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906厂章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成都微精电机股份公司法定代表人章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成都微精电机股份公司合同专用章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成都微精电机股份公司财务印鉴章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财务部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成都微精电机股份公司发票专用章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财务部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成都微精电机股份公司党委印章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成都微精电机股份公司纪委印章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62"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成都微精电机股份公司保密委员会印章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综合管理部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成都微精电机股份公司工会委员会印章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公司工会</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成都微精电机股份公司团总支部印章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公司团总支部</w:t>
            </w:r>
          </w:p>
        </w:tc>
      </w:tr>
      <w:tr>
        <w:tblPrEx>
          <w:tblCellMar>
            <w:top w:w="0" w:type="dxa"/>
            <w:left w:w="0" w:type="dxa"/>
            <w:bottom w:w="0" w:type="dxa"/>
            <w:right w:w="0" w:type="dxa"/>
          </w:tblCellMar>
        </w:tblPrEx>
        <w:trPr>
          <w:trHeight w:val="570" w:hRule="exact"/>
        </w:trPr>
        <w:tc>
          <w:tcPr>
            <w:tcW w:w="5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11</w:t>
            </w:r>
          </w:p>
        </w:tc>
        <w:tc>
          <w:tcPr>
            <w:tcW w:w="3128"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right="1"/>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部门印章</w:t>
            </w:r>
          </w:p>
        </w:tc>
        <w:tc>
          <w:tcPr>
            <w:tcW w:w="1343" w:type="pct"/>
            <w:tcBorders>
              <w:top w:val="single" w:color="000000" w:sz="4" w:space="0"/>
              <w:left w:val="single" w:color="000000" w:sz="4" w:space="0"/>
              <w:bottom w:val="single" w:color="000000" w:sz="4" w:space="0"/>
              <w:right w:val="single" w:color="000000" w:sz="4" w:space="0"/>
            </w:tcBorders>
            <w:vAlign w:val="center"/>
          </w:tcPr>
          <w:p>
            <w:pPr>
              <w:pStyle w:val="10"/>
              <w:spacing w:before="109" w:line="240" w:lineRule="auto"/>
              <w:ind w:left="39"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各部门</w:t>
            </w:r>
          </w:p>
        </w:tc>
      </w:tr>
    </w:tbl>
    <w:p>
      <w:pPr>
        <w:spacing w:before="5" w:line="240" w:lineRule="auto"/>
        <w:rPr>
          <w:rFonts w:ascii="Times New Roman" w:hAnsi="Times New Roman" w:eastAsia="Times New Roman" w:cs="Times New Roman"/>
          <w:sz w:val="17"/>
          <w:szCs w:val="17"/>
        </w:rPr>
      </w:pPr>
    </w:p>
    <w:sectPr>
      <w:footerReference r:id="rId7" w:type="default"/>
      <w:footerReference r:id="rId8" w:type="even"/>
      <w:pgSz w:w="11920" w:h="16850"/>
      <w:pgMar w:top="2098" w:right="1474" w:bottom="1984" w:left="1587" w:header="0" w:footer="1531"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86"/>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libri">
    <w:altName w:val="Arial"/>
    <w:panose1 w:val="020F0502020204030204"/>
    <w:charset w:val="86"/>
    <w:family w:val="swiss"/>
    <w:pitch w:val="default"/>
    <w:sig w:usb0="00000000" w:usb1="00000000" w:usb2="00000001" w:usb3="00000000" w:csb0="0000019F" w:csb1="00000000"/>
  </w:font>
  <w:font w:name="Calibri">
    <w:altName w:val="Arial"/>
    <w:panose1 w:val="00000000000000000000"/>
    <w:charset w:val="00"/>
    <w:family w:val="auto"/>
    <w:pitch w:val="default"/>
    <w:sig w:usb0="00000000" w:usb1="00000000" w:usb2="00000000" w:usb3="00000000" w:csb0="00000000" w:csb1="00000000"/>
  </w:font>
  <w:font w:name="Microsoft JhengHei">
    <w:altName w:val="Arial"/>
    <w:panose1 w:val="020B0604030504040204"/>
    <w:charset w:val="88"/>
    <w:family w:val="swiss"/>
    <w:pitch w:val="default"/>
    <w:sig w:usb0="00000000" w:usb1="00000000" w:usb2="00000016" w:usb3="00000000" w:csb0="00100009" w:csb1="0000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3000509000000000000"/>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0"/>
        <w:szCs w:val="20"/>
      </w:rPr>
    </w:pPr>
    <w:r>
      <w:rPr>
        <w:sz w:val="20"/>
      </w:rPr>
      <w:pict>
        <v:shape id="_x0000_s4100" o:spid="_x0000_s410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仿宋_GB2312" w:hAnsi="仿宋_GB2312" w:eastAsia="仿宋_GB2312" w:cs="仿宋_GB2312"/>
                    <w:sz w:val="24"/>
                    <w:szCs w:val="36"/>
                  </w:rPr>
                </w:pPr>
                <w:r>
                  <w:rPr>
                    <w:rFonts w:hint="eastAsia" w:ascii="仿宋_GB2312" w:hAnsi="仿宋_GB2312" w:eastAsia="仿宋_GB2312" w:cs="仿宋_GB2312"/>
                    <w:sz w:val="24"/>
                    <w:szCs w:val="36"/>
                  </w:rPr>
                  <w:fldChar w:fldCharType="begin"/>
                </w:r>
                <w:r>
                  <w:rPr>
                    <w:rFonts w:hint="eastAsia" w:ascii="仿宋_GB2312" w:hAnsi="仿宋_GB2312" w:eastAsia="仿宋_GB2312" w:cs="仿宋_GB2312"/>
                    <w:sz w:val="24"/>
                    <w:szCs w:val="36"/>
                  </w:rPr>
                  <w:instrText xml:space="preserve"> PAGE  \* MERGEFORMAT </w:instrText>
                </w:r>
                <w:r>
                  <w:rPr>
                    <w:rFonts w:hint="eastAsia" w:ascii="仿宋_GB2312" w:hAnsi="仿宋_GB2312" w:eastAsia="仿宋_GB2312" w:cs="仿宋_GB2312"/>
                    <w:sz w:val="24"/>
                    <w:szCs w:val="36"/>
                  </w:rPr>
                  <w:fldChar w:fldCharType="separate"/>
                </w:r>
                <w:r>
                  <w:rPr>
                    <w:rFonts w:hint="eastAsia" w:ascii="仿宋_GB2312" w:hAnsi="仿宋_GB2312" w:eastAsia="仿宋_GB2312" w:cs="仿宋_GB2312"/>
                    <w:sz w:val="24"/>
                    <w:szCs w:val="36"/>
                  </w:rPr>
                  <w:t>- 2 -</w:t>
                </w:r>
                <w:r>
                  <w:rPr>
                    <w:rFonts w:hint="eastAsia" w:ascii="仿宋_GB2312" w:hAnsi="仿宋_GB2312" w:eastAsia="仿宋_GB2312" w:cs="仿宋_GB2312"/>
                    <w:sz w:val="24"/>
                    <w:szCs w:val="36"/>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
        <w:szCs w:val="2"/>
      </w:rPr>
    </w:pPr>
    <w:r>
      <w:rPr>
        <w:sz w:val="2"/>
      </w:rPr>
      <w:pict>
        <v:shape id="_x0000_s4103" o:spid="_x0000_s4103"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- 1 -</w:t>
                </w:r>
                <w:r>
                  <w:rPr>
                    <w:rFonts w:hint="eastAsia" w:ascii="仿宋_GB2312" w:hAnsi="仿宋_GB2312" w:eastAsia="仿宋_GB2312" w:cs="仿宋_GB2312"/>
                    <w:sz w:val="24"/>
                    <w:szCs w:val="24"/>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0"/>
        <w:szCs w:val="20"/>
      </w:rPr>
    </w:pPr>
    <w:bookmarkStart w:id="25" w:name="_GoBack"/>
    <w:r>
      <w:rPr>
        <w:sz w:val="20"/>
      </w:rPr>
      <w:pict>
        <v:shape id="_x0000_s4102" o:spid="_x0000_s4102"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仿宋_GB2312" w:hAnsi="仿宋_GB2312" w:eastAsia="仿宋_GB2312" w:cs="仿宋_GB2312"/>
                    <w:sz w:val="24"/>
                    <w:szCs w:val="36"/>
                  </w:rPr>
                </w:pPr>
                <w:r>
                  <w:rPr>
                    <w:rFonts w:hint="eastAsia" w:ascii="仿宋_GB2312" w:hAnsi="仿宋_GB2312" w:eastAsia="仿宋_GB2312" w:cs="仿宋_GB2312"/>
                    <w:sz w:val="24"/>
                    <w:szCs w:val="36"/>
                  </w:rPr>
                  <w:fldChar w:fldCharType="begin"/>
                </w:r>
                <w:r>
                  <w:rPr>
                    <w:rFonts w:hint="eastAsia" w:ascii="仿宋_GB2312" w:hAnsi="仿宋_GB2312" w:eastAsia="仿宋_GB2312" w:cs="仿宋_GB2312"/>
                    <w:sz w:val="24"/>
                    <w:szCs w:val="36"/>
                  </w:rPr>
                  <w:instrText xml:space="preserve"> PAGE  \* MERGEFORMAT </w:instrText>
                </w:r>
                <w:r>
                  <w:rPr>
                    <w:rFonts w:hint="eastAsia" w:ascii="仿宋_GB2312" w:hAnsi="仿宋_GB2312" w:eastAsia="仿宋_GB2312" w:cs="仿宋_GB2312"/>
                    <w:sz w:val="24"/>
                    <w:szCs w:val="36"/>
                  </w:rPr>
                  <w:fldChar w:fldCharType="separate"/>
                </w:r>
                <w:r>
                  <w:rPr>
                    <w:rFonts w:hint="eastAsia" w:ascii="仿宋_GB2312" w:hAnsi="仿宋_GB2312" w:eastAsia="仿宋_GB2312" w:cs="仿宋_GB2312"/>
                    <w:sz w:val="24"/>
                    <w:szCs w:val="36"/>
                  </w:rPr>
                  <w:t>- 2 -</w:t>
                </w:r>
                <w:r>
                  <w:rPr>
                    <w:rFonts w:hint="eastAsia" w:ascii="仿宋_GB2312" w:hAnsi="仿宋_GB2312" w:eastAsia="仿宋_GB2312" w:cs="仿宋_GB2312"/>
                    <w:sz w:val="24"/>
                    <w:szCs w:val="36"/>
                  </w:rPr>
                  <w:fldChar w:fldCharType="end"/>
                </w:r>
              </w:p>
            </w:txbxContent>
          </v:textbox>
        </v:shape>
      </w:pict>
    </w:r>
    <w:bookmarkEnd w:id="25"/>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CA78C8"/>
    <w:multiLevelType w:val="singleLevel"/>
    <w:tmpl w:val="32CA78C8"/>
    <w:lvl w:ilvl="0" w:tentative="0">
      <w:start w:val="1"/>
      <w:numFmt w:val="decimal"/>
      <w:suff w:val="space"/>
      <w:lvlText w:val="%1."/>
      <w:lvlJc w:val="left"/>
      <w:rPr>
        <w:rFonts w:hint="default" w:ascii="仿宋_GB2312" w:hAnsi="仿宋_GB2312" w:eastAsia="仿宋_GB2312" w:cs="仿宋_GB2312"/>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evenAndOddHeaders w:val="1"/>
  <w:drawingGridHorizontalSpacing w:val="110"/>
  <w:displayHorizontalDrawingGridEvery w:val="2"/>
  <w:characterSpacingControl w:val="doNotCompress"/>
  <w:hdrShapeDefaults>
    <o:shapelayout v:ext="edit">
      <o:idmap v:ext="edit" data="3,4"/>
    </o:shapelayout>
  </w:hdrShapeDefaults>
  <w:footnotePr>
    <w:footnote w:id="0"/>
    <w:footnote w:id="1"/>
  </w:footnotePr>
  <w:endnotePr>
    <w:endnote w:id="0"/>
    <w:endnote w:id="1"/>
  </w:endnotePr>
  <w:compat>
    <w:ulTrailSpace/>
    <w:useFELayout/>
    <w:compatSetting w:name="compatibilityMode" w:uri="http://schemas.microsoft.com/office/word" w:val="12"/>
  </w:compat>
  <w:docVars>
    <w:docVar w:name="commondata" w:val="eyJoZGlkIjoiOGIzZjk2OTU3OGM4ZTVhYTAyNzkxODBjMmJjOTBlNzAifQ=="/>
  </w:docVars>
  <w:rsids>
    <w:rsidRoot w:val="00000000"/>
    <w:rsid w:val="006F1854"/>
    <w:rsid w:val="00E979F8"/>
    <w:rsid w:val="015B42E4"/>
    <w:rsid w:val="03A74512"/>
    <w:rsid w:val="03B10EED"/>
    <w:rsid w:val="04C11604"/>
    <w:rsid w:val="078B2B0E"/>
    <w:rsid w:val="07C37441"/>
    <w:rsid w:val="08AB6853"/>
    <w:rsid w:val="097846E4"/>
    <w:rsid w:val="098175B4"/>
    <w:rsid w:val="0B513039"/>
    <w:rsid w:val="0C523489"/>
    <w:rsid w:val="0CA75583"/>
    <w:rsid w:val="0D444B80"/>
    <w:rsid w:val="0F256C33"/>
    <w:rsid w:val="10417A9D"/>
    <w:rsid w:val="10B47897"/>
    <w:rsid w:val="11651569"/>
    <w:rsid w:val="14757D15"/>
    <w:rsid w:val="151608DE"/>
    <w:rsid w:val="154A11A2"/>
    <w:rsid w:val="154A2F50"/>
    <w:rsid w:val="15B42ABF"/>
    <w:rsid w:val="168B7CC4"/>
    <w:rsid w:val="197B0A31"/>
    <w:rsid w:val="19FF148C"/>
    <w:rsid w:val="1ADC0AEE"/>
    <w:rsid w:val="1AF8344E"/>
    <w:rsid w:val="1B610FF3"/>
    <w:rsid w:val="1C057BD0"/>
    <w:rsid w:val="1C1E0C92"/>
    <w:rsid w:val="1CA473E9"/>
    <w:rsid w:val="1E892D3B"/>
    <w:rsid w:val="1F971487"/>
    <w:rsid w:val="2141271F"/>
    <w:rsid w:val="230230BC"/>
    <w:rsid w:val="23366960"/>
    <w:rsid w:val="237B1DA9"/>
    <w:rsid w:val="24575689"/>
    <w:rsid w:val="25D156A6"/>
    <w:rsid w:val="27895B59"/>
    <w:rsid w:val="27C9064C"/>
    <w:rsid w:val="28FB2ED3"/>
    <w:rsid w:val="29B57B9B"/>
    <w:rsid w:val="2C5278C9"/>
    <w:rsid w:val="2CAD4098"/>
    <w:rsid w:val="2D6D3827"/>
    <w:rsid w:val="2D7746A6"/>
    <w:rsid w:val="2E2816D0"/>
    <w:rsid w:val="2F154177"/>
    <w:rsid w:val="2F6A44C2"/>
    <w:rsid w:val="30240B15"/>
    <w:rsid w:val="30313232"/>
    <w:rsid w:val="30B44E30"/>
    <w:rsid w:val="317537F2"/>
    <w:rsid w:val="31A041CB"/>
    <w:rsid w:val="34602FDD"/>
    <w:rsid w:val="35170C48"/>
    <w:rsid w:val="35335357"/>
    <w:rsid w:val="37A20571"/>
    <w:rsid w:val="37CC7F3C"/>
    <w:rsid w:val="399F765E"/>
    <w:rsid w:val="3ABB061C"/>
    <w:rsid w:val="3B091033"/>
    <w:rsid w:val="3B2A0FAA"/>
    <w:rsid w:val="3BC27434"/>
    <w:rsid w:val="3C1001A0"/>
    <w:rsid w:val="3CC2593E"/>
    <w:rsid w:val="3F6A6789"/>
    <w:rsid w:val="43B8512B"/>
    <w:rsid w:val="444C656B"/>
    <w:rsid w:val="46674E60"/>
    <w:rsid w:val="47AA76FA"/>
    <w:rsid w:val="47DE1152"/>
    <w:rsid w:val="48254FD3"/>
    <w:rsid w:val="48530DDD"/>
    <w:rsid w:val="49961DC9"/>
    <w:rsid w:val="4BD96D20"/>
    <w:rsid w:val="4D2B55C7"/>
    <w:rsid w:val="4EB36188"/>
    <w:rsid w:val="4F7F146C"/>
    <w:rsid w:val="4F9C3DCC"/>
    <w:rsid w:val="4FF36959"/>
    <w:rsid w:val="5079410E"/>
    <w:rsid w:val="50811214"/>
    <w:rsid w:val="510D2AA8"/>
    <w:rsid w:val="513B5867"/>
    <w:rsid w:val="53BC2C8F"/>
    <w:rsid w:val="544669FD"/>
    <w:rsid w:val="549F610D"/>
    <w:rsid w:val="54A155FA"/>
    <w:rsid w:val="555D2250"/>
    <w:rsid w:val="56DA167E"/>
    <w:rsid w:val="57827D4C"/>
    <w:rsid w:val="580A3828"/>
    <w:rsid w:val="58A14202"/>
    <w:rsid w:val="59BE0DE3"/>
    <w:rsid w:val="59CD7278"/>
    <w:rsid w:val="5A504131"/>
    <w:rsid w:val="5A9A78A2"/>
    <w:rsid w:val="5AE623A0"/>
    <w:rsid w:val="5CD06682"/>
    <w:rsid w:val="5DBF3072"/>
    <w:rsid w:val="5E5D506F"/>
    <w:rsid w:val="5F61A60A"/>
    <w:rsid w:val="61135E4B"/>
    <w:rsid w:val="6171243F"/>
    <w:rsid w:val="61FC2F18"/>
    <w:rsid w:val="62346004"/>
    <w:rsid w:val="62CD3E3C"/>
    <w:rsid w:val="63BB0A33"/>
    <w:rsid w:val="64063AB3"/>
    <w:rsid w:val="67BB1602"/>
    <w:rsid w:val="67E81E4D"/>
    <w:rsid w:val="67F06EF9"/>
    <w:rsid w:val="6A975949"/>
    <w:rsid w:val="6CE16E6B"/>
    <w:rsid w:val="6FF20300"/>
    <w:rsid w:val="712612F0"/>
    <w:rsid w:val="720C2866"/>
    <w:rsid w:val="72443248"/>
    <w:rsid w:val="72E3477F"/>
    <w:rsid w:val="73131D48"/>
    <w:rsid w:val="750E5C17"/>
    <w:rsid w:val="773A78A3"/>
    <w:rsid w:val="790C34C1"/>
    <w:rsid w:val="79424C4B"/>
    <w:rsid w:val="799E65C9"/>
    <w:rsid w:val="79FC7092"/>
    <w:rsid w:val="7AAC6D0A"/>
    <w:rsid w:val="7B222092"/>
    <w:rsid w:val="7E1A3F8B"/>
    <w:rsid w:val="7F787207"/>
    <w:rsid w:val="FDEDA4F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ind w:left="747"/>
      <w:outlineLvl w:val="1"/>
    </w:pPr>
    <w:rPr>
      <w:rFonts w:ascii="Microsoft JhengHei" w:hAnsi="Microsoft JhengHei" w:eastAsia="Microsoft JhengHei"/>
      <w:b/>
      <w:bCs/>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06"/>
    </w:pPr>
    <w:rPr>
      <w:rFonts w:ascii="仿宋_GB2312" w:hAnsi="仿宋_GB2312" w:eastAsia="仿宋_GB2312"/>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0" textRotate="1"/>
    <customShpInfo spid="_x0000_s4103" textRotate="1"/>
    <customShpInfo spid="_x0000_s4102"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TotalTime>11</TotalTime>
  <ScaleCrop>false</ScaleCrop>
  <LinksUpToDate>false</LinksUpToDate>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2024-07-09T08:27:00Z</dcterms:created>
  <dc:creator>Administrator</dc:creator>
  <cp:lastModifiedBy>WPS_1686623223</cp:lastModifiedBy>
  <dcterms:modified xsi:type="dcterms:W3CDTF">2024-07-11T11:41:17Z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2024-07-03T00:00:00Z</vt:filetime>
  </property>
  <property fmtid="{D5CDD505-2E9C-101B-9397-08002B2CF9AE}" pid="3" name="Creator">
    <vt:lpwstr>WPS 文字</vt:lpwstr>
  </property>
  <property fmtid="{D5CDD505-2E9C-101B-9397-08002B2CF9AE}" pid="4" name="LastSaved">
    <vt:filetime>2024-07-08T00:00:00Z</vt:filetime>
  </property>
  <property fmtid="{D5CDD505-2E9C-101B-9397-08002B2CF9AE}" pid="5" name="KSOProductBuildVer">
    <vt:lpwstr>2052-0.0.0.0</vt:lpwstr>
  </property>
  <property fmtid="{D5CDD505-2E9C-101B-9397-08002B2CF9AE}" pid="6" name="ICV">
    <vt:lpwstr>152224542F914B16B30C2E73CF03C698_12</vt:lpwstr>
  </property>
</Properties>
</file>