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关于2024年校招住宿安置打扫公寓卫生的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请  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公司领导：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度校招新员工需在绵安置住宿的共计327人（数据截止日期5月20日），其中硕博士211人、本科111人、专科5人。园区服务中心经过梳理房源，拟将上述327名新员工安置在现有公寓空置房间内（其中九洲北郡公寓32套、科工园公寓188间、九洲二生活区37幢电梯公寓9套）。为保障2024年公司校招新员工住宿安置工作的顺利开展，园区服务中心建议打扫上述空置房间的清洁卫生，预计费用约2万元，此费用在2024年年度预算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妥否，请批示。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园区服务中心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2024年5月31日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301F5"/>
    <w:rsid w:val="02382423"/>
    <w:rsid w:val="0319435E"/>
    <w:rsid w:val="0B38722D"/>
    <w:rsid w:val="0C3D4E54"/>
    <w:rsid w:val="0F755657"/>
    <w:rsid w:val="1C2C3EAA"/>
    <w:rsid w:val="21044916"/>
    <w:rsid w:val="283468D1"/>
    <w:rsid w:val="38885BB5"/>
    <w:rsid w:val="39FA451F"/>
    <w:rsid w:val="3F9C35B8"/>
    <w:rsid w:val="3FDB04E5"/>
    <w:rsid w:val="4970469D"/>
    <w:rsid w:val="4E537C6E"/>
    <w:rsid w:val="505301F5"/>
    <w:rsid w:val="50EE7E93"/>
    <w:rsid w:val="68A62B74"/>
    <w:rsid w:val="6A000421"/>
    <w:rsid w:val="713D6D84"/>
    <w:rsid w:val="7608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2024-03-15T03:27:00Z</dcterms:created>
  <dc:creator>admin</dc:creator>
  <cp:lastModifiedBy>admin</cp:lastModifiedBy>
  <cp:lastPrinted>2024-04-25T00:48:00Z</cp:lastPrinted>
  <dcterms:modified xsi:type="dcterms:W3CDTF">2024-05-31T00:52:13Z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